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7B8D" w14:textId="21DBDD3F" w:rsidR="00981455" w:rsidRPr="009B07C0" w:rsidRDefault="00981455" w:rsidP="004F64DA">
      <w:pPr>
        <w:spacing w:after="0" w:line="360" w:lineRule="auto"/>
        <w:rPr>
          <w:rFonts w:cstheme="minorHAnsi"/>
          <w:b/>
          <w:noProof/>
          <w:color w:val="000000"/>
          <w:spacing w:val="-2"/>
          <w:w w:val="95"/>
          <w:sz w:val="44"/>
          <w:szCs w:val="44"/>
        </w:rPr>
      </w:pPr>
      <w:bookmarkStart w:id="0" w:name="_Hlk103189067"/>
      <w:bookmarkEnd w:id="0"/>
    </w:p>
    <w:p w14:paraId="39BD71CB" w14:textId="09D0F5C5" w:rsidR="00981455" w:rsidRPr="009B07C0" w:rsidRDefault="007149B3" w:rsidP="004F64DA">
      <w:pPr>
        <w:spacing w:after="0" w:line="454" w:lineRule="exact"/>
        <w:ind w:left="69"/>
        <w:jc w:val="center"/>
        <w:rPr>
          <w:rFonts w:cstheme="minorHAnsi"/>
          <w:lang w:eastAsia="ko-KR"/>
        </w:rPr>
      </w:pPr>
      <w:r w:rsidRPr="009B07C0">
        <w:rPr>
          <w:rFonts w:ascii="Calibri" w:eastAsia="Noto Sans CJK KR" w:hAnsi="Calibri" w:cstheme="minorHAnsi"/>
          <w:b/>
          <w:noProof/>
          <w:color w:val="000000"/>
          <w:sz w:val="47"/>
          <w:szCs w:val="44"/>
          <w:lang w:eastAsia="ko-KR"/>
        </w:rPr>
        <w:t>4. Constructing Financial Statements (Ch 2) (</w:t>
      </w:r>
      <w:r w:rsidRPr="009B07C0">
        <w:rPr>
          <w:rFonts w:ascii="Calibri" w:eastAsia="Noto Sans CJK KR" w:hAnsi="Calibri" w:cstheme="minorHAnsi"/>
          <w:b/>
          <w:noProof/>
          <w:color w:val="000000"/>
          <w:sz w:val="47"/>
          <w:szCs w:val="44"/>
          <w:lang w:eastAsia="ko-KR"/>
        </w:rPr>
        <w:t>재무제표</w:t>
      </w:r>
      <w:r w:rsidRPr="009B07C0">
        <w:rPr>
          <w:rFonts w:ascii="Calibri" w:eastAsia="Noto Sans CJK KR" w:hAnsi="Calibri" w:cstheme="minorHAnsi"/>
          <w:b/>
          <w:noProof/>
          <w:color w:val="000000"/>
          <w:sz w:val="47"/>
          <w:szCs w:val="4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b/>
          <w:noProof/>
          <w:color w:val="000000"/>
          <w:sz w:val="47"/>
          <w:szCs w:val="44"/>
          <w:lang w:eastAsia="ko-KR"/>
        </w:rPr>
        <w:t>작성</w:t>
      </w:r>
      <w:r w:rsidRPr="009B07C0">
        <w:rPr>
          <w:rFonts w:ascii="Calibri" w:eastAsia="Noto Sans CJK KR" w:hAnsi="Calibri" w:cstheme="minorHAnsi"/>
          <w:b/>
          <w:noProof/>
          <w:color w:val="000000"/>
          <w:sz w:val="47"/>
          <w:szCs w:val="44"/>
          <w:lang w:eastAsia="ko-KR"/>
        </w:rPr>
        <w:t>)</w:t>
      </w:r>
    </w:p>
    <w:p w14:paraId="33C33A9C" w14:textId="3A6FA292" w:rsidR="00981455" w:rsidRPr="009B07C0" w:rsidRDefault="00906761" w:rsidP="004F64DA">
      <w:pPr>
        <w:spacing w:after="0" w:line="360" w:lineRule="auto"/>
        <w:jc w:val="center"/>
        <w:rPr>
          <w:rFonts w:cstheme="minorHAnsi"/>
          <w:b/>
          <w:noProof/>
          <w:color w:val="000000"/>
          <w:spacing w:val="-2"/>
          <w:w w:val="95"/>
          <w:sz w:val="48"/>
          <w:szCs w:val="44"/>
          <w:lang w:eastAsia="ko-KR"/>
        </w:rPr>
      </w:pPr>
      <w:r w:rsidRPr="009B07C0">
        <w:rPr>
          <w:rFonts w:ascii="Calibri" w:eastAsia="Noto Sans CJK KR" w:hAnsi="Calibri" w:cstheme="minorHAnsi"/>
          <w:noProof/>
          <w:color w:val="000000"/>
          <w:w w:val="131"/>
          <w:sz w:val="36"/>
        </w:rPr>
        <w:drawing>
          <wp:anchor distT="0" distB="0" distL="114300" distR="114300" simplePos="0" relativeHeight="252035072" behindDoc="0" locked="0" layoutInCell="1" allowOverlap="1" wp14:anchorId="15771503" wp14:editId="4858B0F2">
            <wp:simplePos x="0" y="0"/>
            <wp:positionH relativeFrom="column">
              <wp:posOffset>1672590</wp:posOffset>
            </wp:positionH>
            <wp:positionV relativeFrom="paragraph">
              <wp:posOffset>66040</wp:posOffset>
            </wp:positionV>
            <wp:extent cx="2531659" cy="2436862"/>
            <wp:effectExtent l="0" t="0" r="2540" b="1905"/>
            <wp:wrapNone/>
            <wp:docPr id="1991460290" name="Picture 1" descr="A person in a suit and mo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460290" name="Picture 1" descr="A person in a suit and money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659" cy="2436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2B2" w:rsidRPr="009B07C0">
        <w:rPr>
          <w:rFonts w:ascii="Calibri" w:eastAsia="Noto Sans CJK KR" w:hAnsi="Calibri" w:cstheme="minorHAnsi"/>
          <w:b/>
          <w:noProof/>
          <w:color w:val="000000"/>
          <w:spacing w:val="-2"/>
          <w:w w:val="95"/>
          <w:sz w:val="48"/>
          <w:szCs w:val="44"/>
          <w:lang w:eastAsia="ko-KR"/>
        </w:rPr>
        <w:t>fC</w:t>
      </w:r>
    </w:p>
    <w:p w14:paraId="63AC4D2F" w14:textId="468808CE" w:rsidR="00981455" w:rsidRPr="009B07C0" w:rsidRDefault="00981455" w:rsidP="004F64DA">
      <w:pPr>
        <w:spacing w:after="0" w:line="360" w:lineRule="auto"/>
        <w:jc w:val="center"/>
        <w:rPr>
          <w:rFonts w:cstheme="minorHAnsi"/>
          <w:b/>
          <w:noProof/>
          <w:color w:val="000000"/>
          <w:spacing w:val="-2"/>
          <w:w w:val="95"/>
          <w:sz w:val="48"/>
          <w:szCs w:val="44"/>
        </w:rPr>
      </w:pPr>
    </w:p>
    <w:p w14:paraId="6419EE19" w14:textId="35B5E822" w:rsidR="00981455" w:rsidRPr="009B07C0" w:rsidRDefault="00981455" w:rsidP="004F64DA">
      <w:pPr>
        <w:spacing w:after="0" w:line="369" w:lineRule="exact"/>
        <w:ind w:left="69"/>
        <w:rPr>
          <w:rFonts w:cstheme="minorHAnsi"/>
          <w:b/>
          <w:noProof/>
          <w:color w:val="000000"/>
          <w:spacing w:val="-4"/>
          <w:w w:val="95"/>
          <w:sz w:val="32"/>
        </w:rPr>
      </w:pPr>
    </w:p>
    <w:p w14:paraId="51D00FBF" w14:textId="78786425" w:rsidR="00981455" w:rsidRPr="009B07C0" w:rsidRDefault="00981455" w:rsidP="004F64DA">
      <w:pPr>
        <w:spacing w:after="0" w:line="240" w:lineRule="exact"/>
        <w:ind w:left="60" w:firstLine="2312"/>
        <w:rPr>
          <w:rFonts w:cstheme="minorHAnsi"/>
        </w:rPr>
      </w:pPr>
    </w:p>
    <w:p w14:paraId="52181691" w14:textId="77777777" w:rsidR="009439AA" w:rsidRPr="009B07C0" w:rsidRDefault="009439AA" w:rsidP="004F64DA">
      <w:pPr>
        <w:spacing w:after="0" w:line="240" w:lineRule="exact"/>
        <w:ind w:left="60" w:firstLine="2312"/>
        <w:rPr>
          <w:rFonts w:cstheme="minorHAnsi"/>
        </w:rPr>
      </w:pPr>
    </w:p>
    <w:p w14:paraId="1649C9CA" w14:textId="77777777" w:rsidR="009439AA" w:rsidRPr="009B07C0" w:rsidRDefault="009439AA" w:rsidP="004F64DA">
      <w:pPr>
        <w:spacing w:after="0" w:line="240" w:lineRule="exact"/>
        <w:ind w:left="60" w:firstLine="2312"/>
        <w:rPr>
          <w:rFonts w:cstheme="minorHAnsi"/>
        </w:rPr>
      </w:pPr>
    </w:p>
    <w:p w14:paraId="4A389ABE" w14:textId="77777777" w:rsidR="009439AA" w:rsidRPr="009B07C0" w:rsidRDefault="009439AA" w:rsidP="004F64DA">
      <w:pPr>
        <w:spacing w:after="0" w:line="240" w:lineRule="exact"/>
        <w:ind w:left="60" w:firstLine="2312"/>
        <w:rPr>
          <w:rFonts w:cstheme="minorHAnsi"/>
        </w:rPr>
      </w:pPr>
    </w:p>
    <w:p w14:paraId="10185420" w14:textId="77777777" w:rsidR="009439AA" w:rsidRPr="009B07C0" w:rsidRDefault="009439AA" w:rsidP="004F64DA">
      <w:pPr>
        <w:spacing w:after="0" w:line="240" w:lineRule="exact"/>
        <w:ind w:left="60" w:firstLine="2312"/>
        <w:rPr>
          <w:rFonts w:cstheme="minorHAnsi"/>
        </w:rPr>
      </w:pPr>
    </w:p>
    <w:p w14:paraId="50CAF271" w14:textId="77777777" w:rsidR="009439AA" w:rsidRPr="009B07C0" w:rsidRDefault="009439AA" w:rsidP="004F64DA">
      <w:pPr>
        <w:spacing w:after="0" w:line="240" w:lineRule="exact"/>
        <w:ind w:left="60" w:firstLine="2312"/>
        <w:rPr>
          <w:rFonts w:cstheme="minorHAnsi"/>
        </w:rPr>
      </w:pPr>
    </w:p>
    <w:p w14:paraId="32B2A680" w14:textId="77777777" w:rsidR="009439AA" w:rsidRPr="009B07C0" w:rsidRDefault="009439AA" w:rsidP="004F64DA">
      <w:pPr>
        <w:spacing w:after="0" w:line="240" w:lineRule="exact"/>
        <w:ind w:left="60" w:firstLine="2312"/>
        <w:rPr>
          <w:rFonts w:cstheme="minorHAnsi"/>
        </w:rPr>
      </w:pPr>
    </w:p>
    <w:p w14:paraId="43ADDA0E" w14:textId="77777777" w:rsidR="009439AA" w:rsidRPr="009B07C0" w:rsidRDefault="009439AA" w:rsidP="004F64DA">
      <w:pPr>
        <w:spacing w:after="0" w:line="240" w:lineRule="exact"/>
        <w:ind w:left="60" w:firstLine="2312"/>
        <w:rPr>
          <w:rFonts w:cstheme="minorHAnsi"/>
        </w:rPr>
      </w:pPr>
    </w:p>
    <w:p w14:paraId="284F0CF8" w14:textId="38D5D0DC" w:rsidR="00981455" w:rsidRPr="009B07C0" w:rsidRDefault="00981455" w:rsidP="004F64DA">
      <w:pPr>
        <w:spacing w:after="0" w:line="240" w:lineRule="exact"/>
        <w:ind w:left="60" w:firstLine="2312"/>
        <w:rPr>
          <w:rFonts w:cstheme="minorHAnsi"/>
        </w:rPr>
      </w:pPr>
    </w:p>
    <w:sdt>
      <w:sdtPr>
        <w:rPr>
          <w:rFonts w:asciiTheme="minorHAnsi" w:eastAsiaTheme="minorEastAsia" w:hAnsiTheme="minorHAnsi" w:cstheme="minorBidi"/>
          <w:b/>
          <w:color w:val="auto"/>
          <w:sz w:val="21"/>
          <w:szCs w:val="22"/>
          <w:lang w:eastAsia="zh-CN"/>
        </w:rPr>
        <w:id w:val="-1702929406"/>
        <w:docPartObj>
          <w:docPartGallery w:val="Table of Contents"/>
          <w:docPartUnique/>
        </w:docPartObj>
      </w:sdtPr>
      <w:sdtEndPr>
        <w:rPr>
          <w:b w:val="0"/>
          <w:bCs/>
          <w:noProof/>
          <w:sz w:val="28"/>
          <w:szCs w:val="28"/>
        </w:rPr>
      </w:sdtEndPr>
      <w:sdtContent>
        <w:p w14:paraId="226935E1" w14:textId="632C29AF" w:rsidR="00981455" w:rsidRPr="009B07C0" w:rsidRDefault="00981455" w:rsidP="005A61AC">
          <w:pPr>
            <w:pStyle w:val="TOCHeading"/>
            <w:rPr>
              <w:rFonts w:asciiTheme="minorHAnsi" w:hAnsiTheme="minorHAnsi"/>
              <w:b/>
              <w:bCs/>
            </w:rPr>
          </w:pPr>
          <w:r w:rsidRPr="009B07C0">
            <w:rPr>
              <w:rFonts w:asciiTheme="minorHAnsi" w:eastAsia="Noto Sans CJK KR" w:hAnsiTheme="minorHAnsi" w:cs="Calibri"/>
              <w:b/>
              <w:bCs/>
              <w:sz w:val="28"/>
              <w:szCs w:val="28"/>
            </w:rPr>
            <w:t xml:space="preserve">Table of Contents </w:t>
          </w:r>
        </w:p>
        <w:p w14:paraId="0A038B8A" w14:textId="31F92AC3" w:rsidR="008639F8" w:rsidRDefault="00981455">
          <w:pPr>
            <w:pStyle w:val="TOC2"/>
            <w:rPr>
              <w:b w:val="0"/>
              <w:bCs w:val="0"/>
              <w:sz w:val="24"/>
              <w:szCs w:val="24"/>
              <w14:ligatures w14:val="standardContextual"/>
            </w:rPr>
          </w:pPr>
          <w:r w:rsidRPr="009B07C0">
            <w:rPr>
              <w:rFonts w:ascii="Calibri" w:eastAsia="Noto Sans CJK KR" w:hAnsi="Calibri" w:cstheme="minorHAnsi"/>
              <w:noProof w:val="0"/>
              <w:color w:val="1F4E79" w:themeColor="accent1" w:themeShade="80"/>
              <w:sz w:val="17"/>
              <w:szCs w:val="17"/>
            </w:rPr>
            <w:fldChar w:fldCharType="begin"/>
          </w:r>
          <w:r w:rsidRPr="009B07C0">
            <w:rPr>
              <w:rFonts w:ascii="Calibri" w:eastAsia="Noto Sans CJK KR" w:hAnsi="Calibri" w:cstheme="minorHAnsi"/>
              <w:color w:val="1F4E79" w:themeColor="accent1" w:themeShade="80"/>
              <w:sz w:val="17"/>
              <w:szCs w:val="17"/>
            </w:rPr>
            <w:instrText xml:space="preserve"> TOC \o "1-3" \h \z \u </w:instrText>
          </w:r>
          <w:r w:rsidRPr="009B07C0">
            <w:rPr>
              <w:rFonts w:ascii="Calibri" w:eastAsia="Noto Sans CJK KR" w:hAnsi="Calibri" w:cstheme="minorHAnsi"/>
              <w:noProof w:val="0"/>
              <w:color w:val="1F4E79" w:themeColor="accent1" w:themeShade="80"/>
              <w:sz w:val="17"/>
              <w:szCs w:val="17"/>
            </w:rPr>
            <w:fldChar w:fldCharType="separate"/>
          </w:r>
          <w:hyperlink w:anchor="_Toc234937538" w:history="1">
            <w:r w:rsidR="008639F8" w:rsidRPr="00D200F4">
              <w:rPr>
                <w:rStyle w:val="Hyperlink"/>
              </w:rPr>
              <w:t>4.1</w:t>
            </w:r>
            <w:r w:rsidR="008639F8">
              <w:rPr>
                <w:b w:val="0"/>
                <w:bCs w:val="0"/>
                <w:sz w:val="24"/>
                <w:szCs w:val="24"/>
                <w14:ligatures w14:val="standardContextual"/>
              </w:rPr>
              <w:tab/>
            </w:r>
            <w:r w:rsidR="008639F8" w:rsidRPr="00D200F4">
              <w:rPr>
                <w:rStyle w:val="Hyperlink"/>
                <w:rFonts w:ascii="Calibri" w:eastAsia="Noto Sans CJK KR" w:hAnsi="Calibri" w:cs="Calibri"/>
              </w:rPr>
              <w:t>Balance Sheet – Reporting Financial Condition (</w:t>
            </w:r>
            <w:r w:rsidR="008639F8" w:rsidRPr="00D200F4">
              <w:rPr>
                <w:rStyle w:val="Hyperlink"/>
                <w:rFonts w:ascii="Batang" w:eastAsia="Batang" w:hAnsi="Batang" w:cs="Batang" w:hint="eastAsia"/>
              </w:rPr>
              <w:t>재무상태표</w:t>
            </w:r>
            <w:r w:rsidR="008639F8" w:rsidRPr="00D200F4">
              <w:rPr>
                <w:rStyle w:val="Hyperlink"/>
                <w:rFonts w:ascii="Calibri" w:eastAsia="Noto Sans CJK KR" w:hAnsi="Calibri" w:cs="Calibri"/>
              </w:rPr>
              <w:t xml:space="preserve"> – </w:t>
            </w:r>
            <w:r w:rsidR="008639F8" w:rsidRPr="00D200F4">
              <w:rPr>
                <w:rStyle w:val="Hyperlink"/>
                <w:rFonts w:ascii="Batang" w:eastAsia="Batang" w:hAnsi="Batang" w:cs="Batang" w:hint="eastAsia"/>
              </w:rPr>
              <w:t>재무상태</w:t>
            </w:r>
            <w:r w:rsidR="008639F8" w:rsidRPr="00D200F4">
              <w:rPr>
                <w:rStyle w:val="Hyperlink"/>
                <w:rFonts w:ascii="Calibri" w:eastAsia="Noto Sans CJK KR" w:hAnsi="Calibri" w:cs="Calibri"/>
              </w:rPr>
              <w:t xml:space="preserve"> </w:t>
            </w:r>
            <w:r w:rsidR="008639F8" w:rsidRPr="00D200F4">
              <w:rPr>
                <w:rStyle w:val="Hyperlink"/>
                <w:rFonts w:ascii="Batang" w:eastAsia="Batang" w:hAnsi="Batang" w:cs="Batang" w:hint="eastAsia"/>
              </w:rPr>
              <w:t>보고</w:t>
            </w:r>
            <w:r w:rsidR="008639F8" w:rsidRPr="00D200F4">
              <w:rPr>
                <w:rStyle w:val="Hyperlink"/>
                <w:rFonts w:ascii="Calibri" w:eastAsia="Noto Sans CJK KR" w:hAnsi="Calibri" w:cs="Calibri"/>
              </w:rPr>
              <w:t>)</w:t>
            </w:r>
            <w:r w:rsidR="008639F8">
              <w:rPr>
                <w:webHidden/>
              </w:rPr>
              <w:tab/>
            </w:r>
            <w:r w:rsidR="008639F8">
              <w:rPr>
                <w:webHidden/>
              </w:rPr>
              <w:fldChar w:fldCharType="begin"/>
            </w:r>
            <w:r w:rsidR="008639F8">
              <w:rPr>
                <w:webHidden/>
              </w:rPr>
              <w:instrText xml:space="preserve"> PAGEREF _Toc234937538 \h </w:instrText>
            </w:r>
            <w:r w:rsidR="008639F8">
              <w:rPr>
                <w:webHidden/>
              </w:rPr>
            </w:r>
            <w:r w:rsidR="008639F8">
              <w:rPr>
                <w:webHidden/>
              </w:rPr>
              <w:fldChar w:fldCharType="separate"/>
            </w:r>
            <w:r w:rsidR="008639F8">
              <w:rPr>
                <w:webHidden/>
              </w:rPr>
              <w:t>2</w:t>
            </w:r>
            <w:r w:rsidR="008639F8">
              <w:rPr>
                <w:webHidden/>
              </w:rPr>
              <w:fldChar w:fldCharType="end"/>
            </w:r>
          </w:hyperlink>
        </w:p>
        <w:p w14:paraId="450CF4B0" w14:textId="3EA58A0C" w:rsidR="008639F8" w:rsidRPr="008639F8" w:rsidRDefault="008639F8">
          <w:pPr>
            <w:pStyle w:val="TOC3"/>
            <w:rPr>
              <w:rFonts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4937539" w:history="1"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>Assets – What They Are and When to Record (Assets</w:t>
            </w:r>
            <w:r w:rsidRPr="008639F8">
              <w:rPr>
                <w:rStyle w:val="Hyperlink"/>
                <w:rFonts w:ascii="Batang" w:eastAsia="Batang" w:hAnsi="Batang" w:cs="Batang" w:hint="eastAsia"/>
                <w:b w:val="0"/>
                <w:bCs w:val="0"/>
              </w:rPr>
              <w:t>의</w:t>
            </w:r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 xml:space="preserve"> </w:t>
            </w:r>
            <w:r w:rsidRPr="008639F8">
              <w:rPr>
                <w:rStyle w:val="Hyperlink"/>
                <w:rFonts w:ascii="Batang" w:eastAsia="Batang" w:hAnsi="Batang" w:cs="Batang" w:hint="eastAsia"/>
                <w:b w:val="0"/>
                <w:bCs w:val="0"/>
              </w:rPr>
              <w:t>의미와</w:t>
            </w:r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 xml:space="preserve"> </w:t>
            </w:r>
            <w:r w:rsidRPr="008639F8">
              <w:rPr>
                <w:rStyle w:val="Hyperlink"/>
                <w:rFonts w:ascii="Batang" w:eastAsia="Batang" w:hAnsi="Batang" w:cs="Batang" w:hint="eastAsia"/>
                <w:b w:val="0"/>
                <w:bCs w:val="0"/>
              </w:rPr>
              <w:t>인식</w:t>
            </w:r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 xml:space="preserve"> </w:t>
            </w:r>
            <w:r w:rsidRPr="008639F8">
              <w:rPr>
                <w:rStyle w:val="Hyperlink"/>
                <w:rFonts w:ascii="Batang" w:eastAsia="Batang" w:hAnsi="Batang" w:cs="Batang" w:hint="eastAsia"/>
                <w:b w:val="0"/>
                <w:bCs w:val="0"/>
              </w:rPr>
              <w:t>시점</w:t>
            </w:r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>)</w:t>
            </w:r>
            <w:r w:rsidRPr="008639F8">
              <w:rPr>
                <w:b w:val="0"/>
                <w:bCs w:val="0"/>
                <w:webHidden/>
              </w:rPr>
              <w:tab/>
            </w:r>
            <w:r w:rsidRPr="008639F8">
              <w:rPr>
                <w:b w:val="0"/>
                <w:bCs w:val="0"/>
                <w:webHidden/>
              </w:rPr>
              <w:fldChar w:fldCharType="begin"/>
            </w:r>
            <w:r w:rsidRPr="008639F8">
              <w:rPr>
                <w:b w:val="0"/>
                <w:bCs w:val="0"/>
                <w:webHidden/>
              </w:rPr>
              <w:instrText xml:space="preserve"> PAGEREF _Toc234937539 \h </w:instrText>
            </w:r>
            <w:r w:rsidRPr="008639F8">
              <w:rPr>
                <w:b w:val="0"/>
                <w:bCs w:val="0"/>
                <w:webHidden/>
              </w:rPr>
            </w:r>
            <w:r w:rsidRPr="008639F8">
              <w:rPr>
                <w:b w:val="0"/>
                <w:bCs w:val="0"/>
                <w:webHidden/>
              </w:rPr>
              <w:fldChar w:fldCharType="separate"/>
            </w:r>
            <w:r w:rsidRPr="008639F8">
              <w:rPr>
                <w:b w:val="0"/>
                <w:bCs w:val="0"/>
                <w:webHidden/>
              </w:rPr>
              <w:t>3</w:t>
            </w:r>
            <w:r w:rsidRPr="008639F8">
              <w:rPr>
                <w:b w:val="0"/>
                <w:bCs w:val="0"/>
                <w:webHidden/>
              </w:rPr>
              <w:fldChar w:fldCharType="end"/>
            </w:r>
          </w:hyperlink>
        </w:p>
        <w:p w14:paraId="1D13EFB0" w14:textId="78A4012C" w:rsidR="008639F8" w:rsidRPr="008639F8" w:rsidRDefault="008639F8">
          <w:pPr>
            <w:pStyle w:val="TOC3"/>
            <w:rPr>
              <w:rFonts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4937540" w:history="1"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>Categories of Assets (Assets</w:t>
            </w:r>
            <w:r w:rsidRPr="008639F8">
              <w:rPr>
                <w:rStyle w:val="Hyperlink"/>
                <w:rFonts w:ascii="Batang" w:eastAsia="Batang" w:hAnsi="Batang" w:cs="Batang" w:hint="eastAsia"/>
                <w:b w:val="0"/>
                <w:bCs w:val="0"/>
              </w:rPr>
              <w:t>의</w:t>
            </w:r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 xml:space="preserve"> </w:t>
            </w:r>
            <w:r w:rsidRPr="008639F8">
              <w:rPr>
                <w:rStyle w:val="Hyperlink"/>
                <w:rFonts w:ascii="Batang" w:eastAsia="Batang" w:hAnsi="Batang" w:cs="Batang" w:hint="eastAsia"/>
                <w:b w:val="0"/>
                <w:bCs w:val="0"/>
              </w:rPr>
              <w:t>분류</w:t>
            </w:r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>)</w:t>
            </w:r>
            <w:r w:rsidRPr="008639F8">
              <w:rPr>
                <w:b w:val="0"/>
                <w:bCs w:val="0"/>
                <w:webHidden/>
              </w:rPr>
              <w:tab/>
            </w:r>
            <w:r w:rsidRPr="008639F8">
              <w:rPr>
                <w:b w:val="0"/>
                <w:bCs w:val="0"/>
                <w:webHidden/>
              </w:rPr>
              <w:fldChar w:fldCharType="begin"/>
            </w:r>
            <w:r w:rsidRPr="008639F8">
              <w:rPr>
                <w:b w:val="0"/>
                <w:bCs w:val="0"/>
                <w:webHidden/>
              </w:rPr>
              <w:instrText xml:space="preserve"> PAGEREF _Toc234937540 \h </w:instrText>
            </w:r>
            <w:r w:rsidRPr="008639F8">
              <w:rPr>
                <w:b w:val="0"/>
                <w:bCs w:val="0"/>
                <w:webHidden/>
              </w:rPr>
            </w:r>
            <w:r w:rsidRPr="008639F8">
              <w:rPr>
                <w:b w:val="0"/>
                <w:bCs w:val="0"/>
                <w:webHidden/>
              </w:rPr>
              <w:fldChar w:fldCharType="separate"/>
            </w:r>
            <w:r w:rsidRPr="008639F8">
              <w:rPr>
                <w:b w:val="0"/>
                <w:bCs w:val="0"/>
                <w:webHidden/>
              </w:rPr>
              <w:t>5</w:t>
            </w:r>
            <w:r w:rsidRPr="008639F8">
              <w:rPr>
                <w:b w:val="0"/>
                <w:bCs w:val="0"/>
                <w:webHidden/>
              </w:rPr>
              <w:fldChar w:fldCharType="end"/>
            </w:r>
          </w:hyperlink>
        </w:p>
        <w:p w14:paraId="20DEEE0F" w14:textId="632AA7E0" w:rsidR="008639F8" w:rsidRPr="008639F8" w:rsidRDefault="008639F8">
          <w:pPr>
            <w:pStyle w:val="TOC3"/>
            <w:rPr>
              <w:rFonts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4937541" w:history="1"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>Liabilities and Equity (Liabilities</w:t>
            </w:r>
            <w:r w:rsidRPr="008639F8">
              <w:rPr>
                <w:rStyle w:val="Hyperlink"/>
                <w:rFonts w:ascii="Batang" w:eastAsia="Batang" w:hAnsi="Batang" w:cs="Batang" w:hint="eastAsia"/>
                <w:b w:val="0"/>
                <w:bCs w:val="0"/>
              </w:rPr>
              <w:t>와</w:t>
            </w:r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 xml:space="preserve"> Equity)</w:t>
            </w:r>
            <w:r w:rsidRPr="008639F8">
              <w:rPr>
                <w:b w:val="0"/>
                <w:bCs w:val="0"/>
                <w:webHidden/>
              </w:rPr>
              <w:tab/>
            </w:r>
            <w:r w:rsidRPr="008639F8">
              <w:rPr>
                <w:b w:val="0"/>
                <w:bCs w:val="0"/>
                <w:webHidden/>
              </w:rPr>
              <w:fldChar w:fldCharType="begin"/>
            </w:r>
            <w:r w:rsidRPr="008639F8">
              <w:rPr>
                <w:b w:val="0"/>
                <w:bCs w:val="0"/>
                <w:webHidden/>
              </w:rPr>
              <w:instrText xml:space="preserve"> PAGEREF _Toc234937541 \h </w:instrText>
            </w:r>
            <w:r w:rsidRPr="008639F8">
              <w:rPr>
                <w:b w:val="0"/>
                <w:bCs w:val="0"/>
                <w:webHidden/>
              </w:rPr>
            </w:r>
            <w:r w:rsidRPr="008639F8">
              <w:rPr>
                <w:b w:val="0"/>
                <w:bCs w:val="0"/>
                <w:webHidden/>
              </w:rPr>
              <w:fldChar w:fldCharType="separate"/>
            </w:r>
            <w:r w:rsidRPr="008639F8">
              <w:rPr>
                <w:b w:val="0"/>
                <w:bCs w:val="0"/>
                <w:webHidden/>
              </w:rPr>
              <w:t>6</w:t>
            </w:r>
            <w:r w:rsidRPr="008639F8">
              <w:rPr>
                <w:b w:val="0"/>
                <w:bCs w:val="0"/>
                <w:webHidden/>
              </w:rPr>
              <w:fldChar w:fldCharType="end"/>
            </w:r>
          </w:hyperlink>
        </w:p>
        <w:p w14:paraId="235F74FE" w14:textId="56507777" w:rsidR="008639F8" w:rsidRPr="008639F8" w:rsidRDefault="008639F8">
          <w:pPr>
            <w:pStyle w:val="TOC3"/>
            <w:rPr>
              <w:rFonts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4937542" w:history="1"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>Categories of Liabilities (Liabilities</w:t>
            </w:r>
            <w:r w:rsidRPr="008639F8">
              <w:rPr>
                <w:rStyle w:val="Hyperlink"/>
                <w:rFonts w:ascii="Batang" w:eastAsia="Batang" w:hAnsi="Batang" w:cs="Batang" w:hint="eastAsia"/>
                <w:b w:val="0"/>
                <w:bCs w:val="0"/>
              </w:rPr>
              <w:t>의</w:t>
            </w:r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 xml:space="preserve"> </w:t>
            </w:r>
            <w:r w:rsidRPr="008639F8">
              <w:rPr>
                <w:rStyle w:val="Hyperlink"/>
                <w:rFonts w:ascii="Batang" w:eastAsia="Batang" w:hAnsi="Batang" w:cs="Batang" w:hint="eastAsia"/>
                <w:b w:val="0"/>
                <w:bCs w:val="0"/>
              </w:rPr>
              <w:t>분류</w:t>
            </w:r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>)</w:t>
            </w:r>
            <w:r w:rsidRPr="008639F8">
              <w:rPr>
                <w:b w:val="0"/>
                <w:bCs w:val="0"/>
                <w:webHidden/>
              </w:rPr>
              <w:tab/>
            </w:r>
            <w:r w:rsidRPr="008639F8">
              <w:rPr>
                <w:b w:val="0"/>
                <w:bCs w:val="0"/>
                <w:webHidden/>
              </w:rPr>
              <w:fldChar w:fldCharType="begin"/>
            </w:r>
            <w:r w:rsidRPr="008639F8">
              <w:rPr>
                <w:b w:val="0"/>
                <w:bCs w:val="0"/>
                <w:webHidden/>
              </w:rPr>
              <w:instrText xml:space="preserve"> PAGEREF _Toc234937542 \h </w:instrText>
            </w:r>
            <w:r w:rsidRPr="008639F8">
              <w:rPr>
                <w:b w:val="0"/>
                <w:bCs w:val="0"/>
                <w:webHidden/>
              </w:rPr>
            </w:r>
            <w:r w:rsidRPr="008639F8">
              <w:rPr>
                <w:b w:val="0"/>
                <w:bCs w:val="0"/>
                <w:webHidden/>
              </w:rPr>
              <w:fldChar w:fldCharType="separate"/>
            </w:r>
            <w:r w:rsidRPr="008639F8">
              <w:rPr>
                <w:b w:val="0"/>
                <w:bCs w:val="0"/>
                <w:webHidden/>
              </w:rPr>
              <w:t>7</w:t>
            </w:r>
            <w:r w:rsidRPr="008639F8">
              <w:rPr>
                <w:b w:val="0"/>
                <w:bCs w:val="0"/>
                <w:webHidden/>
              </w:rPr>
              <w:fldChar w:fldCharType="end"/>
            </w:r>
          </w:hyperlink>
        </w:p>
        <w:p w14:paraId="2017E8F3" w14:textId="791AC780" w:rsidR="008639F8" w:rsidRPr="008639F8" w:rsidRDefault="008639F8">
          <w:pPr>
            <w:pStyle w:val="TOC3"/>
            <w:rPr>
              <w:rFonts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4937543" w:history="1"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>Stockholders’ Equity (Residual Interest of Shareholders) (</w:t>
            </w:r>
            <w:r w:rsidRPr="008639F8">
              <w:rPr>
                <w:rStyle w:val="Hyperlink"/>
                <w:rFonts w:ascii="Batang" w:eastAsia="Batang" w:hAnsi="Batang" w:cs="Batang" w:hint="eastAsia"/>
                <w:b w:val="0"/>
                <w:bCs w:val="0"/>
              </w:rPr>
              <w:t>주주의</w:t>
            </w:r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 xml:space="preserve"> </w:t>
            </w:r>
            <w:r w:rsidRPr="008639F8">
              <w:rPr>
                <w:rStyle w:val="Hyperlink"/>
                <w:rFonts w:ascii="Batang" w:eastAsia="Batang" w:hAnsi="Batang" w:cs="Batang" w:hint="eastAsia"/>
                <w:b w:val="0"/>
                <w:bCs w:val="0"/>
              </w:rPr>
              <w:t>잔여지분</w:t>
            </w:r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>)</w:t>
            </w:r>
            <w:r w:rsidRPr="008639F8">
              <w:rPr>
                <w:b w:val="0"/>
                <w:bCs w:val="0"/>
                <w:webHidden/>
              </w:rPr>
              <w:tab/>
            </w:r>
            <w:r w:rsidRPr="008639F8">
              <w:rPr>
                <w:b w:val="0"/>
                <w:bCs w:val="0"/>
                <w:webHidden/>
              </w:rPr>
              <w:fldChar w:fldCharType="begin"/>
            </w:r>
            <w:r w:rsidRPr="008639F8">
              <w:rPr>
                <w:b w:val="0"/>
                <w:bCs w:val="0"/>
                <w:webHidden/>
              </w:rPr>
              <w:instrText xml:space="preserve"> PAGEREF _Toc234937543 \h </w:instrText>
            </w:r>
            <w:r w:rsidRPr="008639F8">
              <w:rPr>
                <w:b w:val="0"/>
                <w:bCs w:val="0"/>
                <w:webHidden/>
              </w:rPr>
            </w:r>
            <w:r w:rsidRPr="008639F8">
              <w:rPr>
                <w:b w:val="0"/>
                <w:bCs w:val="0"/>
                <w:webHidden/>
              </w:rPr>
              <w:fldChar w:fldCharType="separate"/>
            </w:r>
            <w:r w:rsidRPr="008639F8">
              <w:rPr>
                <w:b w:val="0"/>
                <w:bCs w:val="0"/>
                <w:webHidden/>
              </w:rPr>
              <w:t>8</w:t>
            </w:r>
            <w:r w:rsidRPr="008639F8">
              <w:rPr>
                <w:b w:val="0"/>
                <w:bCs w:val="0"/>
                <w:webHidden/>
              </w:rPr>
              <w:fldChar w:fldCharType="end"/>
            </w:r>
          </w:hyperlink>
        </w:p>
        <w:p w14:paraId="5050805A" w14:textId="10F9BC01" w:rsidR="008639F8" w:rsidRPr="008639F8" w:rsidRDefault="008639F8">
          <w:pPr>
            <w:pStyle w:val="TOC3"/>
            <w:rPr>
              <w:rFonts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4937544" w:history="1"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>Market Value vs. Book Value (</w:t>
            </w:r>
            <w:r w:rsidRPr="008639F8">
              <w:rPr>
                <w:rStyle w:val="Hyperlink"/>
                <w:rFonts w:ascii="Batang" w:eastAsia="Batang" w:hAnsi="Batang" w:cs="Batang" w:hint="eastAsia"/>
                <w:b w:val="0"/>
                <w:bCs w:val="0"/>
              </w:rPr>
              <w:t>시장가치와</w:t>
            </w:r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 xml:space="preserve"> </w:t>
            </w:r>
            <w:r w:rsidRPr="008639F8">
              <w:rPr>
                <w:rStyle w:val="Hyperlink"/>
                <w:rFonts w:ascii="Batang" w:eastAsia="Batang" w:hAnsi="Batang" w:cs="Batang" w:hint="eastAsia"/>
                <w:b w:val="0"/>
                <w:bCs w:val="0"/>
              </w:rPr>
              <w:t>장부가치</w:t>
            </w:r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>)</w:t>
            </w:r>
            <w:r w:rsidRPr="008639F8">
              <w:rPr>
                <w:b w:val="0"/>
                <w:bCs w:val="0"/>
                <w:webHidden/>
              </w:rPr>
              <w:tab/>
            </w:r>
            <w:r w:rsidRPr="008639F8">
              <w:rPr>
                <w:b w:val="0"/>
                <w:bCs w:val="0"/>
                <w:webHidden/>
              </w:rPr>
              <w:fldChar w:fldCharType="begin"/>
            </w:r>
            <w:r w:rsidRPr="008639F8">
              <w:rPr>
                <w:b w:val="0"/>
                <w:bCs w:val="0"/>
                <w:webHidden/>
              </w:rPr>
              <w:instrText xml:space="preserve"> PAGEREF _Toc234937544 \h </w:instrText>
            </w:r>
            <w:r w:rsidRPr="008639F8">
              <w:rPr>
                <w:b w:val="0"/>
                <w:bCs w:val="0"/>
                <w:webHidden/>
              </w:rPr>
            </w:r>
            <w:r w:rsidRPr="008639F8">
              <w:rPr>
                <w:b w:val="0"/>
                <w:bCs w:val="0"/>
                <w:webHidden/>
              </w:rPr>
              <w:fldChar w:fldCharType="separate"/>
            </w:r>
            <w:r w:rsidRPr="008639F8">
              <w:rPr>
                <w:b w:val="0"/>
                <w:bCs w:val="0"/>
                <w:webHidden/>
              </w:rPr>
              <w:t>9</w:t>
            </w:r>
            <w:r w:rsidRPr="008639F8">
              <w:rPr>
                <w:b w:val="0"/>
                <w:bCs w:val="0"/>
                <w:webHidden/>
              </w:rPr>
              <w:fldChar w:fldCharType="end"/>
            </w:r>
          </w:hyperlink>
        </w:p>
        <w:p w14:paraId="3B58E0E0" w14:textId="4D64AC7F" w:rsidR="008639F8" w:rsidRDefault="008639F8">
          <w:pPr>
            <w:pStyle w:val="TOC2"/>
            <w:rPr>
              <w:b w:val="0"/>
              <w:bCs w:val="0"/>
              <w:sz w:val="24"/>
              <w:szCs w:val="24"/>
              <w14:ligatures w14:val="standardContextual"/>
            </w:rPr>
          </w:pPr>
          <w:hyperlink w:anchor="_Toc234937545" w:history="1">
            <w:r w:rsidRPr="00D200F4">
              <w:rPr>
                <w:rStyle w:val="Hyperlink"/>
              </w:rPr>
              <w:t>4.2</w:t>
            </w:r>
            <w:r>
              <w:rPr>
                <w:b w:val="0"/>
                <w:bCs w:val="0"/>
                <w:sz w:val="24"/>
                <w:szCs w:val="24"/>
                <w14:ligatures w14:val="standardContextual"/>
              </w:rPr>
              <w:tab/>
            </w:r>
            <w:r w:rsidRPr="00D200F4">
              <w:rPr>
                <w:rStyle w:val="Hyperlink"/>
                <w:rFonts w:ascii="Calibri" w:eastAsia="Noto Sans CJK KR" w:hAnsi="Calibri" w:cs="Calibri"/>
              </w:rPr>
              <w:t>Income Statement – Reporting Financial Performance (</w:t>
            </w:r>
            <w:r w:rsidRPr="00D200F4">
              <w:rPr>
                <w:rStyle w:val="Hyperlink"/>
                <w:rFonts w:ascii="Batang" w:eastAsia="Batang" w:hAnsi="Batang" w:cs="Batang" w:hint="eastAsia"/>
              </w:rPr>
              <w:t>재무성과</w:t>
            </w:r>
            <w:r w:rsidRPr="00D200F4">
              <w:rPr>
                <w:rStyle w:val="Hyperlink"/>
                <w:rFonts w:ascii="Calibri" w:eastAsia="Noto Sans CJK KR" w:hAnsi="Calibri" w:cs="Calibri"/>
              </w:rPr>
              <w:t>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_Toc234937545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BB7C598" w14:textId="1A820506" w:rsidR="008639F8" w:rsidRPr="008639F8" w:rsidRDefault="008639F8">
          <w:pPr>
            <w:pStyle w:val="TOC3"/>
            <w:rPr>
              <w:rFonts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4937546" w:history="1"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>General Structure of an Income Statement (Income Statement</w:t>
            </w:r>
            <w:r w:rsidRPr="008639F8">
              <w:rPr>
                <w:rStyle w:val="Hyperlink"/>
                <w:rFonts w:ascii="Batang" w:eastAsia="Batang" w:hAnsi="Batang" w:cs="Batang" w:hint="eastAsia"/>
                <w:b w:val="0"/>
                <w:bCs w:val="0"/>
              </w:rPr>
              <w:t>의</w:t>
            </w:r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 xml:space="preserve"> </w:t>
            </w:r>
            <w:r w:rsidRPr="008639F8">
              <w:rPr>
                <w:rStyle w:val="Hyperlink"/>
                <w:rFonts w:ascii="Batang" w:eastAsia="Batang" w:hAnsi="Batang" w:cs="Batang" w:hint="eastAsia"/>
                <w:b w:val="0"/>
                <w:bCs w:val="0"/>
              </w:rPr>
              <w:t>일반</w:t>
            </w:r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 xml:space="preserve"> </w:t>
            </w:r>
            <w:r w:rsidRPr="008639F8">
              <w:rPr>
                <w:rStyle w:val="Hyperlink"/>
                <w:rFonts w:ascii="Batang" w:eastAsia="Batang" w:hAnsi="Batang" w:cs="Batang" w:hint="eastAsia"/>
                <w:b w:val="0"/>
                <w:bCs w:val="0"/>
              </w:rPr>
              <w:t>구조</w:t>
            </w:r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>)</w:t>
            </w:r>
            <w:r w:rsidRPr="008639F8">
              <w:rPr>
                <w:b w:val="0"/>
                <w:bCs w:val="0"/>
                <w:webHidden/>
              </w:rPr>
              <w:tab/>
            </w:r>
            <w:r w:rsidRPr="008639F8">
              <w:rPr>
                <w:b w:val="0"/>
                <w:bCs w:val="0"/>
                <w:webHidden/>
              </w:rPr>
              <w:fldChar w:fldCharType="begin"/>
            </w:r>
            <w:r w:rsidRPr="008639F8">
              <w:rPr>
                <w:b w:val="0"/>
                <w:bCs w:val="0"/>
                <w:webHidden/>
              </w:rPr>
              <w:instrText xml:space="preserve"> PAGEREF _Toc234937546 \h </w:instrText>
            </w:r>
            <w:r w:rsidRPr="008639F8">
              <w:rPr>
                <w:b w:val="0"/>
                <w:bCs w:val="0"/>
                <w:webHidden/>
              </w:rPr>
            </w:r>
            <w:r w:rsidRPr="008639F8">
              <w:rPr>
                <w:b w:val="0"/>
                <w:bCs w:val="0"/>
                <w:webHidden/>
              </w:rPr>
              <w:fldChar w:fldCharType="separate"/>
            </w:r>
            <w:r w:rsidRPr="008639F8">
              <w:rPr>
                <w:b w:val="0"/>
                <w:bCs w:val="0"/>
                <w:webHidden/>
              </w:rPr>
              <w:t>11</w:t>
            </w:r>
            <w:r w:rsidRPr="008639F8">
              <w:rPr>
                <w:b w:val="0"/>
                <w:bCs w:val="0"/>
                <w:webHidden/>
              </w:rPr>
              <w:fldChar w:fldCharType="end"/>
            </w:r>
          </w:hyperlink>
        </w:p>
        <w:p w14:paraId="3424385A" w14:textId="7DC712DD" w:rsidR="008639F8" w:rsidRPr="008639F8" w:rsidRDefault="008639F8">
          <w:pPr>
            <w:pStyle w:val="TOC3"/>
            <w:rPr>
              <w:rFonts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4937547" w:history="1"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>Classification of Expenses (Expenses</w:t>
            </w:r>
            <w:r w:rsidRPr="008639F8">
              <w:rPr>
                <w:rStyle w:val="Hyperlink"/>
                <w:rFonts w:ascii="Batang" w:eastAsia="Batang" w:hAnsi="Batang" w:cs="Batang" w:hint="eastAsia"/>
                <w:b w:val="0"/>
                <w:bCs w:val="0"/>
              </w:rPr>
              <w:t>의</w:t>
            </w:r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 xml:space="preserve"> </w:t>
            </w:r>
            <w:r w:rsidRPr="008639F8">
              <w:rPr>
                <w:rStyle w:val="Hyperlink"/>
                <w:rFonts w:ascii="Batang" w:eastAsia="Batang" w:hAnsi="Batang" w:cs="Batang" w:hint="eastAsia"/>
                <w:b w:val="0"/>
                <w:bCs w:val="0"/>
              </w:rPr>
              <w:t>분류</w:t>
            </w:r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>)</w:t>
            </w:r>
            <w:r w:rsidRPr="008639F8">
              <w:rPr>
                <w:b w:val="0"/>
                <w:bCs w:val="0"/>
                <w:webHidden/>
              </w:rPr>
              <w:tab/>
            </w:r>
            <w:r w:rsidRPr="008639F8">
              <w:rPr>
                <w:b w:val="0"/>
                <w:bCs w:val="0"/>
                <w:webHidden/>
              </w:rPr>
              <w:fldChar w:fldCharType="begin"/>
            </w:r>
            <w:r w:rsidRPr="008639F8">
              <w:rPr>
                <w:b w:val="0"/>
                <w:bCs w:val="0"/>
                <w:webHidden/>
              </w:rPr>
              <w:instrText xml:space="preserve"> PAGEREF _Toc234937547 \h </w:instrText>
            </w:r>
            <w:r w:rsidRPr="008639F8">
              <w:rPr>
                <w:b w:val="0"/>
                <w:bCs w:val="0"/>
                <w:webHidden/>
              </w:rPr>
            </w:r>
            <w:r w:rsidRPr="008639F8">
              <w:rPr>
                <w:b w:val="0"/>
                <w:bCs w:val="0"/>
                <w:webHidden/>
              </w:rPr>
              <w:fldChar w:fldCharType="separate"/>
            </w:r>
            <w:r w:rsidRPr="008639F8">
              <w:rPr>
                <w:b w:val="0"/>
                <w:bCs w:val="0"/>
                <w:webHidden/>
              </w:rPr>
              <w:t>11</w:t>
            </w:r>
            <w:r w:rsidRPr="008639F8">
              <w:rPr>
                <w:b w:val="0"/>
                <w:bCs w:val="0"/>
                <w:webHidden/>
              </w:rPr>
              <w:fldChar w:fldCharType="end"/>
            </w:r>
          </w:hyperlink>
        </w:p>
        <w:p w14:paraId="6C92B041" w14:textId="78031693" w:rsidR="008639F8" w:rsidRDefault="008639F8">
          <w:pPr>
            <w:pStyle w:val="TOC2"/>
            <w:rPr>
              <w:b w:val="0"/>
              <w:bCs w:val="0"/>
              <w:sz w:val="24"/>
              <w:szCs w:val="24"/>
              <w14:ligatures w14:val="standardContextual"/>
            </w:rPr>
          </w:pPr>
          <w:hyperlink w:anchor="_Toc234937548" w:history="1">
            <w:r w:rsidRPr="00D200F4">
              <w:rPr>
                <w:rStyle w:val="Hyperlink"/>
              </w:rPr>
              <w:t>4.3</w:t>
            </w:r>
            <w:r>
              <w:rPr>
                <w:b w:val="0"/>
                <w:bCs w:val="0"/>
                <w:sz w:val="24"/>
                <w:szCs w:val="24"/>
                <w14:ligatures w14:val="standardContextual"/>
              </w:rPr>
              <w:tab/>
            </w:r>
            <w:r w:rsidRPr="00D200F4">
              <w:rPr>
                <w:rStyle w:val="Hyperlink"/>
                <w:rFonts w:ascii="Calibri" w:eastAsia="Noto Sans CJK KR" w:hAnsi="Calibri" w:cs="Calibri"/>
              </w:rPr>
              <w:t>Single-Step vs. Multi-Step Income Statement (</w:t>
            </w:r>
            <w:r w:rsidRPr="00D200F4">
              <w:rPr>
                <w:rStyle w:val="Hyperlink"/>
                <w:rFonts w:ascii="Batang" w:eastAsia="Batang" w:hAnsi="Batang" w:cs="Batang" w:hint="eastAsia"/>
              </w:rPr>
              <w:t>단일단계식과</w:t>
            </w:r>
            <w:r w:rsidRPr="00D200F4">
              <w:rPr>
                <w:rStyle w:val="Hyperlink"/>
                <w:rFonts w:ascii="Calibri" w:eastAsia="Noto Sans CJK KR" w:hAnsi="Calibri" w:cs="Calibri"/>
              </w:rPr>
              <w:t xml:space="preserve"> </w:t>
            </w:r>
            <w:r w:rsidRPr="00D200F4">
              <w:rPr>
                <w:rStyle w:val="Hyperlink"/>
                <w:rFonts w:ascii="Batang" w:eastAsia="Batang" w:hAnsi="Batang" w:cs="Batang" w:hint="eastAsia"/>
              </w:rPr>
              <w:t>다단계식</w:t>
            </w:r>
            <w:r w:rsidRPr="00D200F4">
              <w:rPr>
                <w:rStyle w:val="Hyperlink"/>
                <w:rFonts w:ascii="Calibri" w:eastAsia="Noto Sans CJK KR" w:hAnsi="Calibri" w:cs="Calibri"/>
              </w:rPr>
              <w:t xml:space="preserve"> Income Statement)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_Toc234937548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280AC77" w14:textId="147B09AE" w:rsidR="008639F8" w:rsidRDefault="008639F8">
          <w:pPr>
            <w:pStyle w:val="TOC2"/>
            <w:rPr>
              <w:b w:val="0"/>
              <w:bCs w:val="0"/>
              <w:sz w:val="24"/>
              <w:szCs w:val="24"/>
              <w14:ligatures w14:val="standardContextual"/>
            </w:rPr>
          </w:pPr>
          <w:hyperlink w:anchor="_Toc234937549" w:history="1">
            <w:r w:rsidRPr="00D200F4">
              <w:rPr>
                <w:rStyle w:val="Hyperlink"/>
              </w:rPr>
              <w:t>4.4</w:t>
            </w:r>
            <w:r>
              <w:rPr>
                <w:b w:val="0"/>
                <w:bCs w:val="0"/>
                <w:sz w:val="24"/>
                <w:szCs w:val="24"/>
                <w14:ligatures w14:val="standardContextual"/>
              </w:rPr>
              <w:tab/>
            </w:r>
            <w:r w:rsidRPr="00D200F4">
              <w:rPr>
                <w:rStyle w:val="Hyperlink"/>
                <w:rFonts w:ascii="Calibri" w:eastAsia="Noto Sans CJK KR" w:hAnsi="Calibri" w:cs="Calibri"/>
              </w:rPr>
              <w:t>Accounting Cycle – Transactions to Financial Statements (</w:t>
            </w:r>
            <w:r w:rsidRPr="00D200F4">
              <w:rPr>
                <w:rStyle w:val="Hyperlink"/>
                <w:rFonts w:ascii="Batang" w:eastAsia="Batang" w:hAnsi="Batang" w:cs="Batang" w:hint="eastAsia"/>
              </w:rPr>
              <w:t>회계순환</w:t>
            </w:r>
            <w:r w:rsidRPr="00D200F4">
              <w:rPr>
                <w:rStyle w:val="Hyperlink"/>
                <w:rFonts w:ascii="Calibri" w:eastAsia="Noto Sans CJK KR" w:hAnsi="Calibri" w:cs="Calibri"/>
              </w:rPr>
              <w:t xml:space="preserve"> – Transactions</w:t>
            </w:r>
            <w:r w:rsidRPr="00D200F4">
              <w:rPr>
                <w:rStyle w:val="Hyperlink"/>
                <w:rFonts w:ascii="Batang" w:eastAsia="Batang" w:hAnsi="Batang" w:cs="Batang" w:hint="eastAsia"/>
              </w:rPr>
              <w:t>에서</w:t>
            </w:r>
            <w:r w:rsidRPr="00D200F4">
              <w:rPr>
                <w:rStyle w:val="Hyperlink"/>
                <w:rFonts w:ascii="Calibri" w:eastAsia="Noto Sans CJK KR" w:hAnsi="Calibri" w:cs="Calibri"/>
              </w:rPr>
              <w:t xml:space="preserve"> Financial Statements</w:t>
            </w:r>
            <w:r w:rsidRPr="00D200F4">
              <w:rPr>
                <w:rStyle w:val="Hyperlink"/>
                <w:rFonts w:ascii="Batang" w:eastAsia="Batang" w:hAnsi="Batang" w:cs="Batang" w:hint="eastAsia"/>
              </w:rPr>
              <w:t>까지</w:t>
            </w:r>
            <w:r w:rsidRPr="00D200F4">
              <w:rPr>
                <w:rStyle w:val="Hyperlink"/>
                <w:rFonts w:ascii="Calibri" w:eastAsia="Noto Sans CJK KR" w:hAnsi="Calibri" w:cs="Calibri"/>
              </w:rPr>
              <w:t>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_Toc234937549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2D653F00" w14:textId="598FDFBD" w:rsidR="008639F8" w:rsidRPr="008639F8" w:rsidRDefault="008639F8">
          <w:pPr>
            <w:pStyle w:val="TOC3"/>
            <w:rPr>
              <w:rFonts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4937550" w:history="1"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 xml:space="preserve">A Summary of the Accounting Process (Accounting Process </w:t>
            </w:r>
            <w:r w:rsidRPr="008639F8">
              <w:rPr>
                <w:rStyle w:val="Hyperlink"/>
                <w:rFonts w:ascii="Batang" w:eastAsia="Batang" w:hAnsi="Batang" w:cs="Batang" w:hint="eastAsia"/>
                <w:b w:val="0"/>
                <w:bCs w:val="0"/>
              </w:rPr>
              <w:t>요약</w:t>
            </w:r>
            <w:r w:rsidRPr="008639F8">
              <w:rPr>
                <w:rStyle w:val="Hyperlink"/>
                <w:rFonts w:ascii="Calibri" w:eastAsia="Noto Sans CJK KR" w:hAnsi="Calibri"/>
                <w:b w:val="0"/>
                <w:bCs w:val="0"/>
              </w:rPr>
              <w:t>)</w:t>
            </w:r>
            <w:r w:rsidRPr="008639F8">
              <w:rPr>
                <w:b w:val="0"/>
                <w:bCs w:val="0"/>
                <w:webHidden/>
              </w:rPr>
              <w:tab/>
            </w:r>
            <w:r w:rsidRPr="008639F8">
              <w:rPr>
                <w:b w:val="0"/>
                <w:bCs w:val="0"/>
                <w:webHidden/>
              </w:rPr>
              <w:fldChar w:fldCharType="begin"/>
            </w:r>
            <w:r w:rsidRPr="008639F8">
              <w:rPr>
                <w:b w:val="0"/>
                <w:bCs w:val="0"/>
                <w:webHidden/>
              </w:rPr>
              <w:instrText xml:space="preserve"> PAGEREF _Toc234937550 \h </w:instrText>
            </w:r>
            <w:r w:rsidRPr="008639F8">
              <w:rPr>
                <w:b w:val="0"/>
                <w:bCs w:val="0"/>
                <w:webHidden/>
              </w:rPr>
            </w:r>
            <w:r w:rsidRPr="008639F8">
              <w:rPr>
                <w:b w:val="0"/>
                <w:bCs w:val="0"/>
                <w:webHidden/>
              </w:rPr>
              <w:fldChar w:fldCharType="separate"/>
            </w:r>
            <w:r w:rsidRPr="008639F8">
              <w:rPr>
                <w:b w:val="0"/>
                <w:bCs w:val="0"/>
                <w:webHidden/>
              </w:rPr>
              <w:t>15</w:t>
            </w:r>
            <w:r w:rsidRPr="008639F8">
              <w:rPr>
                <w:b w:val="0"/>
                <w:bCs w:val="0"/>
                <w:webHidden/>
              </w:rPr>
              <w:fldChar w:fldCharType="end"/>
            </w:r>
          </w:hyperlink>
        </w:p>
        <w:p w14:paraId="202EC0D0" w14:textId="03694E51" w:rsidR="008639F8" w:rsidRDefault="008639F8">
          <w:pPr>
            <w:pStyle w:val="TOC2"/>
            <w:rPr>
              <w:b w:val="0"/>
              <w:bCs w:val="0"/>
              <w:sz w:val="24"/>
              <w:szCs w:val="24"/>
              <w14:ligatures w14:val="standardContextual"/>
            </w:rPr>
          </w:pPr>
          <w:hyperlink w:anchor="_Toc234937551" w:history="1">
            <w:r w:rsidRPr="00D200F4">
              <w:rPr>
                <w:rStyle w:val="Hyperlink"/>
              </w:rPr>
              <w:t>4.5</w:t>
            </w:r>
            <w:r>
              <w:rPr>
                <w:b w:val="0"/>
                <w:bCs w:val="0"/>
                <w:sz w:val="24"/>
                <w:szCs w:val="24"/>
                <w14:ligatures w14:val="standardContextual"/>
              </w:rPr>
              <w:tab/>
            </w:r>
            <w:r w:rsidRPr="00D200F4">
              <w:rPr>
                <w:rStyle w:val="Hyperlink"/>
                <w:rFonts w:ascii="Calibri" w:eastAsia="Noto Sans CJK KR" w:hAnsi="Calibri" w:cs="Calibri"/>
              </w:rPr>
              <w:t xml:space="preserve">How Do Companies Record Transactions? (Transactions </w:t>
            </w:r>
            <w:r w:rsidRPr="00D200F4">
              <w:rPr>
                <w:rStyle w:val="Hyperlink"/>
                <w:rFonts w:ascii="Batang" w:eastAsia="Batang" w:hAnsi="Batang" w:cs="Batang" w:hint="eastAsia"/>
              </w:rPr>
              <w:t>기록</w:t>
            </w:r>
            <w:r w:rsidRPr="00D200F4">
              <w:rPr>
                <w:rStyle w:val="Hyperlink"/>
                <w:rFonts w:ascii="Calibri" w:eastAsia="Noto Sans CJK KR" w:hAnsi="Calibri" w:cs="Calibri"/>
              </w:rPr>
              <w:t xml:space="preserve"> </w:t>
            </w:r>
            <w:r w:rsidRPr="00D200F4">
              <w:rPr>
                <w:rStyle w:val="Hyperlink"/>
                <w:rFonts w:ascii="Batang" w:eastAsia="Batang" w:hAnsi="Batang" w:cs="Batang" w:hint="eastAsia"/>
              </w:rPr>
              <w:t>방법</w:t>
            </w:r>
            <w:r w:rsidRPr="00D200F4">
              <w:rPr>
                <w:rStyle w:val="Hyperlink"/>
                <w:rFonts w:ascii="Calibri" w:eastAsia="Noto Sans CJK KR" w:hAnsi="Calibri" w:cs="Calibri"/>
              </w:rPr>
              <w:t>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_Toc234937551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CA7AEEC" w14:textId="436552C2" w:rsidR="008639F8" w:rsidRDefault="008639F8">
          <w:pPr>
            <w:pStyle w:val="TOC2"/>
            <w:rPr>
              <w:b w:val="0"/>
              <w:bCs w:val="0"/>
              <w:sz w:val="24"/>
              <w:szCs w:val="24"/>
              <w14:ligatures w14:val="standardContextual"/>
            </w:rPr>
          </w:pPr>
          <w:hyperlink w:anchor="_Toc234937552" w:history="1">
            <w:r w:rsidRPr="00D200F4">
              <w:rPr>
                <w:rStyle w:val="Hyperlink"/>
              </w:rPr>
              <w:t>4.6</w:t>
            </w:r>
            <w:r>
              <w:rPr>
                <w:b w:val="0"/>
                <w:bCs w:val="0"/>
                <w:sz w:val="24"/>
                <w:szCs w:val="24"/>
                <w14:ligatures w14:val="standardContextual"/>
              </w:rPr>
              <w:tab/>
            </w:r>
            <w:r w:rsidRPr="00D200F4">
              <w:rPr>
                <w:rStyle w:val="Hyperlink"/>
                <w:rFonts w:ascii="Calibri" w:eastAsia="Noto Sans CJK KR" w:hAnsi="Calibri" w:cs="Calibri"/>
              </w:rPr>
              <w:t>Homework Assignments (</w:t>
            </w:r>
            <w:r w:rsidRPr="00D200F4">
              <w:rPr>
                <w:rStyle w:val="Hyperlink"/>
                <w:rFonts w:ascii="Batang" w:eastAsia="Batang" w:hAnsi="Batang" w:cs="Batang" w:hint="eastAsia"/>
              </w:rPr>
              <w:t>과제</w:t>
            </w:r>
            <w:r w:rsidRPr="00D200F4">
              <w:rPr>
                <w:rStyle w:val="Hyperlink"/>
                <w:rFonts w:ascii="Calibri" w:eastAsia="Noto Sans CJK KR" w:hAnsi="Calibri" w:cs="Calibri"/>
              </w:rPr>
              <w:t>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_Toc234937552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537070AA" w14:textId="07EE78E4" w:rsidR="003209A0" w:rsidRPr="009B07C0" w:rsidRDefault="00981455" w:rsidP="003209A0">
          <w:pPr>
            <w:spacing w:after="0"/>
            <w:rPr>
              <w:rFonts w:cstheme="minorHAnsi"/>
              <w:bCs/>
              <w:noProof/>
              <w:sz w:val="28"/>
              <w:szCs w:val="28"/>
            </w:rPr>
          </w:pPr>
          <w:r w:rsidRPr="009B07C0">
            <w:rPr>
              <w:rFonts w:ascii="Calibri" w:eastAsia="Noto Sans CJK KR" w:hAnsi="Calibri" w:cstheme="minorHAnsi"/>
              <w:noProof/>
              <w:color w:val="1F4E79" w:themeColor="accent1" w:themeShade="80"/>
              <w:sz w:val="22"/>
            </w:rPr>
            <w:fldChar w:fldCharType="end"/>
          </w:r>
        </w:p>
      </w:sdtContent>
    </w:sdt>
    <w:bookmarkStart w:id="1" w:name="_Hlk102762274" w:displacedByCustomXml="prev"/>
    <w:p w14:paraId="7C6D060A" w14:textId="75F70EFB" w:rsidR="00314094" w:rsidRPr="009B07C0" w:rsidRDefault="007149B3" w:rsidP="00C53296">
      <w:pPr>
        <w:pStyle w:val="Heading2"/>
        <w:pageBreakBefore/>
      </w:pPr>
      <w:bookmarkStart w:id="2" w:name="_Toc234937538"/>
      <w:r w:rsidRPr="009B07C0">
        <w:rPr>
          <w:rFonts w:ascii="Calibri" w:eastAsia="Noto Sans CJK KR" w:hAnsi="Calibri" w:cs="Calibri"/>
        </w:rPr>
        <w:lastRenderedPageBreak/>
        <w:t>Balance Sheet – Reporting Financial Condition (</w:t>
      </w:r>
      <w:r w:rsidRPr="009B07C0">
        <w:rPr>
          <w:rFonts w:ascii="Calibri" w:eastAsia="Noto Sans CJK KR" w:hAnsi="Calibri" w:cs="Calibri"/>
        </w:rPr>
        <w:t>재무상태표</w:t>
      </w:r>
      <w:r w:rsidRPr="009B07C0">
        <w:rPr>
          <w:rFonts w:ascii="Calibri" w:eastAsia="Noto Sans CJK KR" w:hAnsi="Calibri" w:cs="Calibri"/>
        </w:rPr>
        <w:t xml:space="preserve"> – </w:t>
      </w:r>
      <w:r w:rsidRPr="009B07C0">
        <w:rPr>
          <w:rFonts w:ascii="Calibri" w:eastAsia="Noto Sans CJK KR" w:hAnsi="Calibri" w:cs="Calibri"/>
        </w:rPr>
        <w:t>재무상태</w:t>
      </w:r>
      <w:r w:rsidRPr="009B07C0">
        <w:rPr>
          <w:rFonts w:ascii="Calibri" w:eastAsia="Noto Sans CJK KR" w:hAnsi="Calibri" w:cs="Calibri"/>
        </w:rPr>
        <w:t xml:space="preserve"> </w:t>
      </w:r>
      <w:r w:rsidRPr="009B07C0">
        <w:rPr>
          <w:rFonts w:ascii="Calibri" w:eastAsia="Noto Sans CJK KR" w:hAnsi="Calibri" w:cs="Calibri"/>
        </w:rPr>
        <w:t>보고</w:t>
      </w:r>
      <w:r w:rsidRPr="009B07C0">
        <w:rPr>
          <w:rFonts w:ascii="Calibri" w:eastAsia="Noto Sans CJK KR" w:hAnsi="Calibri" w:cs="Calibri"/>
        </w:rPr>
        <w:t>)</w:t>
      </w:r>
      <w:bookmarkEnd w:id="2"/>
    </w:p>
    <w:bookmarkEnd w:id="1"/>
    <w:p w14:paraId="2AE3CD5D" w14:textId="30E97F70" w:rsidR="00906761" w:rsidRPr="009B07C0" w:rsidRDefault="00906761" w:rsidP="00BB48ED">
      <w:pPr>
        <w:pStyle w:val="ListParagraph"/>
        <w:numPr>
          <w:ilvl w:val="0"/>
          <w:numId w:val="1"/>
        </w:numPr>
        <w:spacing w:before="240"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  <w:b/>
          <w:bCs/>
        </w:rPr>
        <w:t>Balance Sheet</w:t>
      </w:r>
      <w:r w:rsidRPr="009B07C0">
        <w:rPr>
          <w:rFonts w:asciiTheme="minorHAnsi" w:eastAsia="Noto Sans CJK KR" w:hAnsiTheme="minorHAnsi" w:cstheme="minorHAnsi"/>
          <w:b/>
          <w:bCs/>
        </w:rPr>
        <w:t>은</w:t>
      </w:r>
      <w:r w:rsidRPr="009B07C0">
        <w:rPr>
          <w:rFonts w:asciiTheme="minorHAnsi" w:eastAsia="Noto Sans CJK KR" w:hAnsiTheme="minorHAnsi" w:cstheme="minorHAnsi"/>
          <w:b/>
          <w:bCs/>
        </w:rPr>
        <w:t xml:space="preserve"> Assets, Liabilities, Stockholders’ Equity</w:t>
      </w:r>
      <w:r w:rsidRPr="009B07C0">
        <w:rPr>
          <w:rFonts w:asciiTheme="minorHAnsi" w:eastAsia="Noto Sans CJK KR" w:hAnsiTheme="minorHAnsi" w:cstheme="minorHAnsi"/>
          <w:b/>
          <w:bCs/>
        </w:rPr>
        <w:t>의</w:t>
      </w:r>
      <w:r w:rsidRPr="009B07C0">
        <w:rPr>
          <w:rFonts w:asciiTheme="minorHAnsi" w:eastAsia="Noto Sans CJK KR" w:hAnsiTheme="minorHAnsi" w:cstheme="minorHAnsi"/>
          <w:b/>
          <w:bCs/>
        </w:rPr>
        <w:t xml:space="preserve"> </w:t>
      </w:r>
      <w:r w:rsidRPr="009B07C0">
        <w:rPr>
          <w:rFonts w:asciiTheme="minorHAnsi" w:eastAsia="Noto Sans CJK KR" w:hAnsiTheme="minorHAnsi" w:cstheme="minorHAnsi"/>
          <w:b/>
          <w:bCs/>
        </w:rPr>
        <w:t>세</w:t>
      </w:r>
      <w:r w:rsidRPr="009B07C0">
        <w:rPr>
          <w:rFonts w:asciiTheme="minorHAnsi" w:eastAsia="Noto Sans CJK KR" w:hAnsiTheme="minorHAnsi" w:cstheme="minorHAnsi"/>
          <w:b/>
          <w:bCs/>
        </w:rPr>
        <w:t xml:space="preserve"> </w:t>
      </w:r>
      <w:r w:rsidRPr="009B07C0">
        <w:rPr>
          <w:rFonts w:asciiTheme="minorHAnsi" w:eastAsia="Noto Sans CJK KR" w:hAnsiTheme="minorHAnsi" w:cstheme="minorHAnsi"/>
          <w:b/>
          <w:bCs/>
        </w:rPr>
        <w:t>부분으로</w:t>
      </w:r>
      <w:r w:rsidRPr="009B07C0">
        <w:rPr>
          <w:rFonts w:asciiTheme="minorHAnsi" w:eastAsia="Noto Sans CJK KR" w:hAnsiTheme="minorHAnsi" w:cstheme="minorHAnsi"/>
          <w:b/>
          <w:bCs/>
        </w:rPr>
        <w:t xml:space="preserve"> </w:t>
      </w:r>
      <w:r w:rsidRPr="009B07C0">
        <w:rPr>
          <w:rFonts w:asciiTheme="minorHAnsi" w:eastAsia="Noto Sans CJK KR" w:hAnsiTheme="minorHAnsi" w:cstheme="minorHAnsi"/>
          <w:b/>
          <w:bCs/>
        </w:rPr>
        <w:t>구성됩니다</w:t>
      </w:r>
      <w:r w:rsidRPr="009B07C0">
        <w:rPr>
          <w:rFonts w:asciiTheme="minorHAnsi" w:eastAsia="Noto Sans CJK KR" w:hAnsiTheme="minorHAnsi" w:cstheme="minorHAnsi"/>
          <w:b/>
          <w:bCs/>
        </w:rPr>
        <w:t>.</w:t>
      </w:r>
    </w:p>
    <w:p w14:paraId="004A3F68" w14:textId="52A9F4C5" w:rsidR="00906761" w:rsidRPr="009B07C0" w:rsidRDefault="00906761" w:rsidP="00BB48ED">
      <w:pPr>
        <w:pStyle w:val="ListParagraph"/>
        <w:numPr>
          <w:ilvl w:val="0"/>
          <w:numId w:val="1"/>
        </w:numPr>
        <w:spacing w:before="240"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목적</w:t>
      </w:r>
      <w:r w:rsidRPr="009B07C0">
        <w:rPr>
          <w:rFonts w:asciiTheme="minorHAnsi" w:eastAsia="Noto Sans CJK KR" w:hAnsiTheme="minorHAnsi" w:cstheme="minorHAnsi"/>
        </w:rPr>
        <w:t xml:space="preserve">: </w:t>
      </w:r>
      <w:r w:rsidRPr="009B07C0">
        <w:rPr>
          <w:rFonts w:asciiTheme="minorHAnsi" w:eastAsia="Noto Sans CJK KR" w:hAnsiTheme="minorHAnsi" w:cstheme="minorHAnsi"/>
        </w:rPr>
        <w:t>회사가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통제하는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자원</w:t>
      </w:r>
      <w:r w:rsidRPr="009B07C0">
        <w:rPr>
          <w:rFonts w:asciiTheme="minorHAnsi" w:eastAsia="Noto Sans CJK KR" w:hAnsiTheme="minorHAnsi" w:cstheme="minorHAnsi"/>
        </w:rPr>
        <w:t>(Assets)</w:t>
      </w:r>
      <w:r w:rsidRPr="009B07C0">
        <w:rPr>
          <w:rFonts w:asciiTheme="minorHAnsi" w:eastAsia="Noto Sans CJK KR" w:hAnsiTheme="minorHAnsi" w:cstheme="minorHAnsi"/>
        </w:rPr>
        <w:t>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그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자원에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대한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채권자</w:t>
      </w:r>
      <w:r w:rsidRPr="009B07C0">
        <w:rPr>
          <w:rFonts w:asciiTheme="minorHAnsi" w:eastAsia="Noto Sans CJK KR" w:hAnsiTheme="minorHAnsi" w:cstheme="minorHAnsi"/>
        </w:rPr>
        <w:t xml:space="preserve">(Liabilities) </w:t>
      </w:r>
      <w:r w:rsidRPr="009B07C0">
        <w:rPr>
          <w:rFonts w:asciiTheme="minorHAnsi" w:eastAsia="Noto Sans CJK KR" w:hAnsiTheme="minorHAnsi" w:cstheme="minorHAnsi"/>
        </w:rPr>
        <w:t>및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소유주</w:t>
      </w:r>
      <w:r w:rsidRPr="009B07C0">
        <w:rPr>
          <w:rFonts w:asciiTheme="minorHAnsi" w:eastAsia="Noto Sans CJK KR" w:hAnsiTheme="minorHAnsi" w:cstheme="minorHAnsi"/>
        </w:rPr>
        <w:t>(Equity)</w:t>
      </w:r>
      <w:r w:rsidRPr="009B07C0">
        <w:rPr>
          <w:rFonts w:asciiTheme="minorHAnsi" w:eastAsia="Noto Sans CJK KR" w:hAnsiTheme="minorHAnsi" w:cstheme="minorHAnsi"/>
        </w:rPr>
        <w:t>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청구권을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보여줍니다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3B6F2B5C" w14:textId="59DE20E9" w:rsidR="00906761" w:rsidRPr="009B07C0" w:rsidRDefault="00906761" w:rsidP="00BB48ED">
      <w:pPr>
        <w:pStyle w:val="ListParagraph"/>
        <w:numPr>
          <w:ilvl w:val="0"/>
          <w:numId w:val="1"/>
        </w:numPr>
        <w:spacing w:before="240"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시점</w:t>
      </w:r>
      <w:r w:rsidRPr="009B07C0">
        <w:rPr>
          <w:rFonts w:asciiTheme="minorHAnsi" w:eastAsia="Noto Sans CJK KR" w:hAnsiTheme="minorHAnsi" w:cstheme="minorHAnsi"/>
        </w:rPr>
        <w:t xml:space="preserve">: </w:t>
      </w:r>
      <w:r w:rsidRPr="009B07C0">
        <w:rPr>
          <w:rFonts w:asciiTheme="minorHAnsi" w:eastAsia="Noto Sans CJK KR" w:hAnsiTheme="minorHAnsi" w:cstheme="minorHAnsi"/>
        </w:rPr>
        <w:t>특정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날짜의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시점에서</w:t>
      </w:r>
      <w:r w:rsidRPr="009B07C0">
        <w:rPr>
          <w:rFonts w:asciiTheme="minorHAnsi" w:eastAsia="Noto Sans CJK KR" w:hAnsiTheme="minorHAnsi" w:cstheme="minorHAnsi"/>
        </w:rPr>
        <w:t xml:space="preserve"> financial position</w:t>
      </w:r>
      <w:r w:rsidRPr="009B07C0">
        <w:rPr>
          <w:rFonts w:asciiTheme="minorHAnsi" w:eastAsia="Noto Sans CJK KR" w:hAnsiTheme="minorHAnsi" w:cstheme="minorHAnsi"/>
        </w:rPr>
        <w:t>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보고합니다</w:t>
      </w:r>
      <w:r w:rsidRPr="009B07C0">
        <w:rPr>
          <w:rFonts w:asciiTheme="minorHAnsi" w:eastAsia="Noto Sans CJK KR" w:hAnsiTheme="minorHAnsi" w:cstheme="minorHAnsi"/>
        </w:rPr>
        <w:t>(</w:t>
      </w:r>
      <w:r w:rsidRPr="009B07C0">
        <w:rPr>
          <w:rFonts w:asciiTheme="minorHAnsi" w:eastAsia="Noto Sans CJK KR" w:hAnsiTheme="minorHAnsi" w:cstheme="minorHAnsi"/>
        </w:rPr>
        <w:t>특정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시점의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스냅샷</w:t>
      </w:r>
      <w:r w:rsidRPr="009B07C0">
        <w:rPr>
          <w:rFonts w:asciiTheme="minorHAnsi" w:eastAsia="Noto Sans CJK KR" w:hAnsiTheme="minorHAnsi" w:cstheme="minorHAnsi"/>
        </w:rPr>
        <w:t>).</w:t>
      </w:r>
    </w:p>
    <w:p w14:paraId="32DF3334" w14:textId="79AD4D21" w:rsidR="00906761" w:rsidRPr="009B07C0" w:rsidRDefault="00906761" w:rsidP="00BB48ED">
      <w:pPr>
        <w:pStyle w:val="ListParagraph"/>
        <w:numPr>
          <w:ilvl w:val="0"/>
          <w:numId w:val="1"/>
        </w:numPr>
        <w:spacing w:before="240"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Permanent accounts: Balance Sheet accounts</w:t>
      </w:r>
      <w:r w:rsidRPr="009B07C0">
        <w:rPr>
          <w:rFonts w:asciiTheme="minorHAnsi" w:eastAsia="Noto Sans CJK KR" w:hAnsiTheme="minorHAnsi" w:cstheme="minorHAnsi"/>
        </w:rPr>
        <w:t>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기간에서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다음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기간으로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이월되며</w:t>
      </w:r>
      <w:r w:rsidRPr="009B07C0">
        <w:rPr>
          <w:rFonts w:asciiTheme="minorHAnsi" w:eastAsia="Noto Sans CJK KR" w:hAnsiTheme="minorHAnsi" w:cstheme="minorHAnsi"/>
        </w:rPr>
        <w:t xml:space="preserve">, </w:t>
      </w:r>
      <w:r w:rsidRPr="009B07C0">
        <w:rPr>
          <w:rFonts w:asciiTheme="minorHAnsi" w:eastAsia="Noto Sans CJK KR" w:hAnsiTheme="minorHAnsi" w:cstheme="minorHAnsi"/>
        </w:rPr>
        <w:t>기말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잔액이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다음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기간의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기초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잔액이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42162138" w14:textId="35269972" w:rsidR="00906761" w:rsidRPr="009B07C0" w:rsidRDefault="00A6252C" w:rsidP="00E031AB">
      <w:pPr>
        <w:rPr>
          <w:rFonts w:cstheme="minorHAnsi"/>
        </w:rPr>
      </w:pPr>
      <w:r w:rsidRPr="009B07C0">
        <w:rPr>
          <w:rFonts w:ascii="Calibri" w:eastAsia="Noto Sans CJK KR" w:hAnsi="Calibri" w:cstheme="minorHAnsi"/>
          <w:noProof/>
        </w:rPr>
        <w:drawing>
          <wp:anchor distT="0" distB="0" distL="114300" distR="114300" simplePos="0" relativeHeight="252041216" behindDoc="0" locked="0" layoutInCell="1" allowOverlap="1" wp14:anchorId="24D96B01" wp14:editId="42F09CC8">
            <wp:simplePos x="0" y="0"/>
            <wp:positionH relativeFrom="column">
              <wp:posOffset>0</wp:posOffset>
            </wp:positionH>
            <wp:positionV relativeFrom="paragraph">
              <wp:posOffset>381000</wp:posOffset>
            </wp:positionV>
            <wp:extent cx="5953125" cy="5575935"/>
            <wp:effectExtent l="0" t="0" r="9525" b="5715"/>
            <wp:wrapThrough wrapText="bothSides">
              <wp:wrapPolygon edited="0">
                <wp:start x="0" y="0"/>
                <wp:lineTo x="0" y="21548"/>
                <wp:lineTo x="21565" y="21548"/>
                <wp:lineTo x="21565" y="0"/>
                <wp:lineTo x="0" y="0"/>
              </wp:wrapPolygon>
            </wp:wrapThrough>
            <wp:docPr id="1379294469" name="Picture 1" descr="A screenshot of a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294469" name="Picture 1" descr="A screenshot of a repor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557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E5CE754" w14:textId="44CF6D72" w:rsidR="00733887" w:rsidRPr="009B07C0" w:rsidRDefault="00733887">
      <w:pPr>
        <w:widowControl/>
        <w:spacing w:after="160" w:line="259" w:lineRule="auto"/>
        <w:rPr>
          <w:rFonts w:cstheme="minorHAnsi"/>
        </w:rPr>
      </w:pPr>
      <w:r w:rsidRPr="009B07C0">
        <w:rPr>
          <w:rFonts w:ascii="Calibri" w:eastAsia="Noto Sans CJK KR" w:hAnsi="Calibri" w:cstheme="minorHAnsi"/>
        </w:rPr>
        <w:br w:type="page"/>
      </w:r>
    </w:p>
    <w:p w14:paraId="4D167486" w14:textId="1B435640" w:rsidR="004804AC" w:rsidRPr="009B07C0" w:rsidRDefault="00AB2A64" w:rsidP="00733887">
      <w:pPr>
        <w:pStyle w:val="Heading3"/>
        <w:spacing w:before="0"/>
        <w:rPr>
          <w:rFonts w:cstheme="minorHAnsi"/>
          <w:b/>
          <w:bCs/>
          <w:szCs w:val="28"/>
        </w:rPr>
      </w:pPr>
      <w:bookmarkStart w:id="3" w:name="_Toc234937539"/>
      <w:r w:rsidRPr="009B07C0">
        <w:rPr>
          <w:rFonts w:ascii="Calibri" w:eastAsia="Noto Sans CJK KR" w:hAnsi="Calibri" w:cstheme="minorHAnsi"/>
          <w:b/>
          <w:bCs/>
          <w:szCs w:val="28"/>
        </w:rPr>
        <w:lastRenderedPageBreak/>
        <w:t>Assets – What They Are and When to Record (Assets</w:t>
      </w:r>
      <w:r w:rsidRPr="009B07C0">
        <w:rPr>
          <w:rFonts w:ascii="Calibri" w:eastAsia="Noto Sans CJK KR" w:hAnsi="Calibri" w:cstheme="minorHAnsi"/>
          <w:b/>
          <w:bCs/>
          <w:szCs w:val="28"/>
        </w:rPr>
        <w:t>의</w:t>
      </w:r>
      <w:r w:rsidRPr="009B07C0">
        <w:rPr>
          <w:rFonts w:ascii="Calibri" w:eastAsia="Noto Sans CJK KR" w:hAnsi="Calibri" w:cstheme="minorHAnsi"/>
          <w:b/>
          <w:bCs/>
          <w:szCs w:val="28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szCs w:val="28"/>
        </w:rPr>
        <w:t>의미와</w:t>
      </w:r>
      <w:r w:rsidRPr="009B07C0">
        <w:rPr>
          <w:rFonts w:ascii="Calibri" w:eastAsia="Noto Sans CJK KR" w:hAnsi="Calibri" w:cstheme="minorHAnsi"/>
          <w:b/>
          <w:bCs/>
          <w:szCs w:val="28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szCs w:val="28"/>
        </w:rPr>
        <w:t>인식</w:t>
      </w:r>
      <w:r w:rsidRPr="009B07C0">
        <w:rPr>
          <w:rFonts w:ascii="Calibri" w:eastAsia="Noto Sans CJK KR" w:hAnsi="Calibri" w:cstheme="minorHAnsi"/>
          <w:b/>
          <w:bCs/>
          <w:szCs w:val="28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szCs w:val="28"/>
        </w:rPr>
        <w:t>시점</w:t>
      </w:r>
      <w:r w:rsidRPr="009B07C0">
        <w:rPr>
          <w:rFonts w:ascii="Calibri" w:eastAsia="Noto Sans CJK KR" w:hAnsi="Calibri" w:cstheme="minorHAnsi"/>
          <w:b/>
          <w:bCs/>
          <w:szCs w:val="28"/>
        </w:rPr>
        <w:t>)</w:t>
      </w:r>
      <w:bookmarkEnd w:id="3"/>
    </w:p>
    <w:p w14:paraId="7C56E17B" w14:textId="1795FDFC" w:rsidR="009A356D" w:rsidRPr="009B07C0" w:rsidRDefault="009A356D">
      <w:pPr>
        <w:pStyle w:val="Normal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276" w:lineRule="auto"/>
        <w:rPr>
          <w:rStyle w:val="Strong"/>
          <w:rFonts w:asciiTheme="minorHAnsi" w:hAnsiTheme="minorHAnsi" w:cstheme="minorHAnsi"/>
          <w:b w:val="0"/>
          <w:bCs w:val="0"/>
        </w:rPr>
      </w:pP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회사는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자원을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취득하기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위해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지출하며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, 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이러한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지출은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해당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자원의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cost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를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구성합니다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.</w:t>
      </w:r>
    </w:p>
    <w:p w14:paraId="2C151E40" w14:textId="77777777" w:rsidR="009A356D" w:rsidRPr="009B07C0" w:rsidRDefault="009A356D">
      <w:pPr>
        <w:pStyle w:val="Normal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276" w:lineRule="auto"/>
        <w:ind w:left="360" w:firstLine="0"/>
        <w:rPr>
          <w:rFonts w:asciiTheme="minorHAnsi" w:hAnsiTheme="minorHAnsi" w:cstheme="minorHAnsi"/>
          <w:b/>
          <w:bCs/>
        </w:rPr>
      </w:pP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이러한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cost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는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1) 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현재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또는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2) 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미래에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효익을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제공합니다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.</w:t>
      </w:r>
    </w:p>
    <w:p w14:paraId="41364CC0" w14:textId="77777777" w:rsidR="009A356D" w:rsidRPr="009B07C0" w:rsidRDefault="009A356D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ind w:left="1080"/>
        <w:rPr>
          <w:rFonts w:asciiTheme="minorHAnsi" w:hAnsiTheme="minorHAnsi" w:cstheme="minorHAnsi"/>
        </w:rPr>
      </w:pPr>
      <w:r w:rsidRPr="009B07C0">
        <w:rPr>
          <w:rStyle w:val="Strong"/>
          <w:rFonts w:asciiTheme="minorHAnsi" w:eastAsia="Noto Sans CJK KR" w:hAnsiTheme="minorHAnsi" w:cstheme="minorHAnsi"/>
        </w:rPr>
        <w:t xml:space="preserve">Immediate benefit → </w:t>
      </w:r>
      <w:r w:rsidRPr="009B07C0">
        <w:rPr>
          <w:rStyle w:val="Strong"/>
          <w:rFonts w:asciiTheme="minorHAnsi" w:eastAsia="Noto Sans CJK KR" w:hAnsiTheme="minorHAnsi" w:cstheme="minorHAnsi"/>
        </w:rPr>
        <w:t>즉시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Expense</w:t>
      </w:r>
      <w:r w:rsidRPr="009B07C0">
        <w:rPr>
          <w:rStyle w:val="Strong"/>
          <w:rFonts w:asciiTheme="minorHAnsi" w:eastAsia="Noto Sans CJK KR" w:hAnsiTheme="minorHAnsi" w:cstheme="minorHAnsi"/>
        </w:rPr>
        <w:t>로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인식합니다</w:t>
      </w:r>
      <w:r w:rsidRPr="009B07C0">
        <w:rPr>
          <w:rStyle w:val="Strong"/>
          <w:rFonts w:asciiTheme="minorHAnsi" w:eastAsia="Noto Sans CJK KR" w:hAnsiTheme="minorHAnsi" w:cstheme="minorHAnsi"/>
        </w:rPr>
        <w:t>(Income Statement</w:t>
      </w:r>
      <w:r w:rsidRPr="009B07C0">
        <w:rPr>
          <w:rStyle w:val="Strong"/>
          <w:rFonts w:asciiTheme="minorHAnsi" w:eastAsia="Noto Sans CJK KR" w:hAnsiTheme="minorHAnsi" w:cstheme="minorHAnsi"/>
        </w:rPr>
        <w:t>에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반영</w:t>
      </w:r>
      <w:r w:rsidRPr="009B07C0">
        <w:rPr>
          <w:rStyle w:val="Strong"/>
          <w:rFonts w:asciiTheme="minorHAnsi" w:eastAsia="Noto Sans CJK KR" w:hAnsiTheme="minorHAnsi" w:cstheme="minorHAnsi"/>
        </w:rPr>
        <w:t>).</w:t>
      </w:r>
    </w:p>
    <w:p w14:paraId="5B2B30DF" w14:textId="77777777" w:rsidR="009A356D" w:rsidRPr="009B07C0" w:rsidRDefault="009A356D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ind w:left="1080"/>
        <w:rPr>
          <w:rFonts w:asciiTheme="minorHAnsi" w:hAnsiTheme="minorHAnsi" w:cstheme="minorHAnsi"/>
        </w:rPr>
      </w:pPr>
      <w:r w:rsidRPr="009B07C0">
        <w:rPr>
          <w:rStyle w:val="Strong"/>
          <w:rFonts w:asciiTheme="minorHAnsi" w:eastAsia="Noto Sans CJK KR" w:hAnsiTheme="minorHAnsi" w:cstheme="minorHAnsi"/>
        </w:rPr>
        <w:t>Future benefit → Capitalize</w:t>
      </w:r>
      <w:r w:rsidRPr="009B07C0">
        <w:rPr>
          <w:rStyle w:val="Strong"/>
          <w:rFonts w:asciiTheme="minorHAnsi" w:eastAsia="Noto Sans CJK KR" w:hAnsiTheme="minorHAnsi" w:cstheme="minorHAnsi"/>
        </w:rPr>
        <w:t>합니다</w:t>
      </w:r>
      <w:r w:rsidRPr="009B07C0">
        <w:rPr>
          <w:rStyle w:val="Strong"/>
          <w:rFonts w:asciiTheme="minorHAnsi" w:eastAsia="Noto Sans CJK KR" w:hAnsiTheme="minorHAnsi" w:cstheme="minorHAnsi"/>
        </w:rPr>
        <w:t>(Balance Sheet</w:t>
      </w:r>
      <w:r w:rsidRPr="009B07C0">
        <w:rPr>
          <w:rStyle w:val="Strong"/>
          <w:rFonts w:asciiTheme="minorHAnsi" w:eastAsia="Noto Sans CJK KR" w:hAnsiTheme="minorHAnsi" w:cstheme="minorHAnsi"/>
        </w:rPr>
        <w:t>에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Asset</w:t>
      </w:r>
      <w:r w:rsidRPr="009B07C0">
        <w:rPr>
          <w:rStyle w:val="Strong"/>
          <w:rFonts w:asciiTheme="minorHAnsi" w:eastAsia="Noto Sans CJK KR" w:hAnsiTheme="minorHAnsi" w:cstheme="minorHAnsi"/>
        </w:rPr>
        <w:t>으로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기록</w:t>
      </w:r>
      <w:r w:rsidRPr="009B07C0">
        <w:rPr>
          <w:rStyle w:val="Strong"/>
          <w:rFonts w:asciiTheme="minorHAnsi" w:eastAsia="Noto Sans CJK KR" w:hAnsiTheme="minorHAnsi" w:cstheme="minorHAnsi"/>
        </w:rPr>
        <w:t>).</w:t>
      </w:r>
    </w:p>
    <w:p w14:paraId="1536C846" w14:textId="4F1E5BA8" w:rsidR="003B047D" w:rsidRPr="009B07C0" w:rsidRDefault="003B047D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효익이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소진되면</w:t>
      </w:r>
      <w:r w:rsidRPr="009B07C0">
        <w:rPr>
          <w:rFonts w:asciiTheme="minorHAnsi" w:eastAsia="Noto Sans CJK KR" w:hAnsiTheme="minorHAnsi" w:cstheme="minorHAnsi"/>
        </w:rPr>
        <w:t xml:space="preserve"> cost</w:t>
      </w:r>
      <w:r w:rsidRPr="009B07C0">
        <w:rPr>
          <w:rFonts w:asciiTheme="minorHAnsi" w:eastAsia="Noto Sans CJK KR" w:hAnsiTheme="minorHAnsi" w:cstheme="minorHAnsi"/>
        </w:rPr>
        <w:t>를</w:t>
      </w:r>
      <w:r w:rsidRPr="009B07C0">
        <w:rPr>
          <w:rFonts w:asciiTheme="minorHAnsi" w:eastAsia="Noto Sans CJK KR" w:hAnsiTheme="minorHAnsi" w:cstheme="minorHAnsi"/>
        </w:rPr>
        <w:t xml:space="preserve"> Asset</w:t>
      </w:r>
      <w:r w:rsidRPr="009B07C0">
        <w:rPr>
          <w:rFonts w:asciiTheme="minorHAnsi" w:eastAsia="Noto Sans CJK KR" w:hAnsiTheme="minorHAnsi" w:cstheme="minorHAnsi"/>
        </w:rPr>
        <w:t>에서</w:t>
      </w:r>
      <w:r w:rsidRPr="009B07C0">
        <w:rPr>
          <w:rFonts w:asciiTheme="minorHAnsi" w:eastAsia="Noto Sans CJK KR" w:hAnsiTheme="minorHAnsi" w:cstheme="minorHAnsi"/>
        </w:rPr>
        <w:t xml:space="preserve"> Income Statement</w:t>
      </w:r>
      <w:r w:rsidRPr="009B07C0">
        <w:rPr>
          <w:rFonts w:asciiTheme="minorHAnsi" w:eastAsia="Noto Sans CJK KR" w:hAnsiTheme="minorHAnsi" w:cstheme="minorHAnsi"/>
        </w:rPr>
        <w:t>의</w:t>
      </w:r>
      <w:r w:rsidRPr="009B07C0">
        <w:rPr>
          <w:rFonts w:asciiTheme="minorHAnsi" w:eastAsia="Noto Sans CJK KR" w:hAnsiTheme="minorHAnsi" w:cstheme="minorHAnsi"/>
        </w:rPr>
        <w:t xml:space="preserve"> Expense</w:t>
      </w:r>
      <w:r w:rsidRPr="009B07C0">
        <w:rPr>
          <w:rFonts w:asciiTheme="minorHAnsi" w:eastAsia="Noto Sans CJK KR" w:hAnsiTheme="minorHAnsi" w:cstheme="minorHAnsi"/>
        </w:rPr>
        <w:t>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이전합니다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76A619D7" w14:textId="2374BAB5" w:rsidR="003B047D" w:rsidRPr="009B07C0" w:rsidRDefault="0044651D">
      <w:pPr>
        <w:pStyle w:val="NormalWeb"/>
        <w:numPr>
          <w:ilvl w:val="1"/>
          <w:numId w:val="4"/>
        </w:numPr>
        <w:ind w:left="1080"/>
        <w:rPr>
          <w:rStyle w:val="Strong"/>
          <w:rFonts w:asciiTheme="minorHAnsi" w:hAnsiTheme="minorHAnsi" w:cstheme="minorHAnsi"/>
          <w:b w:val="0"/>
          <w:bCs w:val="0"/>
        </w:rPr>
      </w:pP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Inventory (Asset) → COGS—cost of goods sold (Expense)</w:t>
      </w:r>
    </w:p>
    <w:p w14:paraId="5BC4EFFD" w14:textId="004EAD67" w:rsidR="003B047D" w:rsidRPr="009B07C0" w:rsidRDefault="003B047D">
      <w:pPr>
        <w:pStyle w:val="NormalWeb"/>
        <w:numPr>
          <w:ilvl w:val="1"/>
          <w:numId w:val="4"/>
        </w:numPr>
        <w:ind w:left="1080"/>
        <w:rPr>
          <w:rStyle w:val="Strong"/>
          <w:rFonts w:asciiTheme="minorHAnsi" w:hAnsiTheme="minorHAnsi" w:cstheme="minorHAnsi"/>
          <w:b w:val="0"/>
          <w:bCs w:val="0"/>
        </w:rPr>
      </w:pP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Equipment (Asset) → Depreciation (Expense)</w:t>
      </w:r>
    </w:p>
    <w:p w14:paraId="71ADDAC7" w14:textId="086B0C70" w:rsidR="003B047D" w:rsidRPr="009B07C0" w:rsidRDefault="003B047D">
      <w:pPr>
        <w:pStyle w:val="NormalWeb"/>
        <w:numPr>
          <w:ilvl w:val="1"/>
          <w:numId w:val="4"/>
        </w:numPr>
        <w:ind w:left="1080"/>
        <w:rPr>
          <w:rFonts w:asciiTheme="minorHAnsi" w:hAnsiTheme="minorHAnsi" w:cstheme="minorHAnsi"/>
          <w:b/>
          <w:bCs/>
        </w:rPr>
      </w:pP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Prepaid expense (Asset) → Insurance expense</w:t>
      </w:r>
    </w:p>
    <w:p w14:paraId="2B6D8546" w14:textId="784BAC0E" w:rsidR="003B047D" w:rsidRPr="009B07C0" w:rsidRDefault="003B047D" w:rsidP="003B047D">
      <w:pPr>
        <w:pStyle w:val="NormalWeb"/>
        <w:spacing w:before="0" w:beforeAutospacing="0" w:after="0" w:afterAutospacing="0" w:line="276" w:lineRule="auto"/>
        <w:ind w:left="1080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  <w:noProof/>
        </w:rPr>
        <w:drawing>
          <wp:anchor distT="0" distB="0" distL="114300" distR="114300" simplePos="0" relativeHeight="252039168" behindDoc="0" locked="0" layoutInCell="1" allowOverlap="1" wp14:anchorId="3E888E09" wp14:editId="0D890331">
            <wp:simplePos x="0" y="0"/>
            <wp:positionH relativeFrom="column">
              <wp:posOffset>640896</wp:posOffset>
            </wp:positionH>
            <wp:positionV relativeFrom="paragraph">
              <wp:posOffset>-5270</wp:posOffset>
            </wp:positionV>
            <wp:extent cx="4667534" cy="1439773"/>
            <wp:effectExtent l="0" t="0" r="0" b="8255"/>
            <wp:wrapNone/>
            <wp:docPr id="1935348966" name="Picture 1" descr="A diagram of balance 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348966" name="Picture 1" descr="A diagram of balance shee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7534" cy="1439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836E8" w14:textId="193DF0CD" w:rsidR="003B047D" w:rsidRPr="009B07C0" w:rsidRDefault="003B047D" w:rsidP="003B047D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45451C1B" w14:textId="77777777" w:rsidR="003B047D" w:rsidRPr="009B07C0" w:rsidRDefault="003B047D" w:rsidP="003B047D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3D69F3AB" w14:textId="77777777" w:rsidR="003B047D" w:rsidRPr="009B07C0" w:rsidRDefault="003B047D" w:rsidP="003B047D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6CBB2366" w14:textId="77777777" w:rsidR="003B047D" w:rsidRPr="009B07C0" w:rsidRDefault="003B047D" w:rsidP="003B047D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4402C5F3" w14:textId="77777777" w:rsidR="003B047D" w:rsidRPr="009B07C0" w:rsidRDefault="003B047D" w:rsidP="000056FD">
      <w:pPr>
        <w:pStyle w:val="NormalWeb"/>
        <w:spacing w:before="0" w:beforeAutospacing="0"/>
        <w:rPr>
          <w:rStyle w:val="Strong"/>
          <w:rFonts w:asciiTheme="minorHAnsi" w:hAnsiTheme="minorHAnsi" w:cstheme="minorHAnsi"/>
        </w:rPr>
      </w:pPr>
    </w:p>
    <w:p w14:paraId="252D6D72" w14:textId="77777777" w:rsidR="003B047D" w:rsidRPr="009B07C0" w:rsidRDefault="003B047D" w:rsidP="003B047D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</w:p>
    <w:p w14:paraId="32A64E9F" w14:textId="59B319E7" w:rsidR="00AB2A64" w:rsidRPr="009B07C0" w:rsidRDefault="00AB2A64" w:rsidP="001F6C43">
      <w:pPr>
        <w:pStyle w:val="NormalWeb"/>
        <w:spacing w:before="0" w:beforeAutospacing="0" w:after="0" w:afterAutospacing="0" w:line="360" w:lineRule="exact"/>
        <w:rPr>
          <w:rFonts w:asciiTheme="minorHAnsi" w:hAnsiTheme="minorHAnsi" w:cstheme="minorHAnsi"/>
          <w:color w:val="1F4E79" w:themeColor="accent1" w:themeShade="80"/>
        </w:rPr>
      </w:pP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>What Is an Asset? (Asset</w:t>
      </w: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>이란</w:t>
      </w: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>무엇인가</w:t>
      </w: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>?)</w:t>
      </w:r>
    </w:p>
    <w:p w14:paraId="3122ECC0" w14:textId="77777777" w:rsidR="00AB2A64" w:rsidRPr="009B07C0" w:rsidRDefault="00AB2A64">
      <w:pPr>
        <w:pStyle w:val="NormalWeb"/>
        <w:numPr>
          <w:ilvl w:val="0"/>
          <w:numId w:val="5"/>
        </w:numPr>
        <w:spacing w:before="0" w:beforeAutospacing="0" w:after="0" w:afterAutospacing="0" w:line="360" w:lineRule="exact"/>
        <w:rPr>
          <w:rFonts w:asciiTheme="minorHAnsi" w:hAnsiTheme="minorHAnsi" w:cstheme="minorHAnsi"/>
        </w:rPr>
      </w:pPr>
      <w:r w:rsidRPr="009B07C0">
        <w:rPr>
          <w:rStyle w:val="Strong"/>
          <w:rFonts w:asciiTheme="minorHAnsi" w:eastAsia="Noto Sans CJK KR" w:hAnsiTheme="minorHAnsi" w:cstheme="minorHAnsi"/>
        </w:rPr>
        <w:t>회사가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소유하거나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통제하며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, </w:t>
      </w:r>
      <w:r w:rsidRPr="009B07C0">
        <w:rPr>
          <w:rStyle w:val="Strong"/>
          <w:rFonts w:asciiTheme="minorHAnsi" w:eastAsia="Noto Sans CJK KR" w:hAnsiTheme="minorHAnsi" w:cstheme="minorHAnsi"/>
        </w:rPr>
        <w:t>미래의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economic benefits</w:t>
      </w:r>
      <w:r w:rsidRPr="009B07C0">
        <w:rPr>
          <w:rStyle w:val="Strong"/>
          <w:rFonts w:asciiTheme="minorHAnsi" w:eastAsia="Noto Sans CJK KR" w:hAnsiTheme="minorHAnsi" w:cstheme="minorHAnsi"/>
        </w:rPr>
        <w:t>를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제공할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것으로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기대되는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자원입니다</w:t>
      </w:r>
      <w:r w:rsidRPr="009B07C0">
        <w:rPr>
          <w:rStyle w:val="Strong"/>
          <w:rFonts w:asciiTheme="minorHAnsi" w:eastAsia="Noto Sans CJK KR" w:hAnsiTheme="minorHAnsi" w:cstheme="minorHAnsi"/>
        </w:rPr>
        <w:t>.</w:t>
      </w:r>
    </w:p>
    <w:p w14:paraId="6CA78264" w14:textId="0B1C9811" w:rsidR="003B047D" w:rsidRPr="009B07C0" w:rsidRDefault="003B047D" w:rsidP="001F6C43">
      <w:pPr>
        <w:pStyle w:val="NormalWeb"/>
        <w:spacing w:after="0" w:afterAutospacing="0" w:line="360" w:lineRule="exact"/>
        <w:rPr>
          <w:rFonts w:asciiTheme="minorHAnsi" w:hAnsiTheme="minorHAnsi" w:cstheme="minorHAnsi"/>
          <w:b/>
          <w:bCs/>
        </w:rPr>
      </w:pP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 xml:space="preserve">When Do We Record (Capitalize) an Asset? (Asset </w:t>
      </w: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>인식</w:t>
      </w: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>기준</w:t>
      </w: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>)</w:t>
      </w:r>
    </w:p>
    <w:p w14:paraId="71421808" w14:textId="77777777" w:rsidR="003B047D" w:rsidRPr="009B07C0" w:rsidRDefault="003B047D">
      <w:pPr>
        <w:pStyle w:val="NormalWeb"/>
        <w:numPr>
          <w:ilvl w:val="0"/>
          <w:numId w:val="6"/>
        </w:numPr>
        <w:spacing w:before="0" w:beforeAutospacing="0" w:after="0" w:afterAutospacing="0"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취득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시점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또는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과거의</w:t>
      </w:r>
      <w:r w:rsidRPr="009B07C0">
        <w:rPr>
          <w:rFonts w:asciiTheme="minorHAnsi" w:eastAsia="Noto Sans CJK KR" w:hAnsiTheme="minorHAnsi" w:cstheme="minorHAnsi"/>
        </w:rPr>
        <w:t xml:space="preserve"> transaction(</w:t>
      </w:r>
      <w:r w:rsidRPr="009B07C0">
        <w:rPr>
          <w:rFonts w:asciiTheme="minorHAnsi" w:eastAsia="Noto Sans CJK KR" w:hAnsiTheme="minorHAnsi" w:cstheme="minorHAnsi"/>
        </w:rPr>
        <w:t>구매</w:t>
      </w:r>
      <w:r w:rsidRPr="009B07C0">
        <w:rPr>
          <w:rFonts w:asciiTheme="minorHAnsi" w:eastAsia="Noto Sans CJK KR" w:hAnsiTheme="minorHAnsi" w:cstheme="minorHAnsi"/>
        </w:rPr>
        <w:t xml:space="preserve">, </w:t>
      </w:r>
      <w:r w:rsidRPr="009B07C0">
        <w:rPr>
          <w:rFonts w:asciiTheme="minorHAnsi" w:eastAsia="Noto Sans CJK KR" w:hAnsiTheme="minorHAnsi" w:cstheme="minorHAnsi"/>
        </w:rPr>
        <w:t>생산</w:t>
      </w:r>
      <w:r w:rsidRPr="009B07C0">
        <w:rPr>
          <w:rFonts w:asciiTheme="minorHAnsi" w:eastAsia="Noto Sans CJK KR" w:hAnsiTheme="minorHAnsi" w:cstheme="minorHAnsi"/>
        </w:rPr>
        <w:t xml:space="preserve">, </w:t>
      </w:r>
      <w:r w:rsidRPr="009B07C0">
        <w:rPr>
          <w:rFonts w:asciiTheme="minorHAnsi" w:eastAsia="Noto Sans CJK KR" w:hAnsiTheme="minorHAnsi" w:cstheme="minorHAnsi"/>
        </w:rPr>
        <w:t>교환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또는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의무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부담</w:t>
      </w:r>
      <w:r w:rsidRPr="009B07C0">
        <w:rPr>
          <w:rFonts w:asciiTheme="minorHAnsi" w:eastAsia="Noto Sans CJK KR" w:hAnsiTheme="minorHAnsi" w:cstheme="minorHAnsi"/>
        </w:rPr>
        <w:t>)</w:t>
      </w:r>
      <w:r w:rsidRPr="009B07C0">
        <w:rPr>
          <w:rFonts w:asciiTheme="minorHAnsi" w:eastAsia="Noto Sans CJK KR" w:hAnsiTheme="minorHAnsi" w:cstheme="minorHAnsi"/>
        </w:rPr>
        <w:t>으로부터</w:t>
      </w:r>
      <w:r w:rsidRPr="009B07C0">
        <w:rPr>
          <w:rFonts w:asciiTheme="minorHAnsi" w:eastAsia="Noto Sans CJK KR" w:hAnsiTheme="minorHAnsi" w:cstheme="minorHAnsi"/>
        </w:rPr>
        <w:t xml:space="preserve"> control</w:t>
      </w:r>
      <w:r w:rsidRPr="009B07C0">
        <w:rPr>
          <w:rFonts w:asciiTheme="minorHAnsi" w:eastAsia="Noto Sans CJK KR" w:hAnsiTheme="minorHAnsi" w:cstheme="minorHAnsi"/>
        </w:rPr>
        <w:t>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획득한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시점에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기록합니다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26CB50C2" w14:textId="5ED2DC30" w:rsidR="0015787F" w:rsidRPr="009B07C0" w:rsidRDefault="0015787F">
      <w:pPr>
        <w:pStyle w:val="NormalWeb"/>
        <w:numPr>
          <w:ilvl w:val="1"/>
          <w:numId w:val="6"/>
        </w:numPr>
        <w:spacing w:before="0" w:beforeAutospacing="0" w:after="0" w:afterAutospacing="0"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The Coca-Cola Company</w:t>
      </w:r>
      <w:r w:rsidRPr="009B07C0">
        <w:rPr>
          <w:rFonts w:asciiTheme="minorHAnsi" w:eastAsia="Noto Sans CJK KR" w:hAnsiTheme="minorHAnsi" w:cstheme="minorHAnsi"/>
        </w:rPr>
        <w:t>의</w:t>
      </w:r>
      <w:r w:rsidRPr="009B07C0">
        <w:rPr>
          <w:rFonts w:asciiTheme="minorHAnsi" w:eastAsia="Noto Sans CJK KR" w:hAnsiTheme="minorHAnsi" w:cstheme="minorHAnsi"/>
        </w:rPr>
        <w:t xml:space="preserve"> brand value</w:t>
      </w:r>
      <w:r w:rsidRPr="009B07C0">
        <w:rPr>
          <w:rFonts w:asciiTheme="minorHAnsi" w:eastAsia="Noto Sans CJK KR" w:hAnsiTheme="minorHAnsi" w:cstheme="minorHAnsi"/>
        </w:rPr>
        <w:t>는</w:t>
      </w:r>
      <w:r w:rsidRPr="009B07C0">
        <w:rPr>
          <w:rFonts w:asciiTheme="minorHAnsi" w:eastAsia="Noto Sans CJK KR" w:hAnsiTheme="minorHAnsi" w:cstheme="minorHAnsi"/>
        </w:rPr>
        <w:t xml:space="preserve"> $46 billion</w:t>
      </w:r>
      <w:r w:rsidRPr="009B07C0">
        <w:rPr>
          <w:rFonts w:asciiTheme="minorHAnsi" w:eastAsia="Noto Sans CJK KR" w:hAnsiTheme="minorHAnsi" w:cstheme="minorHAnsi"/>
        </w:rPr>
        <w:t>으로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추정됩니다</w:t>
      </w:r>
      <w:r w:rsidRPr="009B07C0">
        <w:rPr>
          <w:rFonts w:asciiTheme="minorHAnsi" w:eastAsia="Noto Sans CJK KR" w:hAnsiTheme="minorHAnsi" w:cstheme="minorHAnsi"/>
        </w:rPr>
        <w:t>. Asset</w:t>
      </w:r>
      <w:r w:rsidRPr="009B07C0">
        <w:rPr>
          <w:rFonts w:asciiTheme="minorHAnsi" w:eastAsia="Noto Sans CJK KR" w:hAnsiTheme="minorHAnsi" w:cstheme="minorHAnsi"/>
        </w:rPr>
        <w:t>일까요</w:t>
      </w:r>
      <w:r w:rsidRPr="009B07C0">
        <w:rPr>
          <w:rFonts w:asciiTheme="minorHAnsi" w:eastAsia="Noto Sans CJK KR" w:hAnsiTheme="minorHAnsi" w:cstheme="minorHAnsi"/>
        </w:rPr>
        <w:t>?</w:t>
      </w:r>
    </w:p>
    <w:p w14:paraId="0FA0E5B8" w14:textId="482A26DE" w:rsidR="003B047D" w:rsidRPr="009B07C0" w:rsidRDefault="003B047D">
      <w:pPr>
        <w:pStyle w:val="NormalWeb"/>
        <w:numPr>
          <w:ilvl w:val="0"/>
          <w:numId w:val="6"/>
        </w:numPr>
        <w:spacing w:before="0" w:beforeAutospacing="0" w:after="0" w:afterAutospacing="0"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효익이</w:t>
      </w:r>
      <w:r w:rsidRPr="009B07C0">
        <w:rPr>
          <w:rFonts w:asciiTheme="minorHAnsi" w:eastAsia="Noto Sans CJK KR" w:hAnsiTheme="minorHAnsi" w:cstheme="minorHAnsi"/>
        </w:rPr>
        <w:t xml:space="preserve"> probable</w:t>
      </w:r>
      <w:r w:rsidRPr="009B07C0">
        <w:rPr>
          <w:rFonts w:asciiTheme="minorHAnsi" w:eastAsia="Noto Sans CJK KR" w:hAnsiTheme="minorHAnsi" w:cstheme="minorHAnsi"/>
        </w:rPr>
        <w:t>하고</w:t>
      </w:r>
      <w:r w:rsidRPr="009B07C0">
        <w:rPr>
          <w:rFonts w:asciiTheme="minorHAnsi" w:eastAsia="Noto Sans CJK KR" w:hAnsiTheme="minorHAnsi" w:cstheme="minorHAnsi"/>
        </w:rPr>
        <w:t xml:space="preserve"> measurable</w:t>
      </w:r>
      <w:r w:rsidRPr="009B07C0">
        <w:rPr>
          <w:rFonts w:asciiTheme="minorHAnsi" w:eastAsia="Noto Sans CJK KR" w:hAnsiTheme="minorHAnsi" w:cstheme="minorHAnsi"/>
        </w:rPr>
        <w:t>하면</w:t>
      </w:r>
      <w:r w:rsidRPr="009B07C0">
        <w:rPr>
          <w:rFonts w:asciiTheme="minorHAnsi" w:eastAsia="Noto Sans CJK KR" w:hAnsiTheme="minorHAnsi" w:cstheme="minorHAnsi"/>
        </w:rPr>
        <w:t xml:space="preserve"> historical cost principle</w:t>
      </w:r>
      <w:r w:rsidRPr="009B07C0">
        <w:rPr>
          <w:rFonts w:asciiTheme="minorHAnsi" w:eastAsia="Noto Sans CJK KR" w:hAnsiTheme="minorHAnsi" w:cstheme="minorHAnsi"/>
        </w:rPr>
        <w:t>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따라</w:t>
      </w:r>
      <w:r w:rsidRPr="009B07C0">
        <w:rPr>
          <w:rFonts w:asciiTheme="minorHAnsi" w:eastAsia="Noto Sans CJK KR" w:hAnsiTheme="minorHAnsi" w:cstheme="minorHAnsi"/>
        </w:rPr>
        <w:t xml:space="preserve"> cost</w:t>
      </w:r>
      <w:r w:rsidRPr="009B07C0">
        <w:rPr>
          <w:rFonts w:asciiTheme="minorHAnsi" w:eastAsia="Noto Sans CJK KR" w:hAnsiTheme="minorHAnsi" w:cstheme="minorHAnsi"/>
        </w:rPr>
        <w:t>로</w:t>
      </w:r>
      <w:r w:rsidRPr="009B07C0">
        <w:rPr>
          <w:rFonts w:asciiTheme="minorHAnsi" w:eastAsia="Noto Sans CJK KR" w:hAnsiTheme="minorHAnsi" w:cstheme="minorHAnsi"/>
        </w:rPr>
        <w:t xml:space="preserve"> Asset</w:t>
      </w:r>
      <w:r w:rsidRPr="009B07C0">
        <w:rPr>
          <w:rFonts w:asciiTheme="minorHAnsi" w:eastAsia="Noto Sans CJK KR" w:hAnsiTheme="minorHAnsi" w:cstheme="minorHAnsi"/>
        </w:rPr>
        <w:t>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기록합니다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5C41AC1C" w14:textId="6E90844D" w:rsidR="00AB2A64" w:rsidRPr="009B07C0" w:rsidRDefault="00AB2A64" w:rsidP="000F771C">
      <w:pPr>
        <w:pStyle w:val="NormalWeb"/>
        <w:spacing w:after="0" w:afterAutospacing="0" w:line="360" w:lineRule="exact"/>
        <w:rPr>
          <w:rFonts w:asciiTheme="minorHAnsi" w:hAnsiTheme="minorHAnsi" w:cstheme="minorHAnsi"/>
          <w:color w:val="1F4E79" w:themeColor="accent1" w:themeShade="80"/>
        </w:rPr>
      </w:pP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>What Can “Future Benefits” Look Like? (“</w:t>
      </w: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>미래</w:t>
      </w: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>효익</w:t>
      </w: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>”</w:t>
      </w: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>의</w:t>
      </w: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>형태</w:t>
      </w: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>)</w:t>
      </w:r>
    </w:p>
    <w:p w14:paraId="5E74932C" w14:textId="77777777" w:rsidR="00AB2A64" w:rsidRPr="009B07C0" w:rsidRDefault="00AB2A64">
      <w:pPr>
        <w:pStyle w:val="NormalWeb"/>
        <w:numPr>
          <w:ilvl w:val="0"/>
          <w:numId w:val="7"/>
        </w:numPr>
        <w:spacing w:before="0" w:beforeAutospacing="0" w:after="0" w:afterAutospacing="0"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 xml:space="preserve">Asset </w:t>
      </w:r>
      <w:r w:rsidRPr="009B07C0">
        <w:rPr>
          <w:rFonts w:asciiTheme="minorHAnsi" w:eastAsia="Noto Sans CJK KR" w:hAnsiTheme="minorHAnsi" w:cstheme="minorHAnsi"/>
        </w:rPr>
        <w:t>또는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그</w:t>
      </w:r>
      <w:r w:rsidRPr="009B07C0">
        <w:rPr>
          <w:rFonts w:asciiTheme="minorHAnsi" w:eastAsia="Noto Sans CJK KR" w:hAnsiTheme="minorHAnsi" w:cstheme="minorHAnsi"/>
        </w:rPr>
        <w:t xml:space="preserve"> Asset</w:t>
      </w:r>
      <w:r w:rsidRPr="009B07C0">
        <w:rPr>
          <w:rFonts w:asciiTheme="minorHAnsi" w:eastAsia="Noto Sans CJK KR" w:hAnsiTheme="minorHAnsi" w:cstheme="minorHAnsi"/>
        </w:rPr>
        <w:t>이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생산에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기여한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제품의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판매로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발생하는</w:t>
      </w:r>
      <w:r w:rsidRPr="009B07C0">
        <w:rPr>
          <w:rFonts w:asciiTheme="minorHAnsi" w:eastAsia="Noto Sans CJK KR" w:hAnsiTheme="minorHAnsi" w:cstheme="minorHAnsi"/>
        </w:rPr>
        <w:t xml:space="preserve"> cash inflows(Inventory → Sales).</w:t>
      </w:r>
    </w:p>
    <w:p w14:paraId="393EF97E" w14:textId="77777777" w:rsidR="00AB2A64" w:rsidRPr="009B07C0" w:rsidRDefault="00AB2A64">
      <w:pPr>
        <w:pStyle w:val="NormalWeb"/>
        <w:numPr>
          <w:ilvl w:val="0"/>
          <w:numId w:val="7"/>
        </w:numPr>
        <w:spacing w:before="0" w:beforeAutospacing="0" w:after="0" w:afterAutospacing="0"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다른</w:t>
      </w:r>
      <w:r w:rsidRPr="009B07C0">
        <w:rPr>
          <w:rFonts w:asciiTheme="minorHAnsi" w:eastAsia="Noto Sans CJK KR" w:hAnsiTheme="minorHAnsi" w:cstheme="minorHAnsi"/>
        </w:rPr>
        <w:t xml:space="preserve"> Assets</w:t>
      </w:r>
      <w:r w:rsidRPr="009B07C0">
        <w:rPr>
          <w:rFonts w:asciiTheme="minorHAnsi" w:eastAsia="Noto Sans CJK KR" w:hAnsiTheme="minorHAnsi" w:cstheme="minorHAnsi"/>
        </w:rPr>
        <w:t>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수취</w:t>
      </w:r>
      <w:r w:rsidRPr="009B07C0">
        <w:rPr>
          <w:rFonts w:asciiTheme="minorHAnsi" w:eastAsia="Noto Sans CJK KR" w:hAnsiTheme="minorHAnsi" w:cstheme="minorHAnsi"/>
        </w:rPr>
        <w:t>(</w:t>
      </w:r>
      <w:r w:rsidRPr="009B07C0">
        <w:rPr>
          <w:rFonts w:asciiTheme="minorHAnsi" w:eastAsia="Noto Sans CJK KR" w:hAnsiTheme="minorHAnsi" w:cstheme="minorHAnsi"/>
        </w:rPr>
        <w:t>예</w:t>
      </w:r>
      <w:r w:rsidRPr="009B07C0">
        <w:rPr>
          <w:rFonts w:asciiTheme="minorHAnsi" w:eastAsia="Noto Sans CJK KR" w:hAnsiTheme="minorHAnsi" w:cstheme="minorHAnsi"/>
        </w:rPr>
        <w:t>: credit sale</w:t>
      </w:r>
      <w:r w:rsidRPr="009B07C0">
        <w:rPr>
          <w:rFonts w:asciiTheme="minorHAnsi" w:eastAsia="Noto Sans CJK KR" w:hAnsiTheme="minorHAnsi" w:cstheme="minorHAnsi"/>
        </w:rPr>
        <w:t>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발생한</w:t>
      </w:r>
      <w:r w:rsidRPr="009B07C0">
        <w:rPr>
          <w:rFonts w:asciiTheme="minorHAnsi" w:eastAsia="Noto Sans CJK KR" w:hAnsiTheme="minorHAnsi" w:cstheme="minorHAnsi"/>
        </w:rPr>
        <w:t xml:space="preserve"> Accounts Receivable).</w:t>
      </w:r>
    </w:p>
    <w:p w14:paraId="3FF62FF0" w14:textId="77777777" w:rsidR="00AB2A64" w:rsidRPr="009B07C0" w:rsidRDefault="00AB2A64">
      <w:pPr>
        <w:pStyle w:val="NormalWeb"/>
        <w:numPr>
          <w:ilvl w:val="0"/>
          <w:numId w:val="7"/>
        </w:numPr>
        <w:spacing w:before="0" w:beforeAutospacing="0" w:after="0" w:afterAutospacing="0"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Liabilities</w:t>
      </w:r>
      <w:r w:rsidRPr="009B07C0">
        <w:rPr>
          <w:rFonts w:asciiTheme="minorHAnsi" w:eastAsia="Noto Sans CJK KR" w:hAnsiTheme="minorHAnsi" w:cstheme="minorHAnsi"/>
        </w:rPr>
        <w:t>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감소</w:t>
      </w:r>
      <w:r w:rsidRPr="009B07C0">
        <w:rPr>
          <w:rFonts w:asciiTheme="minorHAnsi" w:eastAsia="Noto Sans CJK KR" w:hAnsiTheme="minorHAnsi" w:cstheme="minorHAnsi"/>
        </w:rPr>
        <w:t>(Asset</w:t>
      </w:r>
      <w:r w:rsidRPr="009B07C0">
        <w:rPr>
          <w:rFonts w:asciiTheme="minorHAnsi" w:eastAsia="Noto Sans CJK KR" w:hAnsiTheme="minorHAnsi" w:cstheme="minorHAnsi"/>
        </w:rPr>
        <w:t>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사용하여</w:t>
      </w:r>
      <w:r w:rsidRPr="009B07C0">
        <w:rPr>
          <w:rFonts w:asciiTheme="minorHAnsi" w:eastAsia="Noto Sans CJK KR" w:hAnsiTheme="minorHAnsi" w:cstheme="minorHAnsi"/>
        </w:rPr>
        <w:t xml:space="preserve"> debt</w:t>
      </w:r>
      <w:r w:rsidRPr="009B07C0">
        <w:rPr>
          <w:rFonts w:asciiTheme="minorHAnsi" w:eastAsia="Noto Sans CJK KR" w:hAnsiTheme="minorHAnsi" w:cstheme="minorHAnsi"/>
        </w:rPr>
        <w:t>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상환</w:t>
      </w:r>
      <w:r w:rsidRPr="009B07C0">
        <w:rPr>
          <w:rFonts w:asciiTheme="minorHAnsi" w:eastAsia="Noto Sans CJK KR" w:hAnsiTheme="minorHAnsi" w:cstheme="minorHAnsi"/>
        </w:rPr>
        <w:t>).</w:t>
      </w:r>
    </w:p>
    <w:p w14:paraId="6299E9DF" w14:textId="77777777" w:rsidR="00AB2A64" w:rsidRPr="009B07C0" w:rsidRDefault="00AB2A64">
      <w:pPr>
        <w:pStyle w:val="NormalWeb"/>
        <w:numPr>
          <w:ilvl w:val="0"/>
          <w:numId w:val="7"/>
        </w:numPr>
        <w:spacing w:before="0" w:beforeAutospacing="0" w:after="0" w:afterAutospacing="0"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이미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지급한</w:t>
      </w:r>
      <w:r w:rsidRPr="009B07C0">
        <w:rPr>
          <w:rFonts w:asciiTheme="minorHAnsi" w:eastAsia="Noto Sans CJK KR" w:hAnsiTheme="minorHAnsi" w:cstheme="minorHAnsi"/>
        </w:rPr>
        <w:t xml:space="preserve"> future services(Prepaid insurance, rent).</w:t>
      </w:r>
    </w:p>
    <w:p w14:paraId="07C15FDA" w14:textId="77777777" w:rsidR="003B047D" w:rsidRPr="009B07C0" w:rsidRDefault="003B047D" w:rsidP="001F6C43">
      <w:pPr>
        <w:pStyle w:val="NormalWeb"/>
        <w:spacing w:before="0" w:beforeAutospacing="0" w:after="0" w:afterAutospacing="0" w:line="360" w:lineRule="exact"/>
        <w:rPr>
          <w:rStyle w:val="Strong"/>
          <w:rFonts w:asciiTheme="minorHAnsi" w:hAnsiTheme="minorHAnsi" w:cstheme="minorHAnsi"/>
          <w:b w:val="0"/>
          <w:bCs w:val="0"/>
        </w:rPr>
      </w:pPr>
    </w:p>
    <w:p w14:paraId="7C33962F" w14:textId="3A4EEBF7" w:rsidR="00AB2A64" w:rsidRPr="009B07C0" w:rsidRDefault="00AB2A64" w:rsidP="001F6C43">
      <w:pPr>
        <w:pStyle w:val="NormalWeb"/>
        <w:spacing w:before="0" w:beforeAutospacing="0" w:after="0" w:afterAutospacing="0" w:line="360" w:lineRule="exact"/>
        <w:rPr>
          <w:rFonts w:asciiTheme="minorHAnsi" w:hAnsiTheme="minorHAnsi" w:cstheme="minorHAnsi"/>
          <w:b/>
          <w:bCs/>
        </w:rPr>
      </w:pP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When Do We Expense Expenditures Immediately? (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지출을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즉시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Expense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로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인식하는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경우</w:t>
      </w:r>
      <w:r w:rsidRPr="009B07C0">
        <w:rPr>
          <w:rStyle w:val="Strong"/>
          <w:rFonts w:asciiTheme="minorHAnsi" w:eastAsia="Noto Sans CJK KR" w:hAnsiTheme="minorHAnsi" w:cstheme="minorHAnsi"/>
          <w:b w:val="0"/>
          <w:bCs w:val="0"/>
        </w:rPr>
        <w:t>)</w:t>
      </w:r>
    </w:p>
    <w:p w14:paraId="621588FA" w14:textId="77777777" w:rsidR="00AB2A64" w:rsidRPr="009B07C0" w:rsidRDefault="00AB2A64">
      <w:pPr>
        <w:pStyle w:val="NormalWeb"/>
        <w:numPr>
          <w:ilvl w:val="0"/>
          <w:numId w:val="8"/>
        </w:numPr>
        <w:spacing w:before="0" w:beforeAutospacing="0" w:after="0" w:afterAutospacing="0" w:line="360" w:lineRule="exact"/>
        <w:rPr>
          <w:rFonts w:asciiTheme="minorHAnsi" w:hAnsiTheme="minorHAnsi" w:cstheme="minorHAnsi"/>
        </w:rPr>
      </w:pPr>
      <w:r w:rsidRPr="009B07C0">
        <w:rPr>
          <w:rStyle w:val="Strong"/>
          <w:rFonts w:asciiTheme="minorHAnsi" w:eastAsia="Noto Sans CJK KR" w:hAnsiTheme="minorHAnsi" w:cstheme="minorHAnsi"/>
        </w:rPr>
        <w:t>미래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효익을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신뢰성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있게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측정할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수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없거나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probable</w:t>
      </w:r>
      <w:r w:rsidRPr="009B07C0">
        <w:rPr>
          <w:rStyle w:val="Strong"/>
          <w:rFonts w:asciiTheme="minorHAnsi" w:eastAsia="Noto Sans CJK KR" w:hAnsiTheme="minorHAnsi" w:cstheme="minorHAnsi"/>
        </w:rPr>
        <w:t>하지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않은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경우</w:t>
      </w:r>
      <w:r w:rsidRPr="009B07C0">
        <w:rPr>
          <w:rStyle w:val="Strong"/>
          <w:rFonts w:asciiTheme="minorHAnsi" w:eastAsia="Noto Sans CJK KR" w:hAnsiTheme="minorHAnsi" w:cstheme="minorHAnsi"/>
        </w:rPr>
        <w:t>(</w:t>
      </w:r>
      <w:r w:rsidRPr="009B07C0">
        <w:rPr>
          <w:rStyle w:val="Strong"/>
          <w:rFonts w:asciiTheme="minorHAnsi" w:eastAsia="Noto Sans CJK KR" w:hAnsiTheme="minorHAnsi" w:cstheme="minorHAnsi"/>
        </w:rPr>
        <w:t>예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: advertising, </w:t>
      </w:r>
      <w:r w:rsidRPr="009B07C0">
        <w:rPr>
          <w:rStyle w:val="Strong"/>
          <w:rFonts w:asciiTheme="minorHAnsi" w:eastAsia="Noto Sans CJK KR" w:hAnsiTheme="minorHAnsi" w:cstheme="minorHAnsi"/>
        </w:rPr>
        <w:t>대부분의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salaries).</w:t>
      </w:r>
    </w:p>
    <w:p w14:paraId="6F34BB0E" w14:textId="77777777" w:rsidR="00AB2A64" w:rsidRPr="009B07C0" w:rsidRDefault="00AB2A64">
      <w:pPr>
        <w:pStyle w:val="NormalWeb"/>
        <w:numPr>
          <w:ilvl w:val="0"/>
          <w:numId w:val="8"/>
        </w:numPr>
        <w:spacing w:before="0" w:beforeAutospacing="0" w:after="0" w:afterAutospacing="0"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이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경우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해당</w:t>
      </w:r>
      <w:r w:rsidRPr="009B07C0">
        <w:rPr>
          <w:rFonts w:asciiTheme="minorHAnsi" w:eastAsia="Noto Sans CJK KR" w:hAnsiTheme="minorHAnsi" w:cstheme="minorHAnsi"/>
        </w:rPr>
        <w:t xml:space="preserve"> cost</w:t>
      </w:r>
      <w:r w:rsidRPr="009B07C0">
        <w:rPr>
          <w:rFonts w:asciiTheme="minorHAnsi" w:eastAsia="Noto Sans CJK KR" w:hAnsiTheme="minorHAnsi" w:cstheme="minorHAnsi"/>
        </w:rPr>
        <w:t>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발생한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기간의</w:t>
      </w:r>
      <w:r w:rsidRPr="009B07C0">
        <w:rPr>
          <w:rFonts w:asciiTheme="minorHAnsi" w:eastAsia="Noto Sans CJK KR" w:hAnsiTheme="minorHAnsi" w:cstheme="minorHAnsi"/>
        </w:rPr>
        <w:t xml:space="preserve"> Income Statement</w:t>
      </w:r>
      <w:r w:rsidRPr="009B07C0">
        <w:rPr>
          <w:rFonts w:asciiTheme="minorHAnsi" w:eastAsia="Noto Sans CJK KR" w:hAnsiTheme="minorHAnsi" w:cstheme="minorHAnsi"/>
        </w:rPr>
        <w:t>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즉시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반영됩니다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733E61A0" w14:textId="77777777" w:rsidR="003B047D" w:rsidRPr="009B07C0" w:rsidRDefault="003B047D" w:rsidP="003B047D">
      <w:pPr>
        <w:pStyle w:val="NormalWeb"/>
        <w:spacing w:before="0" w:beforeAutospacing="0" w:after="0" w:afterAutospacing="0" w:line="276" w:lineRule="auto"/>
        <w:rPr>
          <w:rStyle w:val="Strong"/>
          <w:rFonts w:asciiTheme="minorHAnsi" w:hAnsiTheme="minorHAnsi" w:cstheme="minorHAnsi"/>
        </w:rPr>
      </w:pPr>
    </w:p>
    <w:p w14:paraId="4A2380CA" w14:textId="0B49C039" w:rsidR="001F6C43" w:rsidRPr="009B07C0" w:rsidRDefault="001F6C43" w:rsidP="00733887">
      <w:pPr>
        <w:widowControl/>
        <w:spacing w:after="0" w:line="259" w:lineRule="auto"/>
        <w:rPr>
          <w:rFonts w:cstheme="minorHAnsi"/>
        </w:rPr>
      </w:pPr>
      <w:r w:rsidRPr="009B07C0">
        <w:rPr>
          <w:rFonts w:ascii="Calibri" w:eastAsia="Noto Sans CJK KR" w:hAnsi="Calibri" w:cstheme="minorHAnsi"/>
          <w:szCs w:val="28"/>
        </w:rPr>
        <w:t>How Do We Measure Assets? (Balance Sheet</w:t>
      </w:r>
      <w:r w:rsidRPr="009B07C0">
        <w:rPr>
          <w:rFonts w:ascii="Calibri" w:eastAsia="Noto Sans CJK KR" w:hAnsi="Calibri" w:cstheme="minorHAnsi"/>
          <w:szCs w:val="28"/>
        </w:rPr>
        <w:t>에서</w:t>
      </w:r>
      <w:r w:rsidRPr="009B07C0">
        <w:rPr>
          <w:rFonts w:ascii="Calibri" w:eastAsia="Noto Sans CJK KR" w:hAnsi="Calibri" w:cstheme="minorHAnsi"/>
          <w:szCs w:val="28"/>
        </w:rPr>
        <w:t xml:space="preserve"> Assets</w:t>
      </w:r>
      <w:r w:rsidRPr="009B07C0">
        <w:rPr>
          <w:rFonts w:ascii="Calibri" w:eastAsia="Noto Sans CJK KR" w:hAnsi="Calibri" w:cstheme="minorHAnsi"/>
          <w:szCs w:val="28"/>
        </w:rPr>
        <w:t>를</w:t>
      </w:r>
      <w:r w:rsidRPr="009B07C0">
        <w:rPr>
          <w:rFonts w:ascii="Calibri" w:eastAsia="Noto Sans CJK KR" w:hAnsi="Calibri" w:cstheme="minorHAnsi"/>
          <w:szCs w:val="28"/>
        </w:rPr>
        <w:t xml:space="preserve"> </w:t>
      </w:r>
      <w:r w:rsidRPr="009B07C0">
        <w:rPr>
          <w:rFonts w:ascii="Calibri" w:eastAsia="Noto Sans CJK KR" w:hAnsi="Calibri" w:cstheme="minorHAnsi"/>
          <w:szCs w:val="28"/>
        </w:rPr>
        <w:t>어떻게</w:t>
      </w:r>
      <w:r w:rsidRPr="009B07C0">
        <w:rPr>
          <w:rFonts w:ascii="Calibri" w:eastAsia="Noto Sans CJK KR" w:hAnsi="Calibri" w:cstheme="minorHAnsi"/>
          <w:szCs w:val="28"/>
        </w:rPr>
        <w:t xml:space="preserve"> </w:t>
      </w:r>
      <w:r w:rsidRPr="009B07C0">
        <w:rPr>
          <w:rFonts w:ascii="Calibri" w:eastAsia="Noto Sans CJK KR" w:hAnsi="Calibri" w:cstheme="minorHAnsi"/>
          <w:szCs w:val="28"/>
        </w:rPr>
        <w:t>측정하는가</w:t>
      </w:r>
      <w:r w:rsidRPr="009B07C0">
        <w:rPr>
          <w:rFonts w:ascii="Calibri" w:eastAsia="Noto Sans CJK KR" w:hAnsi="Calibri" w:cstheme="minorHAnsi"/>
          <w:szCs w:val="28"/>
        </w:rPr>
        <w:t>?)</w:t>
      </w:r>
    </w:p>
    <w:p w14:paraId="71518368" w14:textId="54D57876" w:rsidR="001F6C43" w:rsidRPr="009B07C0" w:rsidRDefault="001F6C43">
      <w:pPr>
        <w:pStyle w:val="NormalWeb"/>
        <w:numPr>
          <w:ilvl w:val="0"/>
          <w:numId w:val="31"/>
        </w:numPr>
        <w:spacing w:before="0" w:beforeAutospacing="0" w:after="0" w:afterAutospacing="0"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사용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목적으로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보유하는</w:t>
      </w:r>
      <w:r w:rsidRPr="009B07C0">
        <w:rPr>
          <w:rFonts w:asciiTheme="minorHAnsi" w:eastAsia="Noto Sans CJK KR" w:hAnsiTheme="minorHAnsi" w:cstheme="minorHAnsi"/>
        </w:rPr>
        <w:t xml:space="preserve"> Assets</w:t>
      </w:r>
      <w:r w:rsidRPr="009B07C0">
        <w:rPr>
          <w:rFonts w:asciiTheme="minorHAnsi" w:eastAsia="Noto Sans CJK KR" w:hAnsiTheme="minorHAnsi" w:cstheme="minorHAnsi"/>
        </w:rPr>
        <w:t>는</w:t>
      </w:r>
      <w:r w:rsidRPr="009B07C0">
        <w:rPr>
          <w:rFonts w:asciiTheme="minorHAnsi" w:eastAsia="Noto Sans CJK KR" w:hAnsiTheme="minorHAnsi" w:cstheme="minorHAnsi"/>
        </w:rPr>
        <w:t xml:space="preserve"> Balance Sheet</w:t>
      </w:r>
      <w:r w:rsidRPr="009B07C0">
        <w:rPr>
          <w:rFonts w:asciiTheme="minorHAnsi" w:eastAsia="Noto Sans CJK KR" w:hAnsiTheme="minorHAnsi" w:cstheme="minorHAnsi"/>
        </w:rPr>
        <w:t>에</w:t>
      </w:r>
      <w:r w:rsidRPr="009B07C0">
        <w:rPr>
          <w:rFonts w:asciiTheme="minorHAnsi" w:eastAsia="Noto Sans CJK KR" w:hAnsiTheme="minorHAnsi" w:cstheme="minorHAnsi"/>
        </w:rPr>
        <w:t xml:space="preserve"> historical cost</w:t>
      </w:r>
      <w:r w:rsidRPr="009B07C0">
        <w:rPr>
          <w:rFonts w:asciiTheme="minorHAnsi" w:eastAsia="Noto Sans CJK KR" w:hAnsiTheme="minorHAnsi" w:cstheme="minorHAnsi"/>
        </w:rPr>
        <w:t>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보고합니다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5F2B1528" w14:textId="45D2D740" w:rsidR="001F6C43" w:rsidRPr="009B07C0" w:rsidRDefault="001F6C43">
      <w:pPr>
        <w:pStyle w:val="NormalWeb"/>
        <w:numPr>
          <w:ilvl w:val="1"/>
          <w:numId w:val="32"/>
        </w:numPr>
        <w:spacing w:before="0" w:beforeAutospacing="0" w:after="0" w:afterAutospacing="0"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장점</w:t>
      </w:r>
      <w:r w:rsidRPr="009B07C0">
        <w:rPr>
          <w:rFonts w:asciiTheme="minorHAnsi" w:eastAsia="Noto Sans CJK KR" w:hAnsiTheme="minorHAnsi" w:cstheme="minorHAnsi"/>
        </w:rPr>
        <w:t>: Historical cost</w:t>
      </w:r>
      <w:r w:rsidRPr="009B07C0">
        <w:rPr>
          <w:rFonts w:asciiTheme="minorHAnsi" w:eastAsia="Noto Sans CJK KR" w:hAnsiTheme="minorHAnsi" w:cstheme="minorHAnsi"/>
        </w:rPr>
        <w:t>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신뢰성이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높습니다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12D788CF" w14:textId="74C480EE" w:rsidR="001F6C43" w:rsidRPr="009B07C0" w:rsidRDefault="001F6C43">
      <w:pPr>
        <w:pStyle w:val="NormalWeb"/>
        <w:numPr>
          <w:ilvl w:val="1"/>
          <w:numId w:val="32"/>
        </w:numPr>
        <w:spacing w:before="0" w:beforeAutospacing="0" w:after="0" w:afterAutospacing="0"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단점</w:t>
      </w:r>
      <w:r w:rsidRPr="009B07C0">
        <w:rPr>
          <w:rFonts w:asciiTheme="minorHAnsi" w:eastAsia="Noto Sans CJK KR" w:hAnsiTheme="minorHAnsi" w:cstheme="minorHAnsi"/>
        </w:rPr>
        <w:t xml:space="preserve">: </w:t>
      </w:r>
      <w:r w:rsidRPr="009B07C0">
        <w:rPr>
          <w:rFonts w:asciiTheme="minorHAnsi" w:eastAsia="Noto Sans CJK KR" w:hAnsiTheme="minorHAnsi" w:cstheme="minorHAnsi"/>
        </w:rPr>
        <w:t>실제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가치보다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상당히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낮게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보고되는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경우가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많습니다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71A8288A" w14:textId="21B26B92" w:rsidR="001F6C43" w:rsidRPr="009B07C0" w:rsidRDefault="001F6C43">
      <w:pPr>
        <w:pStyle w:val="NormalWeb"/>
        <w:numPr>
          <w:ilvl w:val="0"/>
          <w:numId w:val="31"/>
        </w:numPr>
        <w:spacing w:before="0" w:beforeAutospacing="0" w:after="0" w:afterAutospacing="0"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일부</w:t>
      </w:r>
      <w:r w:rsidRPr="009B07C0">
        <w:rPr>
          <w:rFonts w:asciiTheme="minorHAnsi" w:eastAsia="Noto Sans CJK KR" w:hAnsiTheme="minorHAnsi" w:cstheme="minorHAnsi"/>
        </w:rPr>
        <w:t xml:space="preserve"> Assets</w:t>
      </w:r>
      <w:r w:rsidRPr="009B07C0">
        <w:rPr>
          <w:rFonts w:asciiTheme="minorHAnsi" w:eastAsia="Noto Sans CJK KR" w:hAnsiTheme="minorHAnsi" w:cstheme="minorHAnsi"/>
        </w:rPr>
        <w:t>는</w:t>
      </w:r>
      <w:r w:rsidRPr="009B07C0">
        <w:rPr>
          <w:rFonts w:asciiTheme="minorHAnsi" w:eastAsia="Noto Sans CJK KR" w:hAnsiTheme="minorHAnsi" w:cstheme="minorHAnsi"/>
        </w:rPr>
        <w:t xml:space="preserve"> current fair value</w:t>
      </w:r>
      <w:r w:rsidRPr="009B07C0">
        <w:rPr>
          <w:rFonts w:asciiTheme="minorHAnsi" w:eastAsia="Noto Sans CJK KR" w:hAnsiTheme="minorHAnsi" w:cstheme="minorHAnsi"/>
        </w:rPr>
        <w:t>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보고합니다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5B2830F0" w14:textId="33EC00D0" w:rsidR="001F6C43" w:rsidRPr="009B07C0" w:rsidRDefault="001F6C43">
      <w:pPr>
        <w:pStyle w:val="NormalWeb"/>
        <w:numPr>
          <w:ilvl w:val="1"/>
          <w:numId w:val="31"/>
        </w:numPr>
        <w:spacing w:before="0" w:beforeAutospacing="0" w:after="0" w:afterAutospacing="0"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예</w:t>
      </w:r>
      <w:r w:rsidRPr="009B07C0">
        <w:rPr>
          <w:rFonts w:asciiTheme="minorHAnsi" w:eastAsia="Noto Sans CJK KR" w:hAnsiTheme="minorHAnsi" w:cstheme="minorHAnsi"/>
        </w:rPr>
        <w:t>: Marketable securities</w:t>
      </w:r>
    </w:p>
    <w:p w14:paraId="2FEA5C4D" w14:textId="55C98E09" w:rsidR="001F6C43" w:rsidRPr="009B07C0" w:rsidRDefault="001F6C43">
      <w:pPr>
        <w:pStyle w:val="NormalWeb"/>
        <w:numPr>
          <w:ilvl w:val="2"/>
          <w:numId w:val="31"/>
        </w:numPr>
        <w:spacing w:before="0" w:beforeAutospacing="0" w:after="0" w:afterAutospacing="0" w:line="360" w:lineRule="exact"/>
        <w:ind w:left="1800"/>
        <w:rPr>
          <w:rFonts w:asciiTheme="minorHAnsi" w:hAnsiTheme="minorHAnsi" w:cstheme="minorHAnsi"/>
          <w:sz w:val="22"/>
          <w:szCs w:val="22"/>
        </w:rPr>
      </w:pPr>
      <w:r w:rsidRPr="009B07C0">
        <w:rPr>
          <w:rFonts w:asciiTheme="minorHAnsi" w:eastAsia="Noto Sans CJK KR" w:hAnsiTheme="minorHAnsi" w:cstheme="minorHAnsi"/>
          <w:sz w:val="19"/>
          <w:szCs w:val="22"/>
        </w:rPr>
        <w:t>실시간</w:t>
      </w:r>
      <w:r w:rsidRPr="009B07C0">
        <w:rPr>
          <w:rFonts w:asciiTheme="minorHAnsi" w:eastAsia="Noto Sans CJK KR" w:hAnsiTheme="minorHAnsi" w:cstheme="minorHAnsi"/>
          <w:sz w:val="19"/>
          <w:szCs w:val="22"/>
        </w:rPr>
        <w:t xml:space="preserve"> stock quotes</w:t>
      </w:r>
      <w:r w:rsidRPr="009B07C0">
        <w:rPr>
          <w:rFonts w:asciiTheme="minorHAnsi" w:eastAsia="Noto Sans CJK KR" w:hAnsiTheme="minorHAnsi" w:cstheme="minorHAnsi"/>
          <w:sz w:val="19"/>
          <w:szCs w:val="22"/>
        </w:rPr>
        <w:t>에서</w:t>
      </w:r>
      <w:r w:rsidRPr="009B07C0">
        <w:rPr>
          <w:rFonts w:asciiTheme="minorHAnsi" w:eastAsia="Noto Sans CJK KR" w:hAnsiTheme="minorHAnsi" w:cstheme="minorHAnsi"/>
          <w:sz w:val="19"/>
          <w:szCs w:val="22"/>
        </w:rPr>
        <w:t xml:space="preserve"> </w:t>
      </w:r>
      <w:r w:rsidRPr="009B07C0">
        <w:rPr>
          <w:rFonts w:asciiTheme="minorHAnsi" w:eastAsia="Noto Sans CJK KR" w:hAnsiTheme="minorHAnsi" w:cstheme="minorHAnsi"/>
          <w:sz w:val="19"/>
          <w:szCs w:val="22"/>
        </w:rPr>
        <w:t>얻으므로</w:t>
      </w:r>
      <w:r w:rsidRPr="009B07C0">
        <w:rPr>
          <w:rFonts w:asciiTheme="minorHAnsi" w:eastAsia="Noto Sans CJK KR" w:hAnsiTheme="minorHAnsi" w:cstheme="minorHAnsi"/>
          <w:sz w:val="19"/>
          <w:szCs w:val="22"/>
        </w:rPr>
        <w:t xml:space="preserve"> </w:t>
      </w:r>
      <w:r w:rsidRPr="009B07C0">
        <w:rPr>
          <w:rFonts w:asciiTheme="minorHAnsi" w:eastAsia="Noto Sans CJK KR" w:hAnsiTheme="minorHAnsi" w:cstheme="minorHAnsi"/>
          <w:sz w:val="19"/>
          <w:szCs w:val="22"/>
        </w:rPr>
        <w:t>신뢰성과</w:t>
      </w:r>
      <w:r w:rsidRPr="009B07C0">
        <w:rPr>
          <w:rFonts w:asciiTheme="minorHAnsi" w:eastAsia="Noto Sans CJK KR" w:hAnsiTheme="minorHAnsi" w:cstheme="minorHAnsi"/>
          <w:sz w:val="19"/>
          <w:szCs w:val="22"/>
        </w:rPr>
        <w:t xml:space="preserve"> </w:t>
      </w:r>
      <w:r w:rsidRPr="009B07C0">
        <w:rPr>
          <w:rFonts w:asciiTheme="minorHAnsi" w:eastAsia="Noto Sans CJK KR" w:hAnsiTheme="minorHAnsi" w:cstheme="minorHAnsi"/>
          <w:sz w:val="19"/>
          <w:szCs w:val="22"/>
        </w:rPr>
        <w:t>객관성이</w:t>
      </w:r>
      <w:r w:rsidRPr="009B07C0">
        <w:rPr>
          <w:rFonts w:asciiTheme="minorHAnsi" w:eastAsia="Noto Sans CJK KR" w:hAnsiTheme="minorHAnsi" w:cstheme="minorHAnsi"/>
          <w:sz w:val="19"/>
          <w:szCs w:val="22"/>
        </w:rPr>
        <w:t xml:space="preserve"> </w:t>
      </w:r>
      <w:r w:rsidRPr="009B07C0">
        <w:rPr>
          <w:rFonts w:asciiTheme="minorHAnsi" w:eastAsia="Noto Sans CJK KR" w:hAnsiTheme="minorHAnsi" w:cstheme="minorHAnsi"/>
          <w:sz w:val="19"/>
          <w:szCs w:val="22"/>
        </w:rPr>
        <w:t>높습니다</w:t>
      </w:r>
      <w:r w:rsidRPr="009B07C0">
        <w:rPr>
          <w:rFonts w:asciiTheme="minorHAnsi" w:eastAsia="Noto Sans CJK KR" w:hAnsiTheme="minorHAnsi" w:cstheme="minorHAnsi"/>
          <w:sz w:val="19"/>
          <w:szCs w:val="22"/>
        </w:rPr>
        <w:t>.</w:t>
      </w:r>
    </w:p>
    <w:p w14:paraId="733CD3CC" w14:textId="1B6C7906" w:rsidR="003B047D" w:rsidRPr="009B07C0" w:rsidRDefault="000056FD" w:rsidP="003B047D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1F4E79" w:themeColor="accent1" w:themeShade="80"/>
        </w:rPr>
      </w:pP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>Summary (</w:t>
      </w: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>요약</w:t>
      </w: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>):</w:t>
      </w:r>
    </w:p>
    <w:p w14:paraId="24EF4994" w14:textId="04299F5A" w:rsidR="000056FD" w:rsidRPr="009B07C0" w:rsidRDefault="000056FD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ind w:left="720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모든</w:t>
      </w:r>
      <w:r w:rsidRPr="009B07C0">
        <w:rPr>
          <w:rFonts w:asciiTheme="minorHAnsi" w:eastAsia="Noto Sans CJK KR" w:hAnsiTheme="minorHAnsi" w:cstheme="minorHAnsi"/>
        </w:rPr>
        <w:t xml:space="preserve"> cost</w:t>
      </w:r>
      <w:r w:rsidRPr="009B07C0">
        <w:rPr>
          <w:rFonts w:asciiTheme="minorHAnsi" w:eastAsia="Noto Sans CJK KR" w:hAnsiTheme="minorHAnsi" w:cstheme="minorHAnsi"/>
        </w:rPr>
        <w:t>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결국</w:t>
      </w:r>
      <w:r w:rsidRPr="009B07C0">
        <w:rPr>
          <w:rFonts w:asciiTheme="minorHAnsi" w:eastAsia="Noto Sans CJK KR" w:hAnsiTheme="minorHAnsi" w:cstheme="minorHAnsi"/>
        </w:rPr>
        <w:t xml:space="preserve"> Expense</w:t>
      </w:r>
      <w:r w:rsidRPr="009B07C0">
        <w:rPr>
          <w:rFonts w:asciiTheme="minorHAnsi" w:eastAsia="Noto Sans CJK KR" w:hAnsiTheme="minorHAnsi" w:cstheme="minorHAnsi"/>
        </w:rPr>
        <w:t>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인식됩니다</w:t>
      </w:r>
      <w:r w:rsidRPr="009B07C0">
        <w:rPr>
          <w:rFonts w:asciiTheme="minorHAnsi" w:eastAsia="Noto Sans CJK KR" w:hAnsiTheme="minorHAnsi" w:cstheme="minorHAnsi"/>
        </w:rPr>
        <w:t xml:space="preserve">. </w:t>
      </w:r>
      <w:r w:rsidRPr="009B07C0">
        <w:rPr>
          <w:rFonts w:asciiTheme="minorHAnsi" w:eastAsia="Noto Sans CJK KR" w:hAnsiTheme="minorHAnsi" w:cstheme="minorHAnsi"/>
        </w:rPr>
        <w:t>측정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가능한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미래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효익이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없으면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즉시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인식하고</w:t>
      </w:r>
      <w:r w:rsidRPr="009B07C0">
        <w:rPr>
          <w:rFonts w:asciiTheme="minorHAnsi" w:eastAsia="Noto Sans CJK KR" w:hAnsiTheme="minorHAnsi" w:cstheme="minorHAnsi"/>
        </w:rPr>
        <w:t>, Asset</w:t>
      </w:r>
      <w:r w:rsidRPr="009B07C0">
        <w:rPr>
          <w:rFonts w:asciiTheme="minorHAnsi" w:eastAsia="Noto Sans CJK KR" w:hAnsiTheme="minorHAnsi" w:cstheme="minorHAnsi"/>
        </w:rPr>
        <w:t>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효익이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소진되거나</w:t>
      </w:r>
      <w:r w:rsidRPr="009B07C0">
        <w:rPr>
          <w:rFonts w:asciiTheme="minorHAnsi" w:eastAsia="Noto Sans CJK KR" w:hAnsiTheme="minorHAnsi" w:cstheme="minorHAnsi"/>
        </w:rPr>
        <w:t xml:space="preserve"> Asset</w:t>
      </w:r>
      <w:r w:rsidRPr="009B07C0">
        <w:rPr>
          <w:rFonts w:asciiTheme="minorHAnsi" w:eastAsia="Noto Sans CJK KR" w:hAnsiTheme="minorHAnsi" w:cstheme="minorHAnsi"/>
        </w:rPr>
        <w:t>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처분하면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나중에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인식합니다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59F4C6A4" w14:textId="22E80F75" w:rsidR="00E4338A" w:rsidRPr="009B07C0" w:rsidRDefault="002609C0" w:rsidP="005A61AC">
      <w:pPr>
        <w:rPr>
          <w:rStyle w:val="Strong"/>
          <w:rFonts w:cstheme="minorHAnsi"/>
          <w:b w:val="0"/>
          <w:bCs w:val="0"/>
          <w:color w:val="2E74B5" w:themeColor="accent1" w:themeShade="BF"/>
          <w:sz w:val="24"/>
          <w:szCs w:val="28"/>
          <w:lang w:eastAsia="ko-KR"/>
        </w:rPr>
      </w:pPr>
      <w:r w:rsidRPr="009B07C0">
        <w:rPr>
          <w:rFonts w:ascii="Calibri" w:eastAsia="Noto Sans CJK KR" w:hAnsi="Calibri" w:cstheme="minorHAnsi"/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3A98E2C0" wp14:editId="71C7717E">
                <wp:simplePos x="0" y="0"/>
                <wp:positionH relativeFrom="column">
                  <wp:posOffset>-168965</wp:posOffset>
                </wp:positionH>
                <wp:positionV relativeFrom="paragraph">
                  <wp:posOffset>179788</wp:posOffset>
                </wp:positionV>
                <wp:extent cx="6157291" cy="5435600"/>
                <wp:effectExtent l="0" t="0" r="15240" b="12700"/>
                <wp:wrapNone/>
                <wp:docPr id="1951833119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291" cy="543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D9CEF" id="Rectangle 23" o:spid="_x0000_s1026" style="position:absolute;margin-left:-13.3pt;margin-top:14.15pt;width:484.85pt;height:428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" filled="f" strokecolor="#2e74b5 [2404]" strokeweight="1pt"/>
            </w:pict>
          </mc:Fallback>
        </mc:AlternateContent>
      </w:r>
    </w:p>
    <w:p w14:paraId="282BDBD7" w14:textId="552412CB" w:rsidR="00E4338A" w:rsidRPr="009B07C0" w:rsidRDefault="00E4338A" w:rsidP="00090220">
      <w:pPr>
        <w:spacing w:after="0"/>
        <w:rPr>
          <w:rStyle w:val="Strong"/>
          <w:rFonts w:cstheme="minorHAnsi"/>
          <w:b w:val="0"/>
          <w:bCs w:val="0"/>
          <w:color w:val="1F4E79" w:themeColor="accent1" w:themeShade="80"/>
          <w:sz w:val="28"/>
          <w:szCs w:val="44"/>
        </w:rPr>
      </w:pP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5"/>
          <w:szCs w:val="44"/>
        </w:rPr>
        <w:t>Review Problems 1 – Classifying Balance Sheet Accounts (</w:t>
      </w: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5"/>
          <w:szCs w:val="44"/>
        </w:rPr>
        <w:t>연습문제</w:t>
      </w: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5"/>
          <w:szCs w:val="44"/>
        </w:rPr>
        <w:t xml:space="preserve"> 1 – Balance Sheet </w:t>
      </w: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5"/>
          <w:szCs w:val="44"/>
        </w:rPr>
        <w:t>계정</w:t>
      </w: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5"/>
          <w:szCs w:val="44"/>
        </w:rPr>
        <w:t xml:space="preserve"> </w:t>
      </w: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5"/>
          <w:szCs w:val="44"/>
        </w:rPr>
        <w:t>분류</w:t>
      </w: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5"/>
          <w:szCs w:val="44"/>
        </w:rPr>
        <w:t>)</w:t>
      </w:r>
    </w:p>
    <w:p w14:paraId="4B1A2A93" w14:textId="77777777" w:rsidR="00E4338A" w:rsidRPr="009B07C0" w:rsidRDefault="00E4338A" w:rsidP="00E4338A">
      <w:pPr>
        <w:spacing w:after="0" w:line="240" w:lineRule="auto"/>
        <w:rPr>
          <w:rFonts w:cstheme="minorHAnsi"/>
          <w:kern w:val="0"/>
          <w:sz w:val="24"/>
          <w:szCs w:val="24"/>
          <w:lang w:eastAsia="ko-KR"/>
        </w:rPr>
      </w:pPr>
    </w:p>
    <w:p w14:paraId="41EB9C40" w14:textId="77777777" w:rsidR="00E4338A" w:rsidRPr="009B07C0" w:rsidRDefault="00E4338A" w:rsidP="00E4338A">
      <w:pPr>
        <w:spacing w:after="0" w:line="240" w:lineRule="auto"/>
        <w:rPr>
          <w:rFonts w:cstheme="minorHAnsi"/>
          <w:b/>
          <w:bCs/>
          <w:kern w:val="0"/>
          <w:sz w:val="24"/>
          <w:szCs w:val="24"/>
          <w:lang w:eastAsia="ko-KR"/>
        </w:rPr>
      </w:pPr>
      <w:r w:rsidRPr="009B07C0">
        <w:rPr>
          <w:rFonts w:ascii="Calibri" w:eastAsia="Noto Sans CJK KR" w:hAnsi="Calibri" w:cstheme="minorHAnsi"/>
          <w:kern w:val="0"/>
          <w:szCs w:val="24"/>
        </w:rPr>
        <w:t>각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사례가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Asset</w:t>
      </w:r>
      <w:r w:rsidRPr="009B07C0">
        <w:rPr>
          <w:rFonts w:ascii="Calibri" w:eastAsia="Noto Sans CJK KR" w:hAnsi="Calibri" w:cstheme="minorHAnsi"/>
          <w:kern w:val="0"/>
          <w:szCs w:val="24"/>
        </w:rPr>
        <w:t>의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요건을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충족하는지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판단하십시오</w:t>
      </w:r>
      <w:r w:rsidRPr="009B07C0">
        <w:rPr>
          <w:rFonts w:ascii="Calibri" w:eastAsia="Noto Sans CJK KR" w:hAnsi="Calibri" w:cstheme="minorHAnsi"/>
          <w:kern w:val="0"/>
          <w:szCs w:val="24"/>
        </w:rPr>
        <w:t>.</w:t>
      </w:r>
      <w:r w:rsidRPr="009B07C0">
        <w:rPr>
          <w:rFonts w:ascii="Calibri" w:eastAsia="Noto Sans CJK KR" w:hAnsi="Calibri" w:cstheme="minorHAnsi"/>
          <w:kern w:val="0"/>
          <w:szCs w:val="24"/>
        </w:rPr>
        <w:br/>
      </w:r>
    </w:p>
    <w:p w14:paraId="2AC1E631" w14:textId="45E01DFF" w:rsidR="00E4338A" w:rsidRPr="009B07C0" w:rsidRDefault="00E4338A" w:rsidP="00E4338A">
      <w:pPr>
        <w:spacing w:after="0" w:line="240" w:lineRule="auto"/>
        <w:rPr>
          <w:rFonts w:eastAsia="Times New Roman" w:cstheme="minorHAnsi"/>
          <w:kern w:val="0"/>
          <w:sz w:val="24"/>
          <w:szCs w:val="24"/>
        </w:rPr>
      </w:pPr>
      <w:r w:rsidRPr="009B07C0">
        <w:rPr>
          <w:rFonts w:ascii="Calibri" w:eastAsia="Noto Sans CJK KR" w:hAnsi="Calibri" w:cstheme="minorHAnsi"/>
          <w:kern w:val="0"/>
          <w:szCs w:val="24"/>
        </w:rPr>
        <w:t xml:space="preserve">1. </w:t>
      </w:r>
      <w:r w:rsidRPr="009B07C0">
        <w:rPr>
          <w:rFonts w:ascii="Calibri" w:eastAsia="Noto Sans CJK KR" w:hAnsi="Calibri" w:cstheme="minorHAnsi"/>
          <w:kern w:val="0"/>
          <w:szCs w:val="24"/>
        </w:rPr>
        <w:t>한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technology firm</w:t>
      </w:r>
      <w:r w:rsidRPr="009B07C0">
        <w:rPr>
          <w:rFonts w:ascii="Calibri" w:eastAsia="Noto Sans CJK KR" w:hAnsi="Calibri" w:cstheme="minorHAnsi"/>
          <w:kern w:val="0"/>
          <w:szCs w:val="24"/>
        </w:rPr>
        <w:t>이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wearable device</w:t>
      </w:r>
      <w:r w:rsidRPr="009B07C0">
        <w:rPr>
          <w:rFonts w:ascii="Calibri" w:eastAsia="Noto Sans CJK KR" w:hAnsi="Calibri" w:cstheme="minorHAnsi"/>
          <w:kern w:val="0"/>
          <w:szCs w:val="24"/>
        </w:rPr>
        <w:t>의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초기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개발에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$12 million</w:t>
      </w:r>
      <w:r w:rsidRPr="009B07C0">
        <w:rPr>
          <w:rFonts w:ascii="Calibri" w:eastAsia="Noto Sans CJK KR" w:hAnsi="Calibri" w:cstheme="minorHAnsi"/>
          <w:kern w:val="0"/>
          <w:szCs w:val="24"/>
        </w:rPr>
        <w:t>을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지출했으나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, </w:t>
      </w:r>
      <w:r w:rsidRPr="009B07C0">
        <w:rPr>
          <w:rFonts w:ascii="Calibri" w:eastAsia="Noto Sans CJK KR" w:hAnsi="Calibri" w:cstheme="minorHAnsi"/>
          <w:kern w:val="0"/>
          <w:szCs w:val="24"/>
        </w:rPr>
        <w:t>제품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concept</w:t>
      </w:r>
      <w:r w:rsidRPr="009B07C0">
        <w:rPr>
          <w:rFonts w:ascii="Calibri" w:eastAsia="Noto Sans CJK KR" w:hAnsi="Calibri" w:cstheme="minorHAnsi"/>
          <w:kern w:val="0"/>
          <w:szCs w:val="24"/>
        </w:rPr>
        <w:t>의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상업적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성공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가능성은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아직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입증되지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않았습니다</w:t>
      </w:r>
      <w:r w:rsidRPr="009B07C0">
        <w:rPr>
          <w:rFonts w:ascii="Calibri" w:eastAsia="Noto Sans CJK KR" w:hAnsi="Calibri" w:cstheme="minorHAnsi"/>
          <w:kern w:val="0"/>
          <w:szCs w:val="24"/>
        </w:rPr>
        <w:t>.</w:t>
      </w:r>
    </w:p>
    <w:p w14:paraId="6BA8BA9E" w14:textId="560457EB" w:rsidR="00E4338A" w:rsidRPr="009B07C0" w:rsidRDefault="008F1325" w:rsidP="00E4338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ko-KR"/>
        </w:rPr>
      </w:pPr>
      <w:r>
        <w:rPr>
          <w:rFonts w:ascii="Calibri" w:eastAsia="Noto Sans CJK KR" w:hAnsi="Calibri" w:cstheme="minorHAnsi"/>
          <w:color w:val="C00000"/>
          <w:kern w:val="0"/>
          <w:szCs w:val="24"/>
          <w:lang w:eastAsia="ko-KR"/>
        </w:rPr>
        <w:t xml:space="preserve"> </w:t>
      </w:r>
    </w:p>
    <w:p w14:paraId="430C30EA" w14:textId="77777777" w:rsidR="00E4338A" w:rsidRDefault="00E4338A" w:rsidP="00E4338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ko-KR"/>
        </w:rPr>
      </w:pPr>
    </w:p>
    <w:p w14:paraId="414282BF" w14:textId="77777777" w:rsidR="008F1325" w:rsidRPr="009B07C0" w:rsidRDefault="008F1325" w:rsidP="00E4338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ko-KR"/>
        </w:rPr>
      </w:pPr>
    </w:p>
    <w:p w14:paraId="45BD620A" w14:textId="77777777" w:rsidR="00E4338A" w:rsidRPr="008F1325" w:rsidRDefault="00E4338A" w:rsidP="00E4338A">
      <w:pPr>
        <w:spacing w:after="0" w:line="240" w:lineRule="auto"/>
        <w:rPr>
          <w:rFonts w:eastAsia="Times New Roman" w:cstheme="minorHAnsi"/>
          <w:kern w:val="0"/>
          <w:sz w:val="24"/>
          <w:szCs w:val="24"/>
        </w:rPr>
      </w:pPr>
      <w:r w:rsidRPr="008F1325">
        <w:rPr>
          <w:rFonts w:ascii="Calibri" w:eastAsia="Noto Sans CJK KR" w:hAnsi="Calibri" w:cstheme="minorHAnsi"/>
          <w:kern w:val="0"/>
          <w:szCs w:val="24"/>
        </w:rPr>
        <w:t xml:space="preserve">2. </w:t>
      </w:r>
      <w:r w:rsidRPr="008F1325">
        <w:rPr>
          <w:rFonts w:ascii="Calibri" w:eastAsia="Noto Sans CJK KR" w:hAnsi="Calibri" w:cstheme="minorHAnsi"/>
          <w:kern w:val="0"/>
          <w:szCs w:val="24"/>
        </w:rPr>
        <w:t>한</w:t>
      </w:r>
      <w:r w:rsidRPr="008F1325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8F1325">
        <w:rPr>
          <w:rFonts w:ascii="Calibri" w:eastAsia="Noto Sans CJK KR" w:hAnsi="Calibri" w:cstheme="minorHAnsi"/>
          <w:kern w:val="0"/>
          <w:szCs w:val="24"/>
        </w:rPr>
        <w:t>회사가</w:t>
      </w:r>
      <w:r w:rsidRPr="008F1325">
        <w:rPr>
          <w:rFonts w:ascii="Calibri" w:eastAsia="Noto Sans CJK KR" w:hAnsi="Calibri" w:cstheme="minorHAnsi"/>
          <w:kern w:val="0"/>
          <w:szCs w:val="24"/>
        </w:rPr>
        <w:t xml:space="preserve"> $4 million</w:t>
      </w:r>
      <w:r w:rsidRPr="008F1325">
        <w:rPr>
          <w:rFonts w:ascii="Calibri" w:eastAsia="Noto Sans CJK KR" w:hAnsi="Calibri" w:cstheme="minorHAnsi"/>
          <w:kern w:val="0"/>
          <w:szCs w:val="24"/>
        </w:rPr>
        <w:t>의</w:t>
      </w:r>
      <w:r w:rsidRPr="008F1325">
        <w:rPr>
          <w:rFonts w:ascii="Calibri" w:eastAsia="Noto Sans CJK KR" w:hAnsi="Calibri" w:cstheme="minorHAnsi"/>
          <w:kern w:val="0"/>
          <w:szCs w:val="24"/>
        </w:rPr>
        <w:t xml:space="preserve"> purchase order</w:t>
      </w:r>
      <w:r w:rsidRPr="008F1325">
        <w:rPr>
          <w:rFonts w:ascii="Calibri" w:eastAsia="Noto Sans CJK KR" w:hAnsi="Calibri" w:cstheme="minorHAnsi"/>
          <w:kern w:val="0"/>
          <w:szCs w:val="24"/>
        </w:rPr>
        <w:t>에</w:t>
      </w:r>
      <w:r w:rsidRPr="008F1325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8F1325">
        <w:rPr>
          <w:rFonts w:ascii="Calibri" w:eastAsia="Noto Sans CJK KR" w:hAnsi="Calibri" w:cstheme="minorHAnsi"/>
          <w:kern w:val="0"/>
          <w:szCs w:val="24"/>
        </w:rPr>
        <w:t>서명하고</w:t>
      </w:r>
      <w:r w:rsidRPr="008F1325">
        <w:rPr>
          <w:rFonts w:ascii="Calibri" w:eastAsia="Noto Sans CJK KR" w:hAnsi="Calibri" w:cstheme="minorHAnsi"/>
          <w:kern w:val="0"/>
          <w:szCs w:val="24"/>
        </w:rPr>
        <w:t xml:space="preserve"> vendor</w:t>
      </w:r>
      <w:r w:rsidRPr="008F1325">
        <w:rPr>
          <w:rFonts w:ascii="Calibri" w:eastAsia="Noto Sans CJK KR" w:hAnsi="Calibri" w:cstheme="minorHAnsi"/>
          <w:kern w:val="0"/>
          <w:szCs w:val="24"/>
        </w:rPr>
        <w:t>에게</w:t>
      </w:r>
      <w:r w:rsidRPr="008F1325">
        <w:rPr>
          <w:rFonts w:ascii="Calibri" w:eastAsia="Noto Sans CJK KR" w:hAnsi="Calibri" w:cstheme="minorHAnsi"/>
          <w:kern w:val="0"/>
          <w:szCs w:val="24"/>
        </w:rPr>
        <w:t xml:space="preserve"> $400,000</w:t>
      </w:r>
      <w:r w:rsidRPr="008F1325">
        <w:rPr>
          <w:rFonts w:ascii="Calibri" w:eastAsia="Noto Sans CJK KR" w:hAnsi="Calibri" w:cstheme="minorHAnsi"/>
          <w:kern w:val="0"/>
          <w:szCs w:val="24"/>
        </w:rPr>
        <w:t>의</w:t>
      </w:r>
      <w:r w:rsidRPr="008F1325">
        <w:rPr>
          <w:rFonts w:ascii="Calibri" w:eastAsia="Noto Sans CJK KR" w:hAnsi="Calibri" w:cstheme="minorHAnsi"/>
          <w:kern w:val="0"/>
          <w:szCs w:val="24"/>
        </w:rPr>
        <w:t xml:space="preserve"> deposit</w:t>
      </w:r>
      <w:r w:rsidRPr="008F1325">
        <w:rPr>
          <w:rFonts w:ascii="Calibri" w:eastAsia="Noto Sans CJK KR" w:hAnsi="Calibri" w:cstheme="minorHAnsi"/>
          <w:kern w:val="0"/>
          <w:szCs w:val="24"/>
        </w:rPr>
        <w:t>을</w:t>
      </w:r>
      <w:r w:rsidRPr="008F1325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8F1325">
        <w:rPr>
          <w:rFonts w:ascii="Calibri" w:eastAsia="Noto Sans CJK KR" w:hAnsi="Calibri" w:cstheme="minorHAnsi"/>
          <w:kern w:val="0"/>
          <w:szCs w:val="24"/>
        </w:rPr>
        <w:t>지급했습니다</w:t>
      </w:r>
      <w:r w:rsidRPr="008F1325">
        <w:rPr>
          <w:rFonts w:ascii="Calibri" w:eastAsia="Noto Sans CJK KR" w:hAnsi="Calibri" w:cstheme="minorHAnsi"/>
          <w:kern w:val="0"/>
          <w:szCs w:val="24"/>
        </w:rPr>
        <w:t>.</w:t>
      </w:r>
    </w:p>
    <w:p w14:paraId="0D66FC18" w14:textId="472FA8B5" w:rsidR="00E4338A" w:rsidRPr="008F1325" w:rsidRDefault="008F1325" w:rsidP="00E4338A">
      <w:pPr>
        <w:spacing w:after="0" w:line="240" w:lineRule="auto"/>
        <w:rPr>
          <w:rFonts w:eastAsia="Times New Roman" w:cstheme="minorHAnsi"/>
          <w:color w:val="C00000"/>
          <w:kern w:val="0"/>
          <w:sz w:val="24"/>
          <w:szCs w:val="24"/>
        </w:rPr>
      </w:pPr>
      <w:r w:rsidRPr="008F1325">
        <w:rPr>
          <w:rFonts w:ascii="Calibri" w:eastAsia="Noto Sans CJK KR" w:hAnsi="Calibri" w:cstheme="minorHAnsi"/>
          <w:color w:val="C00000"/>
          <w:kern w:val="0"/>
          <w:szCs w:val="24"/>
        </w:rPr>
        <w:t xml:space="preserve"> </w:t>
      </w:r>
    </w:p>
    <w:p w14:paraId="42E1CBC2" w14:textId="77777777" w:rsidR="00E4338A" w:rsidRDefault="00E4338A" w:rsidP="00E4338A">
      <w:pPr>
        <w:spacing w:after="0" w:line="240" w:lineRule="auto"/>
        <w:rPr>
          <w:rFonts w:eastAsia="Times New Roman" w:cstheme="minorHAnsi"/>
          <w:kern w:val="0"/>
          <w:sz w:val="24"/>
          <w:szCs w:val="24"/>
        </w:rPr>
      </w:pPr>
    </w:p>
    <w:p w14:paraId="78CCAD07" w14:textId="77777777" w:rsidR="008F1325" w:rsidRPr="009B07C0" w:rsidRDefault="008F1325" w:rsidP="00E4338A">
      <w:pPr>
        <w:spacing w:after="0" w:line="240" w:lineRule="auto"/>
        <w:rPr>
          <w:rFonts w:eastAsia="Times New Roman" w:cstheme="minorHAnsi"/>
          <w:kern w:val="0"/>
          <w:sz w:val="24"/>
          <w:szCs w:val="24"/>
        </w:rPr>
      </w:pPr>
    </w:p>
    <w:p w14:paraId="6B529D4D" w14:textId="77777777" w:rsidR="00E4338A" w:rsidRPr="009B07C0" w:rsidRDefault="00E4338A" w:rsidP="00E4338A">
      <w:pPr>
        <w:spacing w:after="0" w:line="240" w:lineRule="auto"/>
        <w:rPr>
          <w:rFonts w:eastAsia="Times New Roman" w:cstheme="minorHAnsi"/>
          <w:kern w:val="0"/>
          <w:sz w:val="24"/>
          <w:szCs w:val="24"/>
        </w:rPr>
      </w:pPr>
      <w:r w:rsidRPr="009B07C0">
        <w:rPr>
          <w:rFonts w:ascii="Calibri" w:eastAsia="Noto Sans CJK KR" w:hAnsi="Calibri" w:cstheme="minorHAnsi"/>
          <w:kern w:val="0"/>
          <w:szCs w:val="24"/>
        </w:rPr>
        <w:t xml:space="preserve">3. </w:t>
      </w:r>
      <w:r w:rsidRPr="009B07C0">
        <w:rPr>
          <w:rFonts w:ascii="Calibri" w:eastAsia="Noto Sans CJK KR" w:hAnsi="Calibri" w:cstheme="minorHAnsi"/>
          <w:kern w:val="0"/>
          <w:szCs w:val="24"/>
        </w:rPr>
        <w:t>한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회사가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분기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중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새로운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product line</w:t>
      </w:r>
      <w:r w:rsidRPr="009B07C0">
        <w:rPr>
          <w:rFonts w:ascii="Calibri" w:eastAsia="Noto Sans CJK KR" w:hAnsi="Calibri" w:cstheme="minorHAnsi"/>
          <w:kern w:val="0"/>
          <w:szCs w:val="24"/>
        </w:rPr>
        <w:t>을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위해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$3 million</w:t>
      </w:r>
      <w:r w:rsidRPr="009B07C0">
        <w:rPr>
          <w:rFonts w:ascii="Calibri" w:eastAsia="Noto Sans CJK KR" w:hAnsi="Calibri" w:cstheme="minorHAnsi"/>
          <w:kern w:val="0"/>
          <w:szCs w:val="24"/>
        </w:rPr>
        <w:t>의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promotional campaign</w:t>
      </w:r>
      <w:r w:rsidRPr="009B07C0">
        <w:rPr>
          <w:rFonts w:ascii="Calibri" w:eastAsia="Noto Sans CJK KR" w:hAnsi="Calibri" w:cstheme="minorHAnsi"/>
          <w:kern w:val="0"/>
          <w:szCs w:val="24"/>
        </w:rPr>
        <w:t>을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실시했습니다</w:t>
      </w:r>
      <w:r w:rsidRPr="009B07C0">
        <w:rPr>
          <w:rFonts w:ascii="Calibri" w:eastAsia="Noto Sans CJK KR" w:hAnsi="Calibri" w:cstheme="minorHAnsi"/>
          <w:kern w:val="0"/>
          <w:szCs w:val="24"/>
        </w:rPr>
        <w:t>.</w:t>
      </w:r>
    </w:p>
    <w:p w14:paraId="5B698C48" w14:textId="5481E556" w:rsidR="00E4338A" w:rsidRDefault="008F1325" w:rsidP="00E4338A">
      <w:pPr>
        <w:spacing w:after="0" w:line="240" w:lineRule="auto"/>
        <w:rPr>
          <w:rFonts w:ascii="Calibri" w:eastAsia="Noto Sans CJK KR" w:hAnsi="Calibri" w:cstheme="minorHAnsi"/>
          <w:color w:val="C00000"/>
          <w:kern w:val="0"/>
          <w:szCs w:val="24"/>
        </w:rPr>
      </w:pPr>
      <w:r>
        <w:rPr>
          <w:rFonts w:ascii="Calibri" w:eastAsia="Noto Sans CJK KR" w:hAnsi="Calibri" w:cstheme="minorHAnsi"/>
          <w:color w:val="C00000"/>
          <w:kern w:val="0"/>
          <w:szCs w:val="24"/>
        </w:rPr>
        <w:t xml:space="preserve"> </w:t>
      </w:r>
    </w:p>
    <w:p w14:paraId="0D4798D3" w14:textId="77777777" w:rsidR="008F1325" w:rsidRPr="009B07C0" w:rsidRDefault="008F1325" w:rsidP="00E4338A">
      <w:pPr>
        <w:spacing w:after="0" w:line="240" w:lineRule="auto"/>
        <w:rPr>
          <w:rFonts w:eastAsia="Times New Roman" w:cstheme="minorHAnsi"/>
          <w:color w:val="C00000"/>
          <w:kern w:val="0"/>
          <w:sz w:val="24"/>
          <w:szCs w:val="24"/>
        </w:rPr>
      </w:pPr>
    </w:p>
    <w:p w14:paraId="7B3782FD" w14:textId="77777777" w:rsidR="00E4338A" w:rsidRPr="009B07C0" w:rsidRDefault="00E4338A" w:rsidP="00E4338A">
      <w:pPr>
        <w:spacing w:after="0" w:line="240" w:lineRule="auto"/>
        <w:rPr>
          <w:rFonts w:eastAsia="Times New Roman" w:cstheme="minorHAnsi"/>
          <w:kern w:val="0"/>
          <w:sz w:val="24"/>
          <w:szCs w:val="24"/>
        </w:rPr>
      </w:pPr>
    </w:p>
    <w:p w14:paraId="1BA92623" w14:textId="77777777" w:rsidR="00E4338A" w:rsidRPr="009B07C0" w:rsidRDefault="00E4338A" w:rsidP="00E4338A">
      <w:pPr>
        <w:spacing w:after="0" w:line="240" w:lineRule="auto"/>
        <w:rPr>
          <w:rFonts w:eastAsia="Times New Roman" w:cstheme="minorHAnsi"/>
          <w:kern w:val="0"/>
          <w:sz w:val="24"/>
          <w:szCs w:val="24"/>
        </w:rPr>
      </w:pPr>
      <w:r w:rsidRPr="009B07C0">
        <w:rPr>
          <w:rFonts w:ascii="Calibri" w:eastAsia="Noto Sans CJK KR" w:hAnsi="Calibri" w:cstheme="minorHAnsi"/>
          <w:kern w:val="0"/>
          <w:szCs w:val="24"/>
        </w:rPr>
        <w:t xml:space="preserve">4. </w:t>
      </w:r>
      <w:r w:rsidRPr="009B07C0">
        <w:rPr>
          <w:rFonts w:ascii="Calibri" w:eastAsia="Noto Sans CJK KR" w:hAnsi="Calibri" w:cstheme="minorHAnsi"/>
          <w:kern w:val="0"/>
          <w:szCs w:val="24"/>
        </w:rPr>
        <w:t>한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기업이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자체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preferred shares $3 million</w:t>
      </w:r>
      <w:r w:rsidRPr="009B07C0">
        <w:rPr>
          <w:rFonts w:ascii="Calibri" w:eastAsia="Noto Sans CJK KR" w:hAnsi="Calibri" w:cstheme="minorHAnsi"/>
          <w:kern w:val="0"/>
          <w:szCs w:val="24"/>
        </w:rPr>
        <w:t>을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발행하여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다른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회사를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인수했습니다</w:t>
      </w:r>
      <w:r w:rsidRPr="009B07C0">
        <w:rPr>
          <w:rFonts w:ascii="Calibri" w:eastAsia="Noto Sans CJK KR" w:hAnsi="Calibri" w:cstheme="minorHAnsi"/>
          <w:kern w:val="0"/>
          <w:szCs w:val="24"/>
        </w:rPr>
        <w:t>.</w:t>
      </w:r>
    </w:p>
    <w:p w14:paraId="4146E8D2" w14:textId="77777777" w:rsidR="008F1325" w:rsidRPr="009B07C0" w:rsidRDefault="008F1325" w:rsidP="00E4338A">
      <w:pPr>
        <w:spacing w:after="0" w:line="240" w:lineRule="auto"/>
        <w:rPr>
          <w:rFonts w:eastAsia="Times New Roman" w:cstheme="minorHAnsi"/>
          <w:color w:val="C00000"/>
          <w:kern w:val="0"/>
          <w:sz w:val="24"/>
          <w:szCs w:val="24"/>
        </w:rPr>
      </w:pPr>
    </w:p>
    <w:p w14:paraId="11613B70" w14:textId="77777777" w:rsidR="00E4338A" w:rsidRPr="009B07C0" w:rsidRDefault="00E4338A" w:rsidP="00E4338A">
      <w:pPr>
        <w:spacing w:after="0" w:line="240" w:lineRule="auto"/>
        <w:rPr>
          <w:rFonts w:eastAsia="Times New Roman" w:cstheme="minorHAnsi"/>
          <w:kern w:val="0"/>
          <w:sz w:val="24"/>
          <w:szCs w:val="24"/>
        </w:rPr>
      </w:pPr>
    </w:p>
    <w:p w14:paraId="5A31E16C" w14:textId="77777777" w:rsidR="00E4338A" w:rsidRPr="009B07C0" w:rsidRDefault="00E4338A" w:rsidP="00E4338A">
      <w:pPr>
        <w:spacing w:after="0" w:line="240" w:lineRule="auto"/>
        <w:rPr>
          <w:rFonts w:eastAsia="Times New Roman" w:cstheme="minorHAnsi"/>
          <w:kern w:val="0"/>
          <w:sz w:val="24"/>
          <w:szCs w:val="24"/>
        </w:rPr>
      </w:pPr>
      <w:r w:rsidRPr="009B07C0">
        <w:rPr>
          <w:rFonts w:ascii="Calibri" w:eastAsia="Noto Sans CJK KR" w:hAnsi="Calibri" w:cstheme="minorHAnsi"/>
          <w:kern w:val="0"/>
          <w:szCs w:val="24"/>
        </w:rPr>
        <w:t xml:space="preserve">5. </w:t>
      </w:r>
      <w:r w:rsidRPr="009B07C0">
        <w:rPr>
          <w:rFonts w:ascii="Calibri" w:eastAsia="Noto Sans CJK KR" w:hAnsi="Calibri" w:cstheme="minorHAnsi"/>
          <w:kern w:val="0"/>
          <w:szCs w:val="24"/>
        </w:rPr>
        <w:t>한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healthcare firm</w:t>
      </w:r>
      <w:r w:rsidRPr="009B07C0">
        <w:rPr>
          <w:rFonts w:ascii="Calibri" w:eastAsia="Noto Sans CJK KR" w:hAnsi="Calibri" w:cstheme="minorHAnsi"/>
          <w:kern w:val="0"/>
          <w:szCs w:val="24"/>
        </w:rPr>
        <w:t>이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professional certifications</w:t>
      </w:r>
      <w:r w:rsidRPr="009B07C0">
        <w:rPr>
          <w:rFonts w:ascii="Calibri" w:eastAsia="Noto Sans CJK KR" w:hAnsi="Calibri" w:cstheme="minorHAnsi"/>
          <w:kern w:val="0"/>
          <w:szCs w:val="24"/>
        </w:rPr>
        <w:t>를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준비하는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employees</w:t>
      </w:r>
      <w:r w:rsidRPr="009B07C0">
        <w:rPr>
          <w:rFonts w:ascii="Calibri" w:eastAsia="Noto Sans CJK KR" w:hAnsi="Calibri" w:cstheme="minorHAnsi"/>
          <w:kern w:val="0"/>
          <w:szCs w:val="24"/>
        </w:rPr>
        <w:t>의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tuition $1 million</w:t>
      </w:r>
      <w:r w:rsidRPr="009B07C0">
        <w:rPr>
          <w:rFonts w:ascii="Calibri" w:eastAsia="Noto Sans CJK KR" w:hAnsi="Calibri" w:cstheme="minorHAnsi"/>
          <w:kern w:val="0"/>
          <w:szCs w:val="24"/>
        </w:rPr>
        <w:t>을</w:t>
      </w:r>
      <w:r w:rsidRPr="009B07C0">
        <w:rPr>
          <w:rFonts w:ascii="Calibri" w:eastAsia="Noto Sans CJK KR" w:hAnsi="Calibri" w:cstheme="minorHAnsi"/>
          <w:kern w:val="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Cs w:val="24"/>
        </w:rPr>
        <w:t>보상했습니다</w:t>
      </w:r>
      <w:r w:rsidRPr="009B07C0">
        <w:rPr>
          <w:rFonts w:ascii="Calibri" w:eastAsia="Noto Sans CJK KR" w:hAnsi="Calibri" w:cstheme="minorHAnsi"/>
          <w:kern w:val="0"/>
          <w:szCs w:val="24"/>
        </w:rPr>
        <w:t>.</w:t>
      </w:r>
    </w:p>
    <w:p w14:paraId="48386D10" w14:textId="77777777" w:rsidR="00E4338A" w:rsidRPr="009B07C0" w:rsidRDefault="00E4338A" w:rsidP="00E4338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ko-KR"/>
        </w:rPr>
      </w:pPr>
    </w:p>
    <w:p w14:paraId="10E1C4A5" w14:textId="77777777" w:rsidR="00C53296" w:rsidRDefault="00C53296">
      <w:pPr>
        <w:widowControl/>
        <w:spacing w:after="160" w:line="259" w:lineRule="auto"/>
        <w:rPr>
          <w:rFonts w:eastAsiaTheme="majorEastAsia" w:cstheme="minorHAnsi"/>
          <w:b/>
          <w:bCs/>
          <w:color w:val="1F4D78" w:themeColor="accent1" w:themeShade="7F"/>
          <w:sz w:val="28"/>
          <w:szCs w:val="28"/>
          <w:lang w:eastAsia="ko-KR"/>
        </w:rPr>
      </w:pPr>
      <w:r>
        <w:rPr>
          <w:rFonts w:ascii="Calibri" w:eastAsia="Noto Sans CJK KR" w:hAnsi="Calibri" w:cstheme="minorHAnsi"/>
          <w:b/>
          <w:bCs/>
          <w:szCs w:val="28"/>
          <w:lang w:eastAsia="ko-KR"/>
        </w:rPr>
        <w:br w:type="page"/>
      </w:r>
    </w:p>
    <w:p w14:paraId="269E03BB" w14:textId="0B59D8E0" w:rsidR="003B047D" w:rsidRPr="009B07C0" w:rsidRDefault="0090367D" w:rsidP="003B047D">
      <w:pPr>
        <w:pStyle w:val="Heading3"/>
        <w:rPr>
          <w:rFonts w:cstheme="minorHAnsi"/>
          <w:b/>
          <w:bCs/>
          <w:szCs w:val="28"/>
        </w:rPr>
      </w:pPr>
      <w:bookmarkStart w:id="4" w:name="_Toc234937540"/>
      <w:r w:rsidRPr="009B07C0">
        <w:rPr>
          <w:rFonts w:ascii="Calibri" w:eastAsia="Noto Sans CJK KR" w:hAnsi="Calibri" w:cstheme="minorHAnsi"/>
          <w:b/>
          <w:bCs/>
          <w:szCs w:val="28"/>
        </w:rPr>
        <w:lastRenderedPageBreak/>
        <w:t>Categories of Assets (Assets</w:t>
      </w:r>
      <w:r w:rsidRPr="009B07C0">
        <w:rPr>
          <w:rFonts w:ascii="Calibri" w:eastAsia="Noto Sans CJK KR" w:hAnsi="Calibri" w:cstheme="minorHAnsi"/>
          <w:b/>
          <w:bCs/>
          <w:szCs w:val="28"/>
        </w:rPr>
        <w:t>의</w:t>
      </w:r>
      <w:r w:rsidRPr="009B07C0">
        <w:rPr>
          <w:rFonts w:ascii="Calibri" w:eastAsia="Noto Sans CJK KR" w:hAnsi="Calibri" w:cstheme="minorHAnsi"/>
          <w:b/>
          <w:bCs/>
          <w:szCs w:val="28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szCs w:val="28"/>
        </w:rPr>
        <w:t>분류</w:t>
      </w:r>
      <w:r w:rsidRPr="009B07C0">
        <w:rPr>
          <w:rFonts w:ascii="Calibri" w:eastAsia="Noto Sans CJK KR" w:hAnsi="Calibri" w:cstheme="minorHAnsi"/>
          <w:b/>
          <w:bCs/>
          <w:szCs w:val="28"/>
        </w:rPr>
        <w:t>)</w:t>
      </w:r>
      <w:bookmarkEnd w:id="4"/>
    </w:p>
    <w:p w14:paraId="31304EC6" w14:textId="6D56D417" w:rsidR="004D729D" w:rsidRPr="009B07C0" w:rsidRDefault="004D729D" w:rsidP="00BB48ED">
      <w:pPr>
        <w:spacing w:after="0" w:line="360" w:lineRule="exact"/>
        <w:ind w:left="1800" w:hanging="1800"/>
        <w:rPr>
          <w:rStyle w:val="Strong"/>
          <w:rFonts w:cstheme="minorHAnsi"/>
          <w:sz w:val="24"/>
          <w:szCs w:val="28"/>
        </w:rPr>
      </w:pP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8"/>
        </w:rPr>
        <w:t>Current Assets (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8"/>
        </w:rPr>
        <w:t>유동자산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8"/>
        </w:rPr>
        <w:t>):</w:t>
      </w:r>
    </w:p>
    <w:p w14:paraId="392B466D" w14:textId="232F30B8" w:rsidR="004D729D" w:rsidRPr="009B07C0" w:rsidRDefault="004D729D">
      <w:pPr>
        <w:pStyle w:val="ListParagraph"/>
        <w:numPr>
          <w:ilvl w:val="0"/>
          <w:numId w:val="14"/>
        </w:numPr>
        <w:spacing w:line="360" w:lineRule="exact"/>
        <w:rPr>
          <w:rFonts w:asciiTheme="minorHAnsi" w:hAnsiTheme="minorHAnsi" w:cstheme="minorHAnsi"/>
          <w:sz w:val="32"/>
          <w:szCs w:val="28"/>
        </w:rPr>
      </w:pPr>
      <w:r w:rsidRPr="009B07C0">
        <w:rPr>
          <w:rFonts w:asciiTheme="minorHAnsi" w:eastAsia="Noto Sans CJK KR" w:hAnsiTheme="minorHAnsi" w:cstheme="minorHAnsi"/>
          <w:szCs w:val="28"/>
        </w:rPr>
        <w:t>1</w:t>
      </w:r>
      <w:r w:rsidRPr="009B07C0">
        <w:rPr>
          <w:rFonts w:asciiTheme="minorHAnsi" w:eastAsia="Noto Sans CJK KR" w:hAnsiTheme="minorHAnsi" w:cstheme="minorHAnsi"/>
          <w:szCs w:val="28"/>
        </w:rPr>
        <w:t>년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또는</w:t>
      </w:r>
      <w:r w:rsidRPr="009B07C0">
        <w:rPr>
          <w:rFonts w:asciiTheme="minorHAnsi" w:eastAsia="Noto Sans CJK KR" w:hAnsiTheme="minorHAnsi" w:cstheme="minorHAnsi"/>
          <w:szCs w:val="28"/>
        </w:rPr>
        <w:t xml:space="preserve"> operating cycle </w:t>
      </w:r>
      <w:r w:rsidRPr="009B07C0">
        <w:rPr>
          <w:rFonts w:asciiTheme="minorHAnsi" w:eastAsia="Noto Sans CJK KR" w:hAnsiTheme="minorHAnsi" w:cstheme="minorHAnsi"/>
          <w:szCs w:val="28"/>
        </w:rPr>
        <w:t>중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더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긴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기간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안에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사용</w:t>
      </w:r>
      <w:r w:rsidRPr="009B07C0">
        <w:rPr>
          <w:rFonts w:asciiTheme="minorHAnsi" w:eastAsia="Noto Sans CJK KR" w:hAnsiTheme="minorHAnsi" w:cstheme="minorHAnsi"/>
          <w:szCs w:val="28"/>
        </w:rPr>
        <w:t xml:space="preserve">, </w:t>
      </w:r>
      <w:r w:rsidRPr="009B07C0">
        <w:rPr>
          <w:rFonts w:asciiTheme="minorHAnsi" w:eastAsia="Noto Sans CJK KR" w:hAnsiTheme="minorHAnsi" w:cstheme="minorHAnsi"/>
          <w:szCs w:val="28"/>
        </w:rPr>
        <w:t>판매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또는</w:t>
      </w:r>
      <w:r w:rsidRPr="009B07C0">
        <w:rPr>
          <w:rFonts w:asciiTheme="minorHAnsi" w:eastAsia="Noto Sans CJK KR" w:hAnsiTheme="minorHAnsi" w:cstheme="minorHAnsi"/>
          <w:szCs w:val="28"/>
        </w:rPr>
        <w:t xml:space="preserve"> cash</w:t>
      </w:r>
      <w:r w:rsidRPr="009B07C0">
        <w:rPr>
          <w:rFonts w:asciiTheme="minorHAnsi" w:eastAsia="Noto Sans CJK KR" w:hAnsiTheme="minorHAnsi" w:cstheme="minorHAnsi"/>
          <w:szCs w:val="28"/>
        </w:rPr>
        <w:t>로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전환될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것으로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예상되는</w:t>
      </w:r>
      <w:r w:rsidRPr="009B07C0">
        <w:rPr>
          <w:rFonts w:asciiTheme="minorHAnsi" w:eastAsia="Noto Sans CJK KR" w:hAnsiTheme="minorHAnsi" w:cstheme="minorHAnsi"/>
          <w:szCs w:val="28"/>
        </w:rPr>
        <w:t xml:space="preserve"> Assets</w:t>
      </w:r>
      <w:r w:rsidRPr="009B07C0">
        <w:rPr>
          <w:rFonts w:asciiTheme="minorHAnsi" w:eastAsia="Noto Sans CJK KR" w:hAnsiTheme="minorHAnsi" w:cstheme="minorHAnsi"/>
          <w:szCs w:val="28"/>
        </w:rPr>
        <w:t>입니다</w:t>
      </w:r>
      <w:r w:rsidRPr="009B07C0">
        <w:rPr>
          <w:rFonts w:asciiTheme="minorHAnsi" w:eastAsia="Noto Sans CJK KR" w:hAnsiTheme="minorHAnsi" w:cstheme="minorHAnsi"/>
          <w:szCs w:val="28"/>
        </w:rPr>
        <w:t>.</w:t>
      </w:r>
    </w:p>
    <w:p w14:paraId="4C399B31" w14:textId="0BA04837" w:rsidR="004D729D" w:rsidRPr="009B07C0" w:rsidRDefault="004D729D">
      <w:pPr>
        <w:pStyle w:val="NormalWeb"/>
        <w:numPr>
          <w:ilvl w:val="0"/>
          <w:numId w:val="14"/>
        </w:numPr>
        <w:tabs>
          <w:tab w:val="left" w:pos="720"/>
        </w:tabs>
        <w:spacing w:before="0" w:beforeAutospacing="0"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 xml:space="preserve">Cash and Cash Equivalents: </w:t>
      </w:r>
      <w:r w:rsidRPr="009B07C0">
        <w:rPr>
          <w:rFonts w:asciiTheme="minorHAnsi" w:eastAsia="Noto Sans CJK KR" w:hAnsiTheme="minorHAnsi" w:cstheme="minorHAnsi"/>
        </w:rPr>
        <w:t>현금</w:t>
      </w:r>
      <w:r w:rsidRPr="009B07C0">
        <w:rPr>
          <w:rFonts w:asciiTheme="minorHAnsi" w:eastAsia="Noto Sans CJK KR" w:hAnsiTheme="minorHAnsi" w:cstheme="minorHAnsi"/>
        </w:rPr>
        <w:t xml:space="preserve">, bank deposits, certificates of deposit </w:t>
      </w:r>
      <w:r w:rsidRPr="009B07C0">
        <w:rPr>
          <w:rFonts w:asciiTheme="minorHAnsi" w:eastAsia="Noto Sans CJK KR" w:hAnsiTheme="minorHAnsi" w:cstheme="minorHAnsi"/>
        </w:rPr>
        <w:t>및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쉽게</w:t>
      </w:r>
      <w:r w:rsidRPr="009B07C0">
        <w:rPr>
          <w:rFonts w:asciiTheme="minorHAnsi" w:eastAsia="Noto Sans CJK KR" w:hAnsiTheme="minorHAnsi" w:cstheme="minorHAnsi"/>
        </w:rPr>
        <w:t xml:space="preserve"> cash</w:t>
      </w:r>
      <w:r w:rsidRPr="009B07C0">
        <w:rPr>
          <w:rFonts w:asciiTheme="minorHAnsi" w:eastAsia="Noto Sans CJK KR" w:hAnsiTheme="minorHAnsi" w:cstheme="minorHAnsi"/>
        </w:rPr>
        <w:t>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전환할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있는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proofErr w:type="spellStart"/>
      <w:r w:rsidRPr="009B07C0">
        <w:rPr>
          <w:rFonts w:asciiTheme="minorHAnsi" w:eastAsia="Noto Sans CJK KR" w:hAnsiTheme="minorHAnsi" w:cstheme="minorHAnsi"/>
        </w:rPr>
        <w:t>고유동성</w:t>
      </w:r>
      <w:proofErr w:type="spellEnd"/>
      <w:r w:rsidRPr="009B07C0">
        <w:rPr>
          <w:rFonts w:asciiTheme="minorHAnsi" w:eastAsia="Noto Sans CJK KR" w:hAnsiTheme="minorHAnsi" w:cstheme="minorHAnsi"/>
        </w:rPr>
        <w:t xml:space="preserve"> investments.</w:t>
      </w:r>
    </w:p>
    <w:p w14:paraId="59037E3E" w14:textId="113DE0A2" w:rsidR="004D729D" w:rsidRPr="009B07C0" w:rsidRDefault="004D729D">
      <w:pPr>
        <w:pStyle w:val="NormalWeb"/>
        <w:numPr>
          <w:ilvl w:val="0"/>
          <w:numId w:val="14"/>
        </w:numPr>
        <w:spacing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 xml:space="preserve">Marketable Securities: </w:t>
      </w:r>
      <w:r w:rsidRPr="009B07C0">
        <w:rPr>
          <w:rFonts w:asciiTheme="minorHAnsi" w:eastAsia="Noto Sans CJK KR" w:hAnsiTheme="minorHAnsi" w:cstheme="minorHAnsi"/>
        </w:rPr>
        <w:t>필요할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때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신속히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매각하여</w:t>
      </w:r>
      <w:r w:rsidRPr="009B07C0">
        <w:rPr>
          <w:rFonts w:asciiTheme="minorHAnsi" w:eastAsia="Noto Sans CJK KR" w:hAnsiTheme="minorHAnsi" w:cstheme="minorHAnsi"/>
        </w:rPr>
        <w:t xml:space="preserve"> cash</w:t>
      </w:r>
      <w:r w:rsidRPr="009B07C0">
        <w:rPr>
          <w:rFonts w:asciiTheme="minorHAnsi" w:eastAsia="Noto Sans CJK KR" w:hAnsiTheme="minorHAnsi" w:cstheme="minorHAnsi"/>
        </w:rPr>
        <w:t>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마련할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있는</w:t>
      </w:r>
      <w:r w:rsidRPr="009B07C0">
        <w:rPr>
          <w:rFonts w:asciiTheme="minorHAnsi" w:eastAsia="Noto Sans CJK KR" w:hAnsiTheme="minorHAnsi" w:cstheme="minorHAnsi"/>
        </w:rPr>
        <w:t xml:space="preserve"> short-term investments.</w:t>
      </w:r>
    </w:p>
    <w:p w14:paraId="760EE963" w14:textId="71856854" w:rsidR="004D729D" w:rsidRPr="009B07C0" w:rsidRDefault="004D729D">
      <w:pPr>
        <w:pStyle w:val="NormalWeb"/>
        <w:numPr>
          <w:ilvl w:val="0"/>
          <w:numId w:val="14"/>
        </w:numPr>
        <w:spacing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Accounts Receivable: credit sales</w:t>
      </w:r>
      <w:r w:rsidRPr="009B07C0">
        <w:rPr>
          <w:rFonts w:asciiTheme="minorHAnsi" w:eastAsia="Noto Sans CJK KR" w:hAnsiTheme="minorHAnsi" w:cstheme="minorHAnsi"/>
        </w:rPr>
        <w:t>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인해</w:t>
      </w:r>
      <w:r w:rsidRPr="009B07C0">
        <w:rPr>
          <w:rFonts w:asciiTheme="minorHAnsi" w:eastAsia="Noto Sans CJK KR" w:hAnsiTheme="minorHAnsi" w:cstheme="minorHAnsi"/>
        </w:rPr>
        <w:t xml:space="preserve"> customers</w:t>
      </w:r>
      <w:r w:rsidRPr="009B07C0">
        <w:rPr>
          <w:rFonts w:asciiTheme="minorHAnsi" w:eastAsia="Noto Sans CJK KR" w:hAnsiTheme="minorHAnsi" w:cstheme="minorHAnsi"/>
        </w:rPr>
        <w:t>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회사에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지급해야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하는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금액</w:t>
      </w:r>
      <w:r w:rsidRPr="009B07C0">
        <w:rPr>
          <w:rFonts w:asciiTheme="minorHAnsi" w:eastAsia="Noto Sans CJK KR" w:hAnsiTheme="minorHAnsi" w:cstheme="minorHAnsi"/>
        </w:rPr>
        <w:t>.</w:t>
      </w:r>
    </w:p>
    <w:p w14:paraId="351C6524" w14:textId="729E3FDF" w:rsidR="004D729D" w:rsidRPr="009B07C0" w:rsidRDefault="004D729D">
      <w:pPr>
        <w:pStyle w:val="NormalWeb"/>
        <w:numPr>
          <w:ilvl w:val="0"/>
          <w:numId w:val="14"/>
        </w:numPr>
        <w:spacing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 xml:space="preserve">Inventory: </w:t>
      </w:r>
      <w:r w:rsidRPr="009B07C0">
        <w:rPr>
          <w:rFonts w:asciiTheme="minorHAnsi" w:eastAsia="Noto Sans CJK KR" w:hAnsiTheme="minorHAnsi" w:cstheme="minorHAnsi"/>
        </w:rPr>
        <w:t>판매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목적으로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구매하거나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생산한</w:t>
      </w:r>
      <w:r w:rsidRPr="009B07C0">
        <w:rPr>
          <w:rFonts w:asciiTheme="minorHAnsi" w:eastAsia="Noto Sans CJK KR" w:hAnsiTheme="minorHAnsi" w:cstheme="minorHAnsi"/>
        </w:rPr>
        <w:t xml:space="preserve"> goods </w:t>
      </w:r>
      <w:r w:rsidRPr="009B07C0">
        <w:rPr>
          <w:rFonts w:asciiTheme="minorHAnsi" w:eastAsia="Noto Sans CJK KR" w:hAnsiTheme="minorHAnsi" w:cstheme="minorHAnsi"/>
        </w:rPr>
        <w:t>및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영업에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사용하는</w:t>
      </w:r>
      <w:r w:rsidRPr="009B07C0">
        <w:rPr>
          <w:rFonts w:asciiTheme="minorHAnsi" w:eastAsia="Noto Sans CJK KR" w:hAnsiTheme="minorHAnsi" w:cstheme="minorHAnsi"/>
        </w:rPr>
        <w:t xml:space="preserve"> supplies.</w:t>
      </w:r>
    </w:p>
    <w:p w14:paraId="275A44A7" w14:textId="2F4C2BB2" w:rsidR="004D729D" w:rsidRPr="009B07C0" w:rsidRDefault="004D729D">
      <w:pPr>
        <w:pStyle w:val="NormalWeb"/>
        <w:numPr>
          <w:ilvl w:val="0"/>
          <w:numId w:val="14"/>
        </w:numPr>
        <w:spacing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 xml:space="preserve">Prepaid Expenses: insurance </w:t>
      </w:r>
      <w:r w:rsidRPr="009B07C0">
        <w:rPr>
          <w:rFonts w:asciiTheme="minorHAnsi" w:eastAsia="Noto Sans CJK KR" w:hAnsiTheme="minorHAnsi" w:cstheme="minorHAnsi"/>
        </w:rPr>
        <w:t>또는</w:t>
      </w:r>
      <w:r w:rsidRPr="009B07C0">
        <w:rPr>
          <w:rFonts w:asciiTheme="minorHAnsi" w:eastAsia="Noto Sans CJK KR" w:hAnsiTheme="minorHAnsi" w:cstheme="minorHAnsi"/>
        </w:rPr>
        <w:t xml:space="preserve"> rent</w:t>
      </w:r>
      <w:r w:rsidRPr="009B07C0">
        <w:rPr>
          <w:rFonts w:asciiTheme="minorHAnsi" w:eastAsia="Noto Sans CJK KR" w:hAnsiTheme="minorHAnsi" w:cstheme="minorHAnsi"/>
        </w:rPr>
        <w:t>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같은</w:t>
      </w:r>
      <w:r w:rsidRPr="009B07C0">
        <w:rPr>
          <w:rFonts w:asciiTheme="minorHAnsi" w:eastAsia="Noto Sans CJK KR" w:hAnsiTheme="minorHAnsi" w:cstheme="minorHAnsi"/>
        </w:rPr>
        <w:t xml:space="preserve"> services</w:t>
      </w:r>
      <w:r w:rsidRPr="009B07C0">
        <w:rPr>
          <w:rFonts w:asciiTheme="minorHAnsi" w:eastAsia="Noto Sans CJK KR" w:hAnsiTheme="minorHAnsi" w:cstheme="minorHAnsi"/>
        </w:rPr>
        <w:t>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대해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미리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지급한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금액</w:t>
      </w:r>
      <w:r w:rsidRPr="009B07C0">
        <w:rPr>
          <w:rFonts w:asciiTheme="minorHAnsi" w:eastAsia="Noto Sans CJK KR" w:hAnsiTheme="minorHAnsi" w:cstheme="minorHAnsi"/>
        </w:rPr>
        <w:t>.</w:t>
      </w:r>
    </w:p>
    <w:p w14:paraId="67515D85" w14:textId="77777777" w:rsidR="004D729D" w:rsidRPr="009B07C0" w:rsidRDefault="004D729D" w:rsidP="00BB48ED">
      <w:pPr>
        <w:spacing w:after="0" w:line="360" w:lineRule="exact"/>
        <w:ind w:left="2160" w:hanging="2160"/>
        <w:contextualSpacing/>
        <w:rPr>
          <w:rStyle w:val="Strong"/>
          <w:rFonts w:cstheme="minorHAnsi"/>
          <w:b w:val="0"/>
          <w:bCs w:val="0"/>
          <w:sz w:val="24"/>
          <w:szCs w:val="24"/>
        </w:rPr>
      </w:pP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>Noncurrent Assets (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>비유동자산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>):</w:t>
      </w:r>
    </w:p>
    <w:p w14:paraId="5B982385" w14:textId="4096769E" w:rsidR="004D729D" w:rsidRPr="009B07C0" w:rsidRDefault="004D729D">
      <w:pPr>
        <w:pStyle w:val="ListParagraph"/>
        <w:numPr>
          <w:ilvl w:val="0"/>
          <w:numId w:val="15"/>
        </w:numPr>
        <w:spacing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1</w:t>
      </w:r>
      <w:r w:rsidRPr="009B07C0">
        <w:rPr>
          <w:rFonts w:asciiTheme="minorHAnsi" w:eastAsia="Noto Sans CJK KR" w:hAnsiTheme="minorHAnsi" w:cstheme="minorHAnsi"/>
        </w:rPr>
        <w:t>년을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초과하여</w:t>
      </w:r>
      <w:r w:rsidRPr="009B07C0">
        <w:rPr>
          <w:rFonts w:asciiTheme="minorHAnsi" w:eastAsia="Noto Sans CJK KR" w:hAnsiTheme="minorHAnsi" w:cstheme="minorHAnsi"/>
        </w:rPr>
        <w:t xml:space="preserve"> economic benefits</w:t>
      </w:r>
      <w:r w:rsidRPr="009B07C0">
        <w:rPr>
          <w:rFonts w:asciiTheme="minorHAnsi" w:eastAsia="Noto Sans CJK KR" w:hAnsiTheme="minorHAnsi" w:cstheme="minorHAnsi"/>
        </w:rPr>
        <w:t>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제공하며</w:t>
      </w:r>
      <w:r w:rsidRPr="009B07C0">
        <w:rPr>
          <w:rFonts w:asciiTheme="minorHAnsi" w:eastAsia="Noto Sans CJK KR" w:hAnsiTheme="minorHAnsi" w:cstheme="minorHAnsi"/>
        </w:rPr>
        <w:t xml:space="preserve">, </w:t>
      </w:r>
      <w:r w:rsidRPr="009B07C0">
        <w:rPr>
          <w:rFonts w:asciiTheme="minorHAnsi" w:eastAsia="Noto Sans CJK KR" w:hAnsiTheme="minorHAnsi" w:cstheme="minorHAnsi"/>
        </w:rPr>
        <w:t>단기간에</w:t>
      </w:r>
      <w:r w:rsidRPr="009B07C0">
        <w:rPr>
          <w:rFonts w:asciiTheme="minorHAnsi" w:eastAsia="Noto Sans CJK KR" w:hAnsiTheme="minorHAnsi" w:cstheme="minorHAnsi"/>
        </w:rPr>
        <w:t xml:space="preserve"> cash</w:t>
      </w:r>
      <w:r w:rsidRPr="009B07C0">
        <w:rPr>
          <w:rFonts w:asciiTheme="minorHAnsi" w:eastAsia="Noto Sans CJK KR" w:hAnsiTheme="minorHAnsi" w:cstheme="minorHAnsi"/>
        </w:rPr>
        <w:t>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전환할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목적이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아닌</w:t>
      </w:r>
      <w:r w:rsidRPr="009B07C0">
        <w:rPr>
          <w:rFonts w:asciiTheme="minorHAnsi" w:eastAsia="Noto Sans CJK KR" w:hAnsiTheme="minorHAnsi" w:cstheme="minorHAnsi"/>
        </w:rPr>
        <w:t xml:space="preserve"> Assets</w:t>
      </w:r>
      <w:r w:rsidRPr="009B07C0">
        <w:rPr>
          <w:rFonts w:asciiTheme="minorHAnsi" w:eastAsia="Noto Sans CJK KR" w:hAnsiTheme="minorHAnsi" w:cstheme="minorHAnsi"/>
        </w:rPr>
        <w:t>입니다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769790B0" w14:textId="73B799FA" w:rsidR="004D729D" w:rsidRPr="009B07C0" w:rsidRDefault="004D729D">
      <w:pPr>
        <w:pStyle w:val="NormalWeb"/>
        <w:numPr>
          <w:ilvl w:val="0"/>
          <w:numId w:val="15"/>
        </w:numPr>
        <w:tabs>
          <w:tab w:val="left" w:pos="720"/>
        </w:tabs>
        <w:spacing w:before="0" w:before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Long-term Financial Investments: 1</w:t>
      </w:r>
      <w:r w:rsidRPr="009B07C0">
        <w:rPr>
          <w:rFonts w:asciiTheme="minorHAnsi" w:eastAsia="Noto Sans CJK KR" w:hAnsiTheme="minorHAnsi" w:cstheme="minorHAnsi"/>
        </w:rPr>
        <w:t>년을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초과하여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보유할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목적인</w:t>
      </w:r>
      <w:r w:rsidRPr="009B07C0">
        <w:rPr>
          <w:rFonts w:asciiTheme="minorHAnsi" w:eastAsia="Noto Sans CJK KR" w:hAnsiTheme="minorHAnsi" w:cstheme="minorHAnsi"/>
        </w:rPr>
        <w:t xml:space="preserve"> debt </w:t>
      </w:r>
      <w:r w:rsidRPr="009B07C0">
        <w:rPr>
          <w:rFonts w:asciiTheme="minorHAnsi" w:eastAsia="Noto Sans CJK KR" w:hAnsiTheme="minorHAnsi" w:cstheme="minorHAnsi"/>
        </w:rPr>
        <w:t>또는</w:t>
      </w:r>
      <w:r w:rsidRPr="009B07C0">
        <w:rPr>
          <w:rFonts w:asciiTheme="minorHAnsi" w:eastAsia="Noto Sans CJK KR" w:hAnsiTheme="minorHAnsi" w:cstheme="minorHAnsi"/>
        </w:rPr>
        <w:t xml:space="preserve"> equity securities</w:t>
      </w:r>
      <w:r w:rsidRPr="009B07C0">
        <w:rPr>
          <w:rFonts w:asciiTheme="minorHAnsi" w:eastAsia="Noto Sans CJK KR" w:hAnsiTheme="minorHAnsi" w:cstheme="minorHAnsi"/>
        </w:rPr>
        <w:t>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대한</w:t>
      </w:r>
      <w:r w:rsidRPr="009B07C0">
        <w:rPr>
          <w:rFonts w:asciiTheme="minorHAnsi" w:eastAsia="Noto Sans CJK KR" w:hAnsiTheme="minorHAnsi" w:cstheme="minorHAnsi"/>
        </w:rPr>
        <w:t xml:space="preserve"> investments.</w:t>
      </w:r>
    </w:p>
    <w:p w14:paraId="2F9694F1" w14:textId="09B0AE14" w:rsidR="004D729D" w:rsidRPr="009B07C0" w:rsidRDefault="004D729D">
      <w:pPr>
        <w:pStyle w:val="NormalWeb"/>
        <w:numPr>
          <w:ilvl w:val="0"/>
          <w:numId w:val="15"/>
        </w:numPr>
        <w:spacing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 xml:space="preserve">Property, Plant, and Equipment (PPE): </w:t>
      </w:r>
      <w:r w:rsidRPr="009B07C0">
        <w:rPr>
          <w:rFonts w:asciiTheme="minorHAnsi" w:eastAsia="Noto Sans CJK KR" w:hAnsiTheme="minorHAnsi" w:cstheme="minorHAnsi"/>
        </w:rPr>
        <w:t>영업에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사용하는</w:t>
      </w:r>
      <w:r w:rsidRPr="009B07C0">
        <w:rPr>
          <w:rFonts w:asciiTheme="minorHAnsi" w:eastAsia="Noto Sans CJK KR" w:hAnsiTheme="minorHAnsi" w:cstheme="minorHAnsi"/>
        </w:rPr>
        <w:t xml:space="preserve"> land, buildings, machinery </w:t>
      </w:r>
      <w:r w:rsidRPr="009B07C0">
        <w:rPr>
          <w:rFonts w:asciiTheme="minorHAnsi" w:eastAsia="Noto Sans CJK KR" w:hAnsiTheme="minorHAnsi" w:cstheme="minorHAnsi"/>
        </w:rPr>
        <w:t>및</w:t>
      </w:r>
      <w:r w:rsidRPr="009B07C0">
        <w:rPr>
          <w:rFonts w:asciiTheme="minorHAnsi" w:eastAsia="Noto Sans CJK KR" w:hAnsiTheme="minorHAnsi" w:cstheme="minorHAnsi"/>
        </w:rPr>
        <w:t xml:space="preserve"> equipment</w:t>
      </w:r>
      <w:r w:rsidRPr="009B07C0">
        <w:rPr>
          <w:rFonts w:asciiTheme="minorHAnsi" w:eastAsia="Noto Sans CJK KR" w:hAnsiTheme="minorHAnsi" w:cstheme="minorHAnsi"/>
        </w:rPr>
        <w:t>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같은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장기</w:t>
      </w:r>
      <w:r w:rsidRPr="009B07C0">
        <w:rPr>
          <w:rFonts w:asciiTheme="minorHAnsi" w:eastAsia="Noto Sans CJK KR" w:hAnsiTheme="minorHAnsi" w:cstheme="minorHAnsi"/>
        </w:rPr>
        <w:t xml:space="preserve"> tangible assets.</w:t>
      </w:r>
    </w:p>
    <w:p w14:paraId="69A61D7A" w14:textId="77777777" w:rsidR="002F5BA5" w:rsidRPr="009B07C0" w:rsidRDefault="002F5BA5">
      <w:pPr>
        <w:pStyle w:val="ListParagraph"/>
        <w:numPr>
          <w:ilvl w:val="1"/>
          <w:numId w:val="16"/>
        </w:numPr>
        <w:spacing w:line="360" w:lineRule="exact"/>
        <w:rPr>
          <w:rFonts w:asciiTheme="minorHAnsi" w:eastAsiaTheme="minorEastAsia" w:hAnsiTheme="minorHAnsi" w:cstheme="minorHAnsi"/>
          <w:noProof/>
          <w:color w:val="000000"/>
          <w:spacing w:val="-5"/>
          <w:w w:val="95"/>
          <w:szCs w:val="22"/>
        </w:rPr>
      </w:pPr>
      <w:r w:rsidRPr="009B07C0">
        <w:rPr>
          <w:rFonts w:asciiTheme="minorHAnsi" w:eastAsiaTheme="minorEastAsia" w:hAnsiTheme="minorHAnsi" w:cstheme="minorHAnsi"/>
        </w:rPr>
        <w:t>Depreciation: long-term asset</w:t>
      </w:r>
      <w:r w:rsidRPr="009B07C0">
        <w:rPr>
          <w:rFonts w:asciiTheme="minorHAnsi" w:eastAsiaTheme="minorEastAsia" w:hAnsiTheme="minorHAnsi" w:cstheme="minorHAnsi"/>
        </w:rPr>
        <w:t>의</w:t>
      </w:r>
      <w:r w:rsidRPr="009B07C0">
        <w:rPr>
          <w:rFonts w:asciiTheme="minorHAnsi" w:eastAsiaTheme="minorEastAsia" w:hAnsiTheme="minorHAnsi" w:cstheme="minorHAnsi"/>
        </w:rPr>
        <w:t xml:space="preserve"> original cost </w:t>
      </w:r>
      <w:r w:rsidRPr="009B07C0">
        <w:rPr>
          <w:rFonts w:asciiTheme="minorHAnsi" w:eastAsiaTheme="minorEastAsia" w:hAnsiTheme="minorHAnsi" w:cstheme="minorHAnsi"/>
        </w:rPr>
        <w:t>일부를</w:t>
      </w:r>
      <w:r w:rsidRPr="009B07C0">
        <w:rPr>
          <w:rFonts w:asciiTheme="minorHAnsi" w:eastAsiaTheme="minorEastAsia" w:hAnsiTheme="minorHAnsi" w:cstheme="minorHAnsi"/>
        </w:rPr>
        <w:t xml:space="preserve"> useful life(</w:t>
      </w:r>
      <w:r w:rsidRPr="009B07C0">
        <w:rPr>
          <w:rFonts w:asciiTheme="minorHAnsi" w:eastAsiaTheme="minorEastAsia" w:hAnsiTheme="minorHAnsi" w:cstheme="minorHAnsi"/>
        </w:rPr>
        <w:t>일반적으로</w:t>
      </w:r>
      <w:r w:rsidRPr="009B07C0">
        <w:rPr>
          <w:rFonts w:asciiTheme="minorHAnsi" w:eastAsiaTheme="minorEastAsia" w:hAnsiTheme="minorHAnsi" w:cstheme="minorHAnsi"/>
        </w:rPr>
        <w:t xml:space="preserve"> </w:t>
      </w:r>
      <w:r w:rsidRPr="009B07C0">
        <w:rPr>
          <w:rFonts w:asciiTheme="minorHAnsi" w:eastAsiaTheme="minorEastAsia" w:hAnsiTheme="minorHAnsi" w:cstheme="minorHAnsi"/>
        </w:rPr>
        <w:t>여러</w:t>
      </w:r>
      <w:r w:rsidRPr="009B07C0">
        <w:rPr>
          <w:rFonts w:asciiTheme="minorHAnsi" w:eastAsiaTheme="minorEastAsia" w:hAnsiTheme="minorHAnsi" w:cstheme="minorHAnsi"/>
        </w:rPr>
        <w:t xml:space="preserve"> </w:t>
      </w:r>
      <w:r w:rsidRPr="009B07C0">
        <w:rPr>
          <w:rFonts w:asciiTheme="minorHAnsi" w:eastAsiaTheme="minorEastAsia" w:hAnsiTheme="minorHAnsi" w:cstheme="minorHAnsi"/>
        </w:rPr>
        <w:t>해</w:t>
      </w:r>
      <w:r w:rsidRPr="009B07C0">
        <w:rPr>
          <w:rFonts w:asciiTheme="minorHAnsi" w:eastAsiaTheme="minorEastAsia" w:hAnsiTheme="minorHAnsi" w:cstheme="minorHAnsi"/>
        </w:rPr>
        <w:t>)</w:t>
      </w:r>
      <w:r w:rsidRPr="009B07C0">
        <w:rPr>
          <w:rFonts w:asciiTheme="minorHAnsi" w:eastAsiaTheme="minorEastAsia" w:hAnsiTheme="minorHAnsi" w:cstheme="minorHAnsi"/>
        </w:rPr>
        <w:t>에</w:t>
      </w:r>
      <w:r w:rsidRPr="009B07C0">
        <w:rPr>
          <w:rFonts w:asciiTheme="minorHAnsi" w:eastAsiaTheme="minorEastAsia" w:hAnsiTheme="minorHAnsi" w:cstheme="minorHAnsi"/>
        </w:rPr>
        <w:t xml:space="preserve"> </w:t>
      </w:r>
      <w:r w:rsidRPr="009B07C0">
        <w:rPr>
          <w:rFonts w:asciiTheme="minorHAnsi" w:eastAsiaTheme="minorEastAsia" w:hAnsiTheme="minorHAnsi" w:cstheme="minorHAnsi"/>
        </w:rPr>
        <w:t>걸쳐</w:t>
      </w:r>
      <w:r w:rsidRPr="009B07C0">
        <w:rPr>
          <w:rFonts w:asciiTheme="minorHAnsi" w:eastAsiaTheme="minorEastAsia" w:hAnsiTheme="minorHAnsi" w:cstheme="minorHAnsi"/>
        </w:rPr>
        <w:t xml:space="preserve"> </w:t>
      </w:r>
      <w:r w:rsidRPr="009B07C0">
        <w:rPr>
          <w:rFonts w:asciiTheme="minorHAnsi" w:eastAsiaTheme="minorEastAsia" w:hAnsiTheme="minorHAnsi" w:cstheme="minorHAnsi"/>
        </w:rPr>
        <w:t>매년</w:t>
      </w:r>
      <w:r w:rsidRPr="009B07C0">
        <w:rPr>
          <w:rFonts w:asciiTheme="minorHAnsi" w:eastAsiaTheme="minorEastAsia" w:hAnsiTheme="minorHAnsi" w:cstheme="minorHAnsi"/>
        </w:rPr>
        <w:t xml:space="preserve"> Expense(“depreciation expense”)</w:t>
      </w:r>
      <w:r w:rsidRPr="009B07C0">
        <w:rPr>
          <w:rFonts w:asciiTheme="minorHAnsi" w:eastAsiaTheme="minorEastAsia" w:hAnsiTheme="minorHAnsi" w:cstheme="minorHAnsi"/>
        </w:rPr>
        <w:t>로</w:t>
      </w:r>
      <w:r w:rsidRPr="009B07C0">
        <w:rPr>
          <w:rFonts w:asciiTheme="minorHAnsi" w:eastAsiaTheme="minorEastAsia" w:hAnsiTheme="minorHAnsi" w:cstheme="minorHAnsi"/>
        </w:rPr>
        <w:t xml:space="preserve"> </w:t>
      </w:r>
      <w:r w:rsidRPr="009B07C0">
        <w:rPr>
          <w:rFonts w:asciiTheme="minorHAnsi" w:eastAsiaTheme="minorEastAsia" w:hAnsiTheme="minorHAnsi" w:cstheme="minorHAnsi"/>
        </w:rPr>
        <w:t>인식하는</w:t>
      </w:r>
      <w:r w:rsidRPr="009B07C0">
        <w:rPr>
          <w:rFonts w:asciiTheme="minorHAnsi" w:eastAsiaTheme="minorEastAsia" w:hAnsiTheme="minorHAnsi" w:cstheme="minorHAnsi"/>
        </w:rPr>
        <w:t xml:space="preserve"> </w:t>
      </w:r>
      <w:r w:rsidRPr="009B07C0">
        <w:rPr>
          <w:rFonts w:asciiTheme="minorHAnsi" w:eastAsiaTheme="minorEastAsia" w:hAnsiTheme="minorHAnsi" w:cstheme="minorHAnsi"/>
        </w:rPr>
        <w:t>것</w:t>
      </w:r>
      <w:r w:rsidRPr="009B07C0">
        <w:rPr>
          <w:rFonts w:asciiTheme="minorHAnsi" w:eastAsiaTheme="minorEastAsia" w:hAnsiTheme="minorHAnsi" w:cstheme="minorHAnsi"/>
        </w:rPr>
        <w:t>.</w:t>
      </w:r>
    </w:p>
    <w:p w14:paraId="24C5AE9C" w14:textId="77777777" w:rsidR="002F5BA5" w:rsidRPr="009B07C0" w:rsidRDefault="002F5BA5">
      <w:pPr>
        <w:pStyle w:val="ListParagraph"/>
        <w:numPr>
          <w:ilvl w:val="1"/>
          <w:numId w:val="16"/>
        </w:numPr>
        <w:spacing w:line="360" w:lineRule="exact"/>
        <w:rPr>
          <w:rFonts w:asciiTheme="minorHAnsi" w:eastAsiaTheme="minorEastAsia" w:hAnsiTheme="minorHAnsi" w:cstheme="minorHAnsi"/>
        </w:rPr>
      </w:pPr>
      <w:r w:rsidRPr="009B07C0">
        <w:rPr>
          <w:rFonts w:asciiTheme="minorHAnsi" w:eastAsiaTheme="minorEastAsia" w:hAnsiTheme="minorHAnsi" w:cstheme="minorHAnsi"/>
        </w:rPr>
        <w:t xml:space="preserve">Accumulated depreciation: </w:t>
      </w:r>
      <w:r w:rsidRPr="009B07C0">
        <w:rPr>
          <w:rFonts w:asciiTheme="minorHAnsi" w:eastAsiaTheme="minorEastAsia" w:hAnsiTheme="minorHAnsi" w:cstheme="minorHAnsi"/>
        </w:rPr>
        <w:t>특정</w:t>
      </w:r>
      <w:r w:rsidRPr="009B07C0">
        <w:rPr>
          <w:rFonts w:asciiTheme="minorHAnsi" w:eastAsiaTheme="minorEastAsia" w:hAnsiTheme="minorHAnsi" w:cstheme="minorHAnsi"/>
        </w:rPr>
        <w:t xml:space="preserve"> Asset</w:t>
      </w:r>
      <w:r w:rsidRPr="009B07C0">
        <w:rPr>
          <w:rFonts w:asciiTheme="minorHAnsi" w:eastAsiaTheme="minorEastAsia" w:hAnsiTheme="minorHAnsi" w:cstheme="minorHAnsi"/>
        </w:rPr>
        <w:t>에</w:t>
      </w:r>
      <w:r w:rsidRPr="009B07C0">
        <w:rPr>
          <w:rFonts w:asciiTheme="minorHAnsi" w:eastAsiaTheme="minorEastAsia" w:hAnsiTheme="minorHAnsi" w:cstheme="minorHAnsi"/>
        </w:rPr>
        <w:t xml:space="preserve"> </w:t>
      </w:r>
      <w:r w:rsidRPr="009B07C0">
        <w:rPr>
          <w:rFonts w:asciiTheme="minorHAnsi" w:eastAsiaTheme="minorEastAsia" w:hAnsiTheme="minorHAnsi" w:cstheme="minorHAnsi"/>
        </w:rPr>
        <w:t>대해</w:t>
      </w:r>
      <w:r w:rsidRPr="009B07C0">
        <w:rPr>
          <w:rFonts w:asciiTheme="minorHAnsi" w:eastAsiaTheme="minorEastAsia" w:hAnsiTheme="minorHAnsi" w:cstheme="minorHAnsi"/>
        </w:rPr>
        <w:t xml:space="preserve"> </w:t>
      </w:r>
      <w:r w:rsidRPr="009B07C0">
        <w:rPr>
          <w:rFonts w:asciiTheme="minorHAnsi" w:eastAsiaTheme="minorEastAsia" w:hAnsiTheme="minorHAnsi" w:cstheme="minorHAnsi"/>
        </w:rPr>
        <w:t>지금까지</w:t>
      </w:r>
      <w:r w:rsidRPr="009B07C0">
        <w:rPr>
          <w:rFonts w:asciiTheme="minorHAnsi" w:eastAsiaTheme="minorEastAsia" w:hAnsiTheme="minorHAnsi" w:cstheme="minorHAnsi"/>
        </w:rPr>
        <w:t xml:space="preserve"> </w:t>
      </w:r>
      <w:r w:rsidRPr="009B07C0">
        <w:rPr>
          <w:rFonts w:asciiTheme="minorHAnsi" w:eastAsiaTheme="minorEastAsia" w:hAnsiTheme="minorHAnsi" w:cstheme="minorHAnsi"/>
        </w:rPr>
        <w:t>기록한</w:t>
      </w:r>
      <w:r w:rsidRPr="009B07C0">
        <w:rPr>
          <w:rFonts w:asciiTheme="minorHAnsi" w:eastAsiaTheme="minorEastAsia" w:hAnsiTheme="minorHAnsi" w:cstheme="minorHAnsi"/>
        </w:rPr>
        <w:t xml:space="preserve"> depreciation </w:t>
      </w:r>
      <w:r w:rsidRPr="009B07C0">
        <w:rPr>
          <w:rFonts w:asciiTheme="minorHAnsi" w:eastAsiaTheme="minorEastAsia" w:hAnsiTheme="minorHAnsi" w:cstheme="minorHAnsi"/>
        </w:rPr>
        <w:t>총액을</w:t>
      </w:r>
      <w:r w:rsidRPr="009B07C0">
        <w:rPr>
          <w:rFonts w:asciiTheme="minorHAnsi" w:eastAsiaTheme="minorEastAsia" w:hAnsiTheme="minorHAnsi" w:cstheme="minorHAnsi"/>
        </w:rPr>
        <w:t xml:space="preserve"> </w:t>
      </w:r>
      <w:r w:rsidRPr="009B07C0">
        <w:rPr>
          <w:rFonts w:asciiTheme="minorHAnsi" w:eastAsiaTheme="minorEastAsia" w:hAnsiTheme="minorHAnsi" w:cstheme="minorHAnsi"/>
        </w:rPr>
        <w:t>보여주는</w:t>
      </w:r>
      <w:r w:rsidRPr="009B07C0">
        <w:rPr>
          <w:rFonts w:asciiTheme="minorHAnsi" w:eastAsiaTheme="minorEastAsia" w:hAnsiTheme="minorHAnsi" w:cstheme="minorHAnsi"/>
        </w:rPr>
        <w:t xml:space="preserve"> Balance Sheet</w:t>
      </w:r>
      <w:r w:rsidRPr="009B07C0">
        <w:rPr>
          <w:rFonts w:asciiTheme="minorHAnsi" w:eastAsiaTheme="minorEastAsia" w:hAnsiTheme="minorHAnsi" w:cstheme="minorHAnsi"/>
        </w:rPr>
        <w:t>의</w:t>
      </w:r>
      <w:r w:rsidRPr="009B07C0">
        <w:rPr>
          <w:rFonts w:asciiTheme="minorHAnsi" w:eastAsiaTheme="minorEastAsia" w:hAnsiTheme="minorHAnsi" w:cstheme="minorHAnsi"/>
        </w:rPr>
        <w:t xml:space="preserve"> contra-asset account.</w:t>
      </w:r>
    </w:p>
    <w:p w14:paraId="3EDCB5B2" w14:textId="41DA7FCC" w:rsidR="004D729D" w:rsidRPr="009B07C0" w:rsidRDefault="004D729D">
      <w:pPr>
        <w:pStyle w:val="NormalWeb"/>
        <w:numPr>
          <w:ilvl w:val="0"/>
          <w:numId w:val="17"/>
        </w:numPr>
        <w:tabs>
          <w:tab w:val="left" w:pos="720"/>
        </w:tabs>
        <w:spacing w:before="0" w:before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Operating Lease Right-of-Use Asset: lease accounting rules</w:t>
      </w:r>
      <w:r w:rsidRPr="009B07C0">
        <w:rPr>
          <w:rFonts w:asciiTheme="minorHAnsi" w:eastAsia="Noto Sans CJK KR" w:hAnsiTheme="minorHAnsi" w:cstheme="minorHAnsi"/>
        </w:rPr>
        <w:t>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따라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인식하는</w:t>
      </w:r>
      <w:r w:rsidRPr="009B07C0">
        <w:rPr>
          <w:rFonts w:asciiTheme="minorHAnsi" w:eastAsia="Noto Sans CJK KR" w:hAnsiTheme="minorHAnsi" w:cstheme="minorHAnsi"/>
        </w:rPr>
        <w:t xml:space="preserve">, lease term </w:t>
      </w:r>
      <w:r w:rsidRPr="009B07C0">
        <w:rPr>
          <w:rFonts w:asciiTheme="minorHAnsi" w:eastAsia="Noto Sans CJK KR" w:hAnsiTheme="minorHAnsi" w:cstheme="minorHAnsi"/>
        </w:rPr>
        <w:t>동안</w:t>
      </w:r>
      <w:r w:rsidRPr="009B07C0">
        <w:rPr>
          <w:rFonts w:asciiTheme="minorHAnsi" w:eastAsia="Noto Sans CJK KR" w:hAnsiTheme="minorHAnsi" w:cstheme="minorHAnsi"/>
        </w:rPr>
        <w:t xml:space="preserve"> Asset</w:t>
      </w:r>
      <w:r w:rsidRPr="009B07C0">
        <w:rPr>
          <w:rFonts w:asciiTheme="minorHAnsi" w:eastAsia="Noto Sans CJK KR" w:hAnsiTheme="minorHAnsi" w:cstheme="minorHAnsi"/>
        </w:rPr>
        <w:t>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사용할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권리</w:t>
      </w:r>
      <w:r w:rsidRPr="009B07C0">
        <w:rPr>
          <w:rFonts w:asciiTheme="minorHAnsi" w:eastAsia="Noto Sans CJK KR" w:hAnsiTheme="minorHAnsi" w:cstheme="minorHAnsi"/>
        </w:rPr>
        <w:t>.</w:t>
      </w:r>
    </w:p>
    <w:p w14:paraId="343346D4" w14:textId="3365D837" w:rsidR="004D729D" w:rsidRPr="009B07C0" w:rsidRDefault="004D729D">
      <w:pPr>
        <w:pStyle w:val="NormalWeb"/>
        <w:numPr>
          <w:ilvl w:val="0"/>
          <w:numId w:val="17"/>
        </w:numPr>
        <w:spacing w:line="360" w:lineRule="exact"/>
        <w:contextualSpacing/>
        <w:rPr>
          <w:rFonts w:asciiTheme="minorHAnsi" w:hAnsiTheme="minorHAnsi" w:cstheme="minorHAnsi"/>
        </w:rPr>
      </w:pPr>
      <w:bookmarkStart w:id="5" w:name="_Hlk210364449"/>
      <w:r w:rsidRPr="009B07C0">
        <w:rPr>
          <w:rFonts w:asciiTheme="minorHAnsi" w:eastAsia="Noto Sans CJK KR" w:hAnsiTheme="minorHAnsi" w:cstheme="minorHAnsi"/>
        </w:rPr>
        <w:t xml:space="preserve">Intangible and Other Assets: patents, trademarks, goodwill </w:t>
      </w:r>
      <w:r w:rsidRPr="009B07C0">
        <w:rPr>
          <w:rFonts w:asciiTheme="minorHAnsi" w:eastAsia="Noto Sans CJK KR" w:hAnsiTheme="minorHAnsi" w:cstheme="minorHAnsi"/>
        </w:rPr>
        <w:t>및</w:t>
      </w:r>
      <w:r w:rsidRPr="009B07C0">
        <w:rPr>
          <w:rFonts w:asciiTheme="minorHAnsi" w:eastAsia="Noto Sans CJK KR" w:hAnsiTheme="minorHAnsi" w:cstheme="minorHAnsi"/>
        </w:rPr>
        <w:t xml:space="preserve"> franchise rights</w:t>
      </w:r>
      <w:r w:rsidRPr="009B07C0">
        <w:rPr>
          <w:rFonts w:asciiTheme="minorHAnsi" w:eastAsia="Noto Sans CJK KR" w:hAnsiTheme="minorHAnsi" w:cstheme="minorHAnsi"/>
        </w:rPr>
        <w:t>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같이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미래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가치를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제공하는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비물리적</w:t>
      </w:r>
      <w:r w:rsidRPr="009B07C0">
        <w:rPr>
          <w:rFonts w:asciiTheme="minorHAnsi" w:eastAsia="Noto Sans CJK KR" w:hAnsiTheme="minorHAnsi" w:cstheme="minorHAnsi"/>
        </w:rPr>
        <w:t xml:space="preserve"> Assets.</w:t>
      </w:r>
    </w:p>
    <w:bookmarkEnd w:id="5"/>
    <w:p w14:paraId="1619BE23" w14:textId="77777777" w:rsidR="00BB48ED" w:rsidRPr="009B07C0" w:rsidRDefault="00BB48ED" w:rsidP="00BB48ED">
      <w:pPr>
        <w:pStyle w:val="ListParagraph"/>
        <w:rPr>
          <w:rFonts w:asciiTheme="minorHAnsi" w:eastAsiaTheme="minorEastAsia" w:hAnsiTheme="minorHAnsi" w:cstheme="minorHAnsi"/>
        </w:rPr>
      </w:pPr>
    </w:p>
    <w:p w14:paraId="382AB99D" w14:textId="2BEB83E5" w:rsidR="007D0247" w:rsidRPr="009B07C0" w:rsidRDefault="007D0247" w:rsidP="007D0247">
      <w:pPr>
        <w:pStyle w:val="ListParagraph"/>
        <w:spacing w:line="369" w:lineRule="exact"/>
        <w:ind w:left="810"/>
        <w:rPr>
          <w:rFonts w:asciiTheme="minorHAnsi" w:eastAsiaTheme="minorEastAsia" w:hAnsiTheme="minorHAnsi" w:cstheme="minorHAnsi"/>
          <w:noProof/>
          <w:color w:val="000000"/>
          <w:spacing w:val="-5"/>
          <w:w w:val="95"/>
          <w:szCs w:val="22"/>
        </w:rPr>
      </w:pPr>
    </w:p>
    <w:p w14:paraId="757502E9" w14:textId="77777777" w:rsidR="007D0247" w:rsidRPr="009B07C0" w:rsidRDefault="007D0247" w:rsidP="007D0247">
      <w:pPr>
        <w:pStyle w:val="ListParagraph"/>
        <w:rPr>
          <w:rFonts w:asciiTheme="minorHAnsi" w:eastAsiaTheme="minorEastAsia" w:hAnsiTheme="minorHAnsi" w:cstheme="minorHAnsi"/>
          <w:noProof/>
          <w:color w:val="000000"/>
          <w:spacing w:val="-5"/>
          <w:w w:val="95"/>
          <w:sz w:val="22"/>
          <w:szCs w:val="22"/>
        </w:rPr>
      </w:pPr>
    </w:p>
    <w:p w14:paraId="24FD9E8E" w14:textId="77777777" w:rsidR="007D0247" w:rsidRPr="009B07C0" w:rsidRDefault="007D0247" w:rsidP="007D0247">
      <w:pPr>
        <w:widowControl/>
        <w:spacing w:after="160" w:line="259" w:lineRule="auto"/>
        <w:rPr>
          <w:rFonts w:cstheme="minorHAnsi"/>
          <w:noProof/>
          <w:color w:val="000000"/>
          <w:spacing w:val="-5"/>
          <w:w w:val="95"/>
          <w:kern w:val="0"/>
          <w:sz w:val="22"/>
          <w:lang w:eastAsia="ko-KR"/>
        </w:rPr>
      </w:pPr>
      <w:r w:rsidRPr="009B07C0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br w:type="page"/>
      </w:r>
    </w:p>
    <w:p w14:paraId="54391071" w14:textId="74FD1710" w:rsidR="00501AE4" w:rsidRPr="009B07C0" w:rsidRDefault="00501AE4" w:rsidP="002609C0">
      <w:pPr>
        <w:pStyle w:val="Heading3"/>
        <w:rPr>
          <w:rFonts w:cstheme="minorHAnsi"/>
          <w:b/>
          <w:bCs/>
          <w:szCs w:val="28"/>
        </w:rPr>
      </w:pPr>
      <w:bookmarkStart w:id="6" w:name="_Toc234937541"/>
      <w:r w:rsidRPr="009B07C0">
        <w:rPr>
          <w:rFonts w:ascii="Calibri" w:eastAsia="Noto Sans CJK KR" w:hAnsi="Calibri" w:cstheme="minorHAnsi"/>
          <w:b/>
          <w:bCs/>
          <w:szCs w:val="28"/>
        </w:rPr>
        <w:lastRenderedPageBreak/>
        <w:t>Liabilities and Equity (Liabilities</w:t>
      </w:r>
      <w:r w:rsidRPr="009B07C0">
        <w:rPr>
          <w:rFonts w:ascii="Calibri" w:eastAsia="Noto Sans CJK KR" w:hAnsi="Calibri" w:cstheme="minorHAnsi"/>
          <w:b/>
          <w:bCs/>
          <w:szCs w:val="28"/>
        </w:rPr>
        <w:t>와</w:t>
      </w:r>
      <w:r w:rsidRPr="009B07C0">
        <w:rPr>
          <w:rFonts w:ascii="Calibri" w:eastAsia="Noto Sans CJK KR" w:hAnsi="Calibri" w:cstheme="minorHAnsi"/>
          <w:b/>
          <w:bCs/>
          <w:szCs w:val="28"/>
        </w:rPr>
        <w:t xml:space="preserve"> Equity)</w:t>
      </w:r>
      <w:bookmarkEnd w:id="6"/>
    </w:p>
    <w:p w14:paraId="1C44B238" w14:textId="77777777" w:rsidR="0090367D" w:rsidRPr="009B07C0" w:rsidRDefault="0090367D">
      <w:pPr>
        <w:pStyle w:val="ListParagraph"/>
        <w:numPr>
          <w:ilvl w:val="0"/>
          <w:numId w:val="33"/>
        </w:numPr>
        <w:spacing w:line="276" w:lineRule="auto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회사에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제공된</w:t>
      </w:r>
      <w:r w:rsidRPr="009B07C0">
        <w:rPr>
          <w:rFonts w:asciiTheme="minorHAnsi" w:eastAsia="Noto Sans CJK KR" w:hAnsiTheme="minorHAnsi" w:cstheme="minorHAnsi"/>
        </w:rPr>
        <w:t xml:space="preserve"> capital</w:t>
      </w:r>
      <w:r w:rsidRPr="009B07C0">
        <w:rPr>
          <w:rFonts w:asciiTheme="minorHAnsi" w:eastAsia="Noto Sans CJK KR" w:hAnsiTheme="minorHAnsi" w:cstheme="minorHAnsi"/>
        </w:rPr>
        <w:t>의</w:t>
      </w:r>
      <w:r w:rsidRPr="009B07C0">
        <w:rPr>
          <w:rFonts w:asciiTheme="minorHAnsi" w:eastAsia="Noto Sans CJK KR" w:hAnsiTheme="minorHAnsi" w:cstheme="minorHAnsi"/>
        </w:rPr>
        <w:t xml:space="preserve"> sources</w:t>
      </w:r>
      <w:r w:rsidRPr="009B07C0">
        <w:rPr>
          <w:rFonts w:asciiTheme="minorHAnsi" w:eastAsia="Noto Sans CJK KR" w:hAnsiTheme="minorHAnsi" w:cstheme="minorHAnsi"/>
        </w:rPr>
        <w:t>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나타냅니다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1275DF58" w14:textId="77777777" w:rsidR="0090367D" w:rsidRPr="009B07C0" w:rsidRDefault="0090367D">
      <w:pPr>
        <w:pStyle w:val="ListParagraph"/>
        <w:numPr>
          <w:ilvl w:val="0"/>
          <w:numId w:val="33"/>
        </w:numPr>
        <w:spacing w:line="276" w:lineRule="auto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Assets</w:t>
      </w:r>
      <w:r w:rsidRPr="009B07C0">
        <w:rPr>
          <w:rFonts w:asciiTheme="minorHAnsi" w:eastAsia="Noto Sans CJK KR" w:hAnsiTheme="minorHAnsi" w:cstheme="minorHAnsi"/>
        </w:rPr>
        <w:t>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취득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자금을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조달하는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데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사용됩니다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30741355" w14:textId="77777777" w:rsidR="00B9776C" w:rsidRPr="009B07C0" w:rsidRDefault="00B9776C" w:rsidP="002609C0">
      <w:pPr>
        <w:widowControl/>
        <w:spacing w:after="0"/>
        <w:rPr>
          <w:rFonts w:eastAsia="Times New Roman" w:cstheme="minorHAnsi"/>
          <w:b/>
          <w:bCs/>
          <w:kern w:val="0"/>
          <w:sz w:val="24"/>
          <w:szCs w:val="24"/>
          <w:lang w:eastAsia="ko-KR"/>
        </w:rPr>
      </w:pPr>
    </w:p>
    <w:p w14:paraId="66ED18E6" w14:textId="31971073" w:rsidR="002F5BA5" w:rsidRPr="009B07C0" w:rsidRDefault="002F5BA5" w:rsidP="002609C0">
      <w:pPr>
        <w:widowControl/>
        <w:spacing w:after="0"/>
        <w:rPr>
          <w:rFonts w:eastAsia="Times New Roman" w:cstheme="minorHAnsi"/>
          <w:b/>
          <w:bCs/>
          <w:color w:val="1F4E79" w:themeColor="accent1" w:themeShade="80"/>
          <w:kern w:val="0"/>
          <w:sz w:val="24"/>
          <w:szCs w:val="24"/>
        </w:rPr>
      </w:pP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kern w:val="0"/>
          <w:sz w:val="22"/>
          <w:szCs w:val="24"/>
        </w:rPr>
        <w:t xml:space="preserve">What Is </w:t>
      </w:r>
      <w:proofErr w:type="gramStart"/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kern w:val="0"/>
          <w:sz w:val="22"/>
          <w:szCs w:val="24"/>
        </w:rPr>
        <w:t>a Liability</w:t>
      </w:r>
      <w:proofErr w:type="gramEnd"/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kern w:val="0"/>
          <w:sz w:val="22"/>
          <w:szCs w:val="24"/>
        </w:rPr>
        <w:t>? (Liability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kern w:val="0"/>
          <w:sz w:val="22"/>
          <w:szCs w:val="24"/>
        </w:rPr>
        <w:t>란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kern w:val="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kern w:val="0"/>
          <w:sz w:val="22"/>
          <w:szCs w:val="24"/>
        </w:rPr>
        <w:t>무엇인가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kern w:val="0"/>
          <w:sz w:val="22"/>
          <w:szCs w:val="24"/>
        </w:rPr>
        <w:t>?)</w:t>
      </w:r>
    </w:p>
    <w:p w14:paraId="30E10D24" w14:textId="77777777" w:rsidR="002F5BA5" w:rsidRPr="009B07C0" w:rsidRDefault="002F5BA5">
      <w:pPr>
        <w:widowControl/>
        <w:numPr>
          <w:ilvl w:val="0"/>
          <w:numId w:val="18"/>
        </w:numPr>
        <w:spacing w:after="0"/>
        <w:rPr>
          <w:rFonts w:eastAsia="Times New Roman" w:cstheme="minorHAnsi"/>
          <w:kern w:val="0"/>
          <w:sz w:val="24"/>
          <w:szCs w:val="24"/>
        </w:rPr>
      </w:pP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</w:rPr>
        <w:t>현재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</w:rPr>
        <w:t>또는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</w:rPr>
        <w:t>과거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</w:rPr>
        <w:t xml:space="preserve"> event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</w:rPr>
        <w:t>로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</w:rPr>
        <w:t>인해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</w:rPr>
        <w:t>발생하는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</w:rPr>
        <w:t xml:space="preserve"> probable future economic sacrifice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</w:rPr>
        <w:t>입니다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</w:rPr>
        <w:t>.</w:t>
      </w:r>
    </w:p>
    <w:p w14:paraId="44C1F2E6" w14:textId="77777777" w:rsidR="002F5BA5" w:rsidRPr="009B07C0" w:rsidRDefault="002F5BA5">
      <w:pPr>
        <w:widowControl/>
        <w:numPr>
          <w:ilvl w:val="0"/>
          <w:numId w:val="18"/>
        </w:numPr>
        <w:spacing w:after="0"/>
        <w:rPr>
          <w:rFonts w:eastAsia="Times New Roman" w:cstheme="minorHAnsi"/>
          <w:kern w:val="0"/>
          <w:sz w:val="24"/>
          <w:szCs w:val="24"/>
        </w:rPr>
      </w:pP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Creditor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에게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cash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를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지급하거나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향후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goods/services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를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제공해야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하는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obligation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의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형태일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수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있습니다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.</w:t>
      </w:r>
    </w:p>
    <w:p w14:paraId="272A2CD0" w14:textId="77777777" w:rsidR="00B9776C" w:rsidRPr="009B07C0" w:rsidRDefault="00B9776C" w:rsidP="002609C0">
      <w:pPr>
        <w:widowControl/>
        <w:spacing w:after="0"/>
        <w:rPr>
          <w:rFonts w:eastAsia="Times New Roman" w:cstheme="minorHAnsi"/>
          <w:b/>
          <w:bCs/>
          <w:kern w:val="0"/>
          <w:sz w:val="24"/>
          <w:szCs w:val="24"/>
        </w:rPr>
      </w:pPr>
    </w:p>
    <w:p w14:paraId="5F902CB5" w14:textId="70166B95" w:rsidR="002F5BA5" w:rsidRPr="009B07C0" w:rsidRDefault="002F5BA5" w:rsidP="002609C0">
      <w:pPr>
        <w:widowControl/>
        <w:spacing w:after="0"/>
        <w:rPr>
          <w:rFonts w:eastAsia="Times New Roman" w:cstheme="minorHAnsi"/>
          <w:b/>
          <w:bCs/>
          <w:kern w:val="0"/>
          <w:sz w:val="24"/>
          <w:szCs w:val="24"/>
        </w:rPr>
      </w:pP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kern w:val="0"/>
          <w:sz w:val="22"/>
          <w:szCs w:val="24"/>
        </w:rPr>
        <w:t xml:space="preserve">Three Conditions for Recognizing a Liability (Liability 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kern w:val="0"/>
          <w:sz w:val="22"/>
          <w:szCs w:val="24"/>
        </w:rPr>
        <w:t>인식의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kern w:val="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kern w:val="0"/>
          <w:sz w:val="22"/>
          <w:szCs w:val="24"/>
        </w:rPr>
        <w:t>세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kern w:val="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kern w:val="0"/>
          <w:sz w:val="22"/>
          <w:szCs w:val="24"/>
        </w:rPr>
        <w:t>조건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kern w:val="0"/>
          <w:sz w:val="22"/>
          <w:szCs w:val="24"/>
        </w:rPr>
        <w:t>):</w:t>
      </w:r>
    </w:p>
    <w:p w14:paraId="390FFCB6" w14:textId="77777777" w:rsidR="002F5BA5" w:rsidRPr="009B07C0" w:rsidRDefault="002F5BA5">
      <w:pPr>
        <w:widowControl/>
        <w:numPr>
          <w:ilvl w:val="0"/>
          <w:numId w:val="12"/>
        </w:numPr>
        <w:spacing w:after="0"/>
        <w:rPr>
          <w:rFonts w:eastAsia="Times New Roman" w:cstheme="minorHAnsi"/>
          <w:kern w:val="0"/>
          <w:sz w:val="24"/>
          <w:szCs w:val="24"/>
        </w:rPr>
      </w:pP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미래의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sacrifice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가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probable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해야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합니다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.</w:t>
      </w:r>
    </w:p>
    <w:p w14:paraId="355EAD9B" w14:textId="77777777" w:rsidR="002F5BA5" w:rsidRPr="009B07C0" w:rsidRDefault="002F5BA5">
      <w:pPr>
        <w:widowControl/>
        <w:numPr>
          <w:ilvl w:val="0"/>
          <w:numId w:val="12"/>
        </w:numPr>
        <w:spacing w:after="0"/>
        <w:rPr>
          <w:rFonts w:eastAsia="Times New Roman" w:cstheme="minorHAnsi"/>
          <w:kern w:val="0"/>
          <w:sz w:val="24"/>
          <w:szCs w:val="24"/>
          <w:lang w:eastAsia="ko-KR"/>
        </w:rPr>
      </w:pP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  <w:lang w:eastAsia="ko-KR"/>
        </w:rPr>
        <w:t>금액을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  <w:lang w:eastAsia="ko-KR"/>
        </w:rPr>
        <w:t>알고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  <w:lang w:eastAsia="ko-KR"/>
        </w:rPr>
        <w:t>있거나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  <w:lang w:eastAsia="ko-KR"/>
        </w:rPr>
        <w:t>합리적으로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  <w:lang w:eastAsia="ko-KR"/>
        </w:rPr>
        <w:t xml:space="preserve"> estimate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  <w:lang w:eastAsia="ko-KR"/>
        </w:rPr>
        <w:t>할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  <w:lang w:eastAsia="ko-KR"/>
        </w:rPr>
        <w:t>수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  <w:lang w:eastAsia="ko-KR"/>
        </w:rPr>
        <w:t>있어야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  <w:lang w:eastAsia="ko-KR"/>
        </w:rPr>
        <w:t>합니다</w:t>
      </w:r>
      <w:r w:rsidRPr="009B07C0">
        <w:rPr>
          <w:rFonts w:ascii="Calibri" w:eastAsia="Noto Sans CJK KR" w:hAnsi="Calibri" w:cstheme="minorHAnsi"/>
          <w:b/>
          <w:bCs/>
          <w:kern w:val="0"/>
          <w:sz w:val="22"/>
          <w:szCs w:val="24"/>
          <w:lang w:eastAsia="ko-KR"/>
        </w:rPr>
        <w:t>.</w:t>
      </w:r>
    </w:p>
    <w:p w14:paraId="0C36E4D6" w14:textId="77777777" w:rsidR="002F5BA5" w:rsidRPr="009B07C0" w:rsidRDefault="002F5BA5">
      <w:pPr>
        <w:widowControl/>
        <w:numPr>
          <w:ilvl w:val="0"/>
          <w:numId w:val="12"/>
        </w:numPr>
        <w:spacing w:after="0"/>
        <w:rPr>
          <w:rFonts w:eastAsia="Times New Roman" w:cstheme="minorHAnsi"/>
          <w:kern w:val="0"/>
          <w:sz w:val="24"/>
          <w:szCs w:val="24"/>
        </w:rPr>
      </w:pP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Obligation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을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발생시킨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transaction/event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가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이미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발생했어야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합니다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.</w:t>
      </w:r>
    </w:p>
    <w:p w14:paraId="39599F20" w14:textId="77777777" w:rsidR="00B9776C" w:rsidRPr="009B07C0" w:rsidRDefault="00B9776C" w:rsidP="002609C0">
      <w:pPr>
        <w:widowControl/>
        <w:spacing w:after="0"/>
        <w:rPr>
          <w:rFonts w:eastAsia="Times New Roman" w:cstheme="minorHAnsi"/>
          <w:b/>
          <w:bCs/>
          <w:kern w:val="0"/>
          <w:sz w:val="24"/>
          <w:szCs w:val="24"/>
        </w:rPr>
      </w:pPr>
    </w:p>
    <w:p w14:paraId="30F58AD5" w14:textId="180600CE" w:rsidR="002F5BA5" w:rsidRPr="009B07C0" w:rsidRDefault="002F5BA5" w:rsidP="002609C0">
      <w:pPr>
        <w:widowControl/>
        <w:spacing w:after="0"/>
        <w:rPr>
          <w:rFonts w:eastAsia="Times New Roman" w:cstheme="minorHAnsi"/>
          <w:b/>
          <w:bCs/>
          <w:color w:val="1F4E79" w:themeColor="accent1" w:themeShade="80"/>
          <w:kern w:val="0"/>
          <w:sz w:val="24"/>
          <w:szCs w:val="24"/>
        </w:rPr>
      </w:pP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kern w:val="0"/>
          <w:sz w:val="22"/>
          <w:szCs w:val="24"/>
        </w:rPr>
        <w:t>Executory Contract (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kern w:val="0"/>
          <w:sz w:val="22"/>
          <w:szCs w:val="24"/>
        </w:rPr>
        <w:t>미이행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kern w:val="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kern w:val="0"/>
          <w:sz w:val="22"/>
          <w:szCs w:val="24"/>
        </w:rPr>
        <w:t>계약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kern w:val="0"/>
          <w:sz w:val="22"/>
          <w:szCs w:val="24"/>
        </w:rPr>
        <w:t>):</w:t>
      </w:r>
    </w:p>
    <w:p w14:paraId="56DBE3D8" w14:textId="77777777" w:rsidR="002F5BA5" w:rsidRPr="009B07C0" w:rsidRDefault="002F5BA5">
      <w:pPr>
        <w:widowControl/>
        <w:numPr>
          <w:ilvl w:val="0"/>
          <w:numId w:val="19"/>
        </w:numPr>
        <w:spacing w:after="0"/>
        <w:rPr>
          <w:rFonts w:eastAsia="Times New Roman" w:cstheme="minorHAnsi"/>
          <w:kern w:val="0"/>
          <w:sz w:val="24"/>
          <w:szCs w:val="24"/>
          <w:lang w:eastAsia="ko-KR"/>
        </w:rPr>
      </w:pP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>조건</w:t>
      </w: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 xml:space="preserve"> (1)</w:t>
      </w: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>과</w:t>
      </w: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 xml:space="preserve"> (2)</w:t>
      </w: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>는</w:t>
      </w: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>충족하지만</w:t>
      </w: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 xml:space="preserve"> (3)</w:t>
      </w: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>은</w:t>
      </w: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>아직</w:t>
      </w: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>발생하지</w:t>
      </w: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>않은</w:t>
      </w: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>경우입니다</w:t>
      </w: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>.</w:t>
      </w:r>
    </w:p>
    <w:p w14:paraId="4CC0C6D6" w14:textId="77777777" w:rsidR="002F5BA5" w:rsidRPr="009B07C0" w:rsidRDefault="002F5BA5">
      <w:pPr>
        <w:widowControl/>
        <w:numPr>
          <w:ilvl w:val="0"/>
          <w:numId w:val="19"/>
        </w:numPr>
        <w:spacing w:after="0"/>
        <w:rPr>
          <w:rFonts w:eastAsia="Times New Roman" w:cstheme="minorHAnsi"/>
          <w:kern w:val="0"/>
          <w:sz w:val="24"/>
          <w:szCs w:val="24"/>
          <w:lang w:eastAsia="ko-KR"/>
        </w:rPr>
      </w:pP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>Liability</w:t>
      </w: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>를</w:t>
      </w: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>보고하지</w:t>
      </w: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>않습니다</w:t>
      </w:r>
      <w:r w:rsidRPr="009B07C0">
        <w:rPr>
          <w:rFonts w:ascii="Calibri" w:eastAsia="Noto Sans CJK KR" w:hAnsi="Calibri" w:cstheme="minorHAnsi"/>
          <w:kern w:val="0"/>
          <w:sz w:val="22"/>
          <w:szCs w:val="24"/>
          <w:lang w:eastAsia="ko-KR"/>
        </w:rPr>
        <w:t>.</w:t>
      </w:r>
    </w:p>
    <w:p w14:paraId="6B333DAD" w14:textId="77777777" w:rsidR="002F5BA5" w:rsidRPr="009B07C0" w:rsidRDefault="002F5BA5">
      <w:pPr>
        <w:widowControl/>
        <w:numPr>
          <w:ilvl w:val="0"/>
          <w:numId w:val="19"/>
        </w:numPr>
        <w:spacing w:after="0"/>
        <w:rPr>
          <w:rFonts w:eastAsia="Times New Roman" w:cstheme="minorHAnsi"/>
          <w:kern w:val="0"/>
          <w:sz w:val="24"/>
          <w:szCs w:val="24"/>
        </w:rPr>
      </w:pP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예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: materials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에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대한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purchase order.</w:t>
      </w:r>
    </w:p>
    <w:p w14:paraId="023069F7" w14:textId="4B007271" w:rsidR="002F5BA5" w:rsidRPr="009B07C0" w:rsidRDefault="002F5BA5">
      <w:pPr>
        <w:widowControl/>
        <w:numPr>
          <w:ilvl w:val="0"/>
          <w:numId w:val="19"/>
        </w:numPr>
        <w:spacing w:after="0"/>
        <w:rPr>
          <w:rFonts w:eastAsia="Times New Roman" w:cstheme="minorHAnsi"/>
          <w:kern w:val="0"/>
          <w:sz w:val="24"/>
          <w:szCs w:val="24"/>
        </w:rPr>
      </w:pP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Purchase commitments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와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executory contracts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가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material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하면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Financial Statements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의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notes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에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disclose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해야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합니다</w:t>
      </w:r>
      <w:r w:rsidRPr="009B07C0">
        <w:rPr>
          <w:rFonts w:ascii="Calibri" w:eastAsia="Noto Sans CJK KR" w:hAnsi="Calibri" w:cstheme="minorHAnsi"/>
          <w:kern w:val="0"/>
          <w:sz w:val="22"/>
          <w:szCs w:val="24"/>
        </w:rPr>
        <w:t>.</w:t>
      </w:r>
    </w:p>
    <w:p w14:paraId="30B87572" w14:textId="77777777" w:rsidR="007D0247" w:rsidRPr="009B07C0" w:rsidRDefault="007D0247" w:rsidP="002609C0">
      <w:pPr>
        <w:pStyle w:val="ListParagraph"/>
        <w:spacing w:line="276" w:lineRule="auto"/>
        <w:ind w:left="810"/>
        <w:rPr>
          <w:rFonts w:asciiTheme="minorHAnsi" w:eastAsiaTheme="minorEastAsia" w:hAnsiTheme="minorHAnsi" w:cstheme="minorHAnsi"/>
          <w:noProof/>
          <w:color w:val="000000"/>
          <w:spacing w:val="-5"/>
          <w:w w:val="95"/>
          <w:sz w:val="22"/>
          <w:szCs w:val="22"/>
        </w:rPr>
      </w:pPr>
    </w:p>
    <w:p w14:paraId="71810601" w14:textId="7AB68A0F" w:rsidR="00266D0A" w:rsidRPr="009B07C0" w:rsidRDefault="00266D0A" w:rsidP="002609C0">
      <w:pPr>
        <w:widowControl/>
        <w:spacing w:after="160"/>
        <w:rPr>
          <w:rFonts w:cstheme="minorHAnsi"/>
        </w:rPr>
      </w:pPr>
      <w:r w:rsidRPr="009B07C0">
        <w:rPr>
          <w:rFonts w:ascii="Calibri" w:eastAsia="Noto Sans CJK KR" w:hAnsi="Calibri" w:cstheme="minorHAnsi"/>
        </w:rPr>
        <w:br w:type="page"/>
      </w:r>
    </w:p>
    <w:p w14:paraId="792F0839" w14:textId="2B60DD4C" w:rsidR="00266D0A" w:rsidRPr="009B07C0" w:rsidRDefault="00266D0A" w:rsidP="00733887">
      <w:pPr>
        <w:pStyle w:val="Heading3"/>
        <w:spacing w:before="0"/>
        <w:rPr>
          <w:rFonts w:cstheme="minorHAnsi"/>
          <w:b/>
          <w:bCs/>
          <w:szCs w:val="28"/>
        </w:rPr>
      </w:pPr>
      <w:bookmarkStart w:id="7" w:name="_Toc234937542"/>
      <w:r w:rsidRPr="009B07C0">
        <w:rPr>
          <w:rFonts w:ascii="Calibri" w:eastAsia="Noto Sans CJK KR" w:hAnsi="Calibri" w:cstheme="minorHAnsi"/>
          <w:b/>
          <w:bCs/>
          <w:szCs w:val="28"/>
        </w:rPr>
        <w:lastRenderedPageBreak/>
        <w:t>Categories of Liabilities (Liabilities</w:t>
      </w:r>
      <w:r w:rsidRPr="009B07C0">
        <w:rPr>
          <w:rFonts w:ascii="Calibri" w:eastAsia="Noto Sans CJK KR" w:hAnsi="Calibri" w:cstheme="minorHAnsi"/>
          <w:b/>
          <w:bCs/>
          <w:szCs w:val="28"/>
        </w:rPr>
        <w:t>의</w:t>
      </w:r>
      <w:r w:rsidRPr="009B07C0">
        <w:rPr>
          <w:rFonts w:ascii="Calibri" w:eastAsia="Noto Sans CJK KR" w:hAnsi="Calibri" w:cstheme="minorHAnsi"/>
          <w:b/>
          <w:bCs/>
          <w:szCs w:val="28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szCs w:val="28"/>
        </w:rPr>
        <w:t>분류</w:t>
      </w:r>
      <w:r w:rsidRPr="009B07C0">
        <w:rPr>
          <w:rFonts w:ascii="Calibri" w:eastAsia="Noto Sans CJK KR" w:hAnsi="Calibri" w:cstheme="minorHAnsi"/>
          <w:b/>
          <w:bCs/>
          <w:szCs w:val="28"/>
        </w:rPr>
        <w:t>)</w:t>
      </w:r>
      <w:bookmarkEnd w:id="7"/>
    </w:p>
    <w:p w14:paraId="55836F77" w14:textId="406A6937" w:rsidR="00266D0A" w:rsidRPr="009B07C0" w:rsidRDefault="00266D0A" w:rsidP="00C770AC">
      <w:pPr>
        <w:spacing w:after="0" w:line="360" w:lineRule="exact"/>
        <w:contextualSpacing/>
        <w:rPr>
          <w:rFonts w:cstheme="minorHAnsi"/>
          <w:b/>
          <w:bCs/>
          <w:sz w:val="36"/>
          <w:szCs w:val="28"/>
        </w:rPr>
      </w:pPr>
      <w:r w:rsidRPr="009B07C0">
        <w:rPr>
          <w:rFonts w:ascii="Calibri" w:eastAsia="Noto Sans CJK KR" w:hAnsi="Calibri" w:cstheme="minorHAnsi"/>
          <w:b/>
          <w:bCs/>
          <w:sz w:val="22"/>
          <w:szCs w:val="28"/>
        </w:rPr>
        <w:t>Current Liabilities (1</w:t>
      </w:r>
      <w:r w:rsidRPr="009B07C0">
        <w:rPr>
          <w:rFonts w:ascii="Calibri" w:eastAsia="Noto Sans CJK KR" w:hAnsi="Calibri" w:cstheme="minorHAnsi"/>
          <w:b/>
          <w:bCs/>
          <w:sz w:val="22"/>
          <w:szCs w:val="28"/>
        </w:rPr>
        <w:t>년</w:t>
      </w:r>
      <w:r w:rsidRPr="009B07C0">
        <w:rPr>
          <w:rFonts w:ascii="Calibri" w:eastAsia="Noto Sans CJK KR" w:hAnsi="Calibri" w:cstheme="minorHAnsi"/>
          <w:b/>
          <w:bCs/>
          <w:sz w:val="22"/>
          <w:szCs w:val="28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sz w:val="22"/>
          <w:szCs w:val="28"/>
        </w:rPr>
        <w:t>또는</w:t>
      </w:r>
      <w:r w:rsidRPr="009B07C0">
        <w:rPr>
          <w:rFonts w:ascii="Calibri" w:eastAsia="Noto Sans CJK KR" w:hAnsi="Calibri" w:cstheme="minorHAnsi"/>
          <w:b/>
          <w:bCs/>
          <w:sz w:val="22"/>
          <w:szCs w:val="28"/>
        </w:rPr>
        <w:t xml:space="preserve"> 1 operating cycle </w:t>
      </w:r>
      <w:r w:rsidRPr="009B07C0">
        <w:rPr>
          <w:rFonts w:ascii="Calibri" w:eastAsia="Noto Sans CJK KR" w:hAnsi="Calibri" w:cstheme="minorHAnsi"/>
          <w:b/>
          <w:bCs/>
          <w:sz w:val="22"/>
          <w:szCs w:val="28"/>
        </w:rPr>
        <w:t>이내</w:t>
      </w:r>
      <w:r w:rsidRPr="009B07C0">
        <w:rPr>
          <w:rFonts w:ascii="Calibri" w:eastAsia="Noto Sans CJK KR" w:hAnsi="Calibri" w:cstheme="minorHAnsi"/>
          <w:b/>
          <w:bCs/>
          <w:sz w:val="22"/>
          <w:szCs w:val="28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sz w:val="22"/>
          <w:szCs w:val="28"/>
        </w:rPr>
        <w:t>만기</w:t>
      </w:r>
      <w:r w:rsidRPr="009B07C0">
        <w:rPr>
          <w:rFonts w:ascii="Calibri" w:eastAsia="Noto Sans CJK KR" w:hAnsi="Calibri" w:cstheme="minorHAnsi"/>
          <w:b/>
          <w:bCs/>
          <w:sz w:val="22"/>
          <w:szCs w:val="28"/>
        </w:rPr>
        <w:t>)</w:t>
      </w:r>
    </w:p>
    <w:p w14:paraId="0037AB05" w14:textId="1CBB3F01" w:rsidR="00266D0A" w:rsidRPr="009B07C0" w:rsidRDefault="00266D0A">
      <w:pPr>
        <w:pStyle w:val="NormalWeb"/>
        <w:numPr>
          <w:ilvl w:val="0"/>
          <w:numId w:val="11"/>
        </w:numPr>
        <w:spacing w:before="0" w:beforeAutospacing="0" w:after="0" w:afterAutospacing="0" w:line="360" w:lineRule="exact"/>
        <w:ind w:left="720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Accounts Payable: credit</w:t>
      </w:r>
      <w:r w:rsidRPr="009B07C0">
        <w:rPr>
          <w:rFonts w:asciiTheme="minorHAnsi" w:eastAsia="Noto Sans CJK KR" w:hAnsiTheme="minorHAnsi" w:cstheme="minorHAnsi"/>
        </w:rPr>
        <w:t>으로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구매한</w:t>
      </w:r>
      <w:r w:rsidRPr="009B07C0">
        <w:rPr>
          <w:rFonts w:asciiTheme="minorHAnsi" w:eastAsia="Noto Sans CJK KR" w:hAnsiTheme="minorHAnsi" w:cstheme="minorHAnsi"/>
        </w:rPr>
        <w:t xml:space="preserve"> goods/services</w:t>
      </w:r>
      <w:r w:rsidRPr="009B07C0">
        <w:rPr>
          <w:rFonts w:asciiTheme="minorHAnsi" w:eastAsia="Noto Sans CJK KR" w:hAnsiTheme="minorHAnsi" w:cstheme="minorHAnsi"/>
        </w:rPr>
        <w:t>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대해</w:t>
      </w:r>
      <w:r w:rsidRPr="009B07C0">
        <w:rPr>
          <w:rFonts w:asciiTheme="minorHAnsi" w:eastAsia="Noto Sans CJK KR" w:hAnsiTheme="minorHAnsi" w:cstheme="minorHAnsi"/>
        </w:rPr>
        <w:t xml:space="preserve"> suppliers</w:t>
      </w:r>
      <w:r w:rsidRPr="009B07C0">
        <w:rPr>
          <w:rFonts w:asciiTheme="minorHAnsi" w:eastAsia="Noto Sans CJK KR" w:hAnsiTheme="minorHAnsi" w:cstheme="minorHAnsi"/>
        </w:rPr>
        <w:t>에게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지급해야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하는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금액</w:t>
      </w:r>
      <w:r w:rsidRPr="009B07C0">
        <w:rPr>
          <w:rFonts w:asciiTheme="minorHAnsi" w:eastAsia="Noto Sans CJK KR" w:hAnsiTheme="minorHAnsi" w:cstheme="minorHAnsi"/>
        </w:rPr>
        <w:t>.</w:t>
      </w:r>
    </w:p>
    <w:p w14:paraId="45D651E1" w14:textId="566CCBF9" w:rsidR="00266D0A" w:rsidRPr="009B07C0" w:rsidRDefault="00266D0A">
      <w:pPr>
        <w:pStyle w:val="NormalWeb"/>
        <w:numPr>
          <w:ilvl w:val="0"/>
          <w:numId w:val="13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Style w:val="Strong"/>
          <w:rFonts w:asciiTheme="minorHAnsi" w:eastAsia="Noto Sans CJK KR" w:hAnsiTheme="minorHAnsi" w:cstheme="minorHAnsi"/>
        </w:rPr>
        <w:t>Accrued Liabilities</w:t>
      </w:r>
    </w:p>
    <w:p w14:paraId="4A100253" w14:textId="77777777" w:rsidR="00266D0A" w:rsidRPr="009B07C0" w:rsidRDefault="00266D0A">
      <w:pPr>
        <w:pStyle w:val="NormalWeb"/>
        <w:numPr>
          <w:ilvl w:val="1"/>
          <w:numId w:val="13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이미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발생했지만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아직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지급하지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않은</w:t>
      </w:r>
      <w:r w:rsidRPr="009B07C0">
        <w:rPr>
          <w:rFonts w:asciiTheme="minorHAnsi" w:eastAsia="Noto Sans CJK KR" w:hAnsiTheme="minorHAnsi" w:cstheme="minorHAnsi"/>
        </w:rPr>
        <w:t xml:space="preserve"> Expenses.</w:t>
      </w:r>
    </w:p>
    <w:p w14:paraId="30447EA1" w14:textId="41CBA1E5" w:rsidR="00266D0A" w:rsidRPr="009B07C0" w:rsidRDefault="00266D0A">
      <w:pPr>
        <w:pStyle w:val="NormalWeb"/>
        <w:numPr>
          <w:ilvl w:val="1"/>
          <w:numId w:val="13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예</w:t>
      </w:r>
      <w:r w:rsidRPr="009B07C0">
        <w:rPr>
          <w:rFonts w:asciiTheme="minorHAnsi" w:eastAsia="Noto Sans CJK KR" w:hAnsiTheme="minorHAnsi" w:cstheme="minorHAnsi"/>
        </w:rPr>
        <w:t>: Accrued interest(</w:t>
      </w:r>
      <w:r w:rsidRPr="009B07C0">
        <w:rPr>
          <w:rFonts w:asciiTheme="minorHAnsi" w:eastAsia="Noto Sans CJK KR" w:hAnsiTheme="minorHAnsi" w:cstheme="minorHAnsi"/>
        </w:rPr>
        <w:t>발생했지만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아직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지급하지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않은</w:t>
      </w:r>
      <w:r w:rsidRPr="009B07C0">
        <w:rPr>
          <w:rFonts w:asciiTheme="minorHAnsi" w:eastAsia="Noto Sans CJK KR" w:hAnsiTheme="minorHAnsi" w:cstheme="minorHAnsi"/>
        </w:rPr>
        <w:t xml:space="preserve"> interest expense).</w:t>
      </w:r>
    </w:p>
    <w:p w14:paraId="6DB06557" w14:textId="77777777" w:rsidR="00266D0A" w:rsidRPr="009B07C0" w:rsidRDefault="00266D0A">
      <w:pPr>
        <w:pStyle w:val="NormalWeb"/>
        <w:numPr>
          <w:ilvl w:val="0"/>
          <w:numId w:val="13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Style w:val="Strong"/>
          <w:rFonts w:asciiTheme="minorHAnsi" w:eastAsia="Noto Sans CJK KR" w:hAnsiTheme="minorHAnsi" w:cstheme="minorHAnsi"/>
        </w:rPr>
        <w:t>Short-term Borrowings</w:t>
      </w:r>
    </w:p>
    <w:p w14:paraId="232CAC6C" w14:textId="77777777" w:rsidR="00266D0A" w:rsidRPr="009B07C0" w:rsidRDefault="00266D0A">
      <w:pPr>
        <w:pStyle w:val="NormalWeb"/>
        <w:numPr>
          <w:ilvl w:val="1"/>
          <w:numId w:val="13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1</w:t>
      </w:r>
      <w:r w:rsidRPr="009B07C0">
        <w:rPr>
          <w:rFonts w:asciiTheme="minorHAnsi" w:eastAsia="Noto Sans CJK KR" w:hAnsiTheme="minorHAnsi" w:cstheme="minorHAnsi"/>
        </w:rPr>
        <w:t>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이내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지급해야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하는</w:t>
      </w:r>
      <w:r w:rsidRPr="009B07C0">
        <w:rPr>
          <w:rFonts w:asciiTheme="minorHAnsi" w:eastAsia="Noto Sans CJK KR" w:hAnsiTheme="minorHAnsi" w:cstheme="minorHAnsi"/>
        </w:rPr>
        <w:t xml:space="preserve"> debt.</w:t>
      </w:r>
    </w:p>
    <w:p w14:paraId="03DF81C8" w14:textId="30D28657" w:rsidR="00266D0A" w:rsidRPr="009B07C0" w:rsidRDefault="00266D0A">
      <w:pPr>
        <w:pStyle w:val="NormalWeb"/>
        <w:numPr>
          <w:ilvl w:val="1"/>
          <w:numId w:val="13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일반적으로</w:t>
      </w:r>
      <w:r w:rsidRPr="009B07C0">
        <w:rPr>
          <w:rFonts w:asciiTheme="minorHAnsi" w:eastAsia="Noto Sans CJK KR" w:hAnsiTheme="minorHAnsi" w:cstheme="minorHAnsi"/>
        </w:rPr>
        <w:t xml:space="preserve"> bank loans </w:t>
      </w:r>
      <w:r w:rsidRPr="009B07C0">
        <w:rPr>
          <w:rFonts w:asciiTheme="minorHAnsi" w:eastAsia="Noto Sans CJK KR" w:hAnsiTheme="minorHAnsi" w:cstheme="minorHAnsi"/>
        </w:rPr>
        <w:t>또는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기타</w:t>
      </w:r>
      <w:r w:rsidRPr="009B07C0">
        <w:rPr>
          <w:rFonts w:asciiTheme="minorHAnsi" w:eastAsia="Noto Sans CJK KR" w:hAnsiTheme="minorHAnsi" w:cstheme="minorHAnsi"/>
        </w:rPr>
        <w:t xml:space="preserve"> short-term credit.</w:t>
      </w:r>
    </w:p>
    <w:p w14:paraId="30828144" w14:textId="77777777" w:rsidR="00266D0A" w:rsidRPr="009B07C0" w:rsidRDefault="00266D0A">
      <w:pPr>
        <w:pStyle w:val="NormalWeb"/>
        <w:numPr>
          <w:ilvl w:val="0"/>
          <w:numId w:val="13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Style w:val="Strong"/>
          <w:rFonts w:asciiTheme="minorHAnsi" w:eastAsia="Noto Sans CJK KR" w:hAnsiTheme="minorHAnsi" w:cstheme="minorHAnsi"/>
        </w:rPr>
        <w:t>Operating Lease Obligation (Current Portion)</w:t>
      </w:r>
    </w:p>
    <w:p w14:paraId="19A5DC9B" w14:textId="77777777" w:rsidR="00266D0A" w:rsidRPr="009B07C0" w:rsidRDefault="00266D0A">
      <w:pPr>
        <w:pStyle w:val="NormalWeb"/>
        <w:numPr>
          <w:ilvl w:val="1"/>
          <w:numId w:val="13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다음</w:t>
      </w:r>
      <w:r w:rsidRPr="009B07C0">
        <w:rPr>
          <w:rFonts w:asciiTheme="minorHAnsi" w:eastAsia="Noto Sans CJK KR" w:hAnsiTheme="minorHAnsi" w:cstheme="minorHAnsi"/>
        </w:rPr>
        <w:t xml:space="preserve"> 1</w:t>
      </w:r>
      <w:r w:rsidRPr="009B07C0">
        <w:rPr>
          <w:rFonts w:asciiTheme="minorHAnsi" w:eastAsia="Noto Sans CJK KR" w:hAnsiTheme="minorHAnsi" w:cstheme="minorHAnsi"/>
        </w:rPr>
        <w:t>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이내에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지급할</w:t>
      </w:r>
      <w:r w:rsidRPr="009B07C0">
        <w:rPr>
          <w:rFonts w:asciiTheme="minorHAnsi" w:eastAsia="Noto Sans CJK KR" w:hAnsiTheme="minorHAnsi" w:cstheme="minorHAnsi"/>
        </w:rPr>
        <w:t xml:space="preserve"> lease payments.</w:t>
      </w:r>
    </w:p>
    <w:p w14:paraId="0B0CE40E" w14:textId="77777777" w:rsidR="00266D0A" w:rsidRPr="009B07C0" w:rsidRDefault="00266D0A">
      <w:pPr>
        <w:pStyle w:val="NormalWeb"/>
        <w:numPr>
          <w:ilvl w:val="1"/>
          <w:numId w:val="13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Discounted basis</w:t>
      </w:r>
      <w:r w:rsidRPr="009B07C0">
        <w:rPr>
          <w:rFonts w:asciiTheme="minorHAnsi" w:eastAsia="Noto Sans CJK KR" w:hAnsiTheme="minorHAnsi" w:cstheme="minorHAnsi"/>
        </w:rPr>
        <w:t>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보고합니다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5A90591F" w14:textId="77777777" w:rsidR="00221601" w:rsidRPr="009B07C0" w:rsidRDefault="00266D0A">
      <w:pPr>
        <w:pStyle w:val="NormalWeb"/>
        <w:numPr>
          <w:ilvl w:val="0"/>
          <w:numId w:val="13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Style w:val="Strong"/>
          <w:rFonts w:asciiTheme="minorHAnsi" w:eastAsia="Noto Sans CJK KR" w:hAnsiTheme="minorHAnsi" w:cstheme="minorHAnsi"/>
        </w:rPr>
        <w:t>Deferred (Unearned) Revenues:</w:t>
      </w:r>
    </w:p>
    <w:p w14:paraId="6D5A9BB5" w14:textId="6091F5D2" w:rsidR="00266D0A" w:rsidRPr="009B07C0" w:rsidRDefault="00266D0A">
      <w:pPr>
        <w:pStyle w:val="NormalWeb"/>
        <w:numPr>
          <w:ilvl w:val="1"/>
          <w:numId w:val="13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Cash</w:t>
      </w:r>
      <w:r w:rsidRPr="009B07C0">
        <w:rPr>
          <w:rFonts w:asciiTheme="minorHAnsi" w:eastAsia="Noto Sans CJK KR" w:hAnsiTheme="minorHAnsi" w:cstheme="minorHAnsi"/>
        </w:rPr>
        <w:t>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이미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받았으나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미래에</w:t>
      </w:r>
      <w:r w:rsidRPr="009B07C0">
        <w:rPr>
          <w:rFonts w:asciiTheme="minorHAnsi" w:eastAsia="Noto Sans CJK KR" w:hAnsiTheme="minorHAnsi" w:cstheme="minorHAnsi"/>
        </w:rPr>
        <w:t xml:space="preserve"> goods/services</w:t>
      </w:r>
      <w:r w:rsidRPr="009B07C0">
        <w:rPr>
          <w:rFonts w:asciiTheme="minorHAnsi" w:eastAsia="Noto Sans CJK KR" w:hAnsiTheme="minorHAnsi" w:cstheme="minorHAnsi"/>
        </w:rPr>
        <w:t>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제공해야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하는</w:t>
      </w:r>
      <w:r w:rsidRPr="009B07C0">
        <w:rPr>
          <w:rFonts w:asciiTheme="minorHAnsi" w:eastAsia="Noto Sans CJK KR" w:hAnsiTheme="minorHAnsi" w:cstheme="minorHAnsi"/>
        </w:rPr>
        <w:t xml:space="preserve"> obligation.</w:t>
      </w:r>
    </w:p>
    <w:p w14:paraId="0670BF9A" w14:textId="6D1CD53B" w:rsidR="00221601" w:rsidRPr="009B07C0" w:rsidRDefault="00221601">
      <w:pPr>
        <w:pStyle w:val="NormalWeb"/>
        <w:numPr>
          <w:ilvl w:val="1"/>
          <w:numId w:val="13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예</w:t>
      </w:r>
      <w:r w:rsidRPr="009B07C0">
        <w:rPr>
          <w:rFonts w:asciiTheme="minorHAnsi" w:eastAsia="Noto Sans CJK KR" w:hAnsiTheme="minorHAnsi" w:cstheme="minorHAnsi"/>
        </w:rPr>
        <w:t xml:space="preserve">: </w:t>
      </w:r>
      <w:r w:rsidRPr="009B07C0">
        <w:rPr>
          <w:rFonts w:asciiTheme="minorHAnsi" w:eastAsia="Noto Sans CJK KR" w:hAnsiTheme="minorHAnsi" w:cstheme="minorHAnsi"/>
        </w:rPr>
        <w:t>미리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받은</w:t>
      </w:r>
      <w:r w:rsidRPr="009B07C0">
        <w:rPr>
          <w:rFonts w:asciiTheme="minorHAnsi" w:eastAsia="Noto Sans CJK KR" w:hAnsiTheme="minorHAnsi" w:cstheme="minorHAnsi"/>
        </w:rPr>
        <w:t xml:space="preserve"> air fare(Airline Industry).</w:t>
      </w:r>
    </w:p>
    <w:p w14:paraId="568BDE23" w14:textId="77777777" w:rsidR="00266D0A" w:rsidRPr="009B07C0" w:rsidRDefault="00266D0A">
      <w:pPr>
        <w:pStyle w:val="NormalWeb"/>
        <w:numPr>
          <w:ilvl w:val="0"/>
          <w:numId w:val="13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Style w:val="Strong"/>
          <w:rFonts w:asciiTheme="minorHAnsi" w:eastAsia="Noto Sans CJK KR" w:hAnsiTheme="minorHAnsi" w:cstheme="minorHAnsi"/>
        </w:rPr>
        <w:t>Current Maturities of Long-term Debt</w:t>
      </w:r>
    </w:p>
    <w:p w14:paraId="4ED5DBED" w14:textId="77777777" w:rsidR="00266D0A" w:rsidRPr="009B07C0" w:rsidRDefault="00266D0A">
      <w:pPr>
        <w:pStyle w:val="NormalWeb"/>
        <w:numPr>
          <w:ilvl w:val="1"/>
          <w:numId w:val="13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 xml:space="preserve">Long-term debt </w:t>
      </w:r>
      <w:r w:rsidRPr="009B07C0">
        <w:rPr>
          <w:rFonts w:asciiTheme="minorHAnsi" w:eastAsia="Noto Sans CJK KR" w:hAnsiTheme="minorHAnsi" w:cstheme="minorHAnsi"/>
        </w:rPr>
        <w:t>중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다음</w:t>
      </w:r>
      <w:r w:rsidRPr="009B07C0">
        <w:rPr>
          <w:rFonts w:asciiTheme="minorHAnsi" w:eastAsia="Noto Sans CJK KR" w:hAnsiTheme="minorHAnsi" w:cstheme="minorHAnsi"/>
        </w:rPr>
        <w:t xml:space="preserve"> 1</w:t>
      </w:r>
      <w:r w:rsidRPr="009B07C0">
        <w:rPr>
          <w:rFonts w:asciiTheme="minorHAnsi" w:eastAsia="Noto Sans CJK KR" w:hAnsiTheme="minorHAnsi" w:cstheme="minorHAnsi"/>
        </w:rPr>
        <w:t>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이내에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만기가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도래하는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부분</w:t>
      </w:r>
      <w:r w:rsidRPr="009B07C0">
        <w:rPr>
          <w:rFonts w:asciiTheme="minorHAnsi" w:eastAsia="Noto Sans CJK KR" w:hAnsiTheme="minorHAnsi" w:cstheme="minorHAnsi"/>
        </w:rPr>
        <w:t>.</w:t>
      </w:r>
    </w:p>
    <w:p w14:paraId="7D62EC8F" w14:textId="77777777" w:rsidR="00266D0A" w:rsidRPr="009B07C0" w:rsidRDefault="00266D0A">
      <w:pPr>
        <w:pStyle w:val="NormalWeb"/>
        <w:numPr>
          <w:ilvl w:val="1"/>
          <w:numId w:val="13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Long-term liability</w:t>
      </w:r>
      <w:r w:rsidRPr="009B07C0">
        <w:rPr>
          <w:rFonts w:asciiTheme="minorHAnsi" w:eastAsia="Noto Sans CJK KR" w:hAnsiTheme="minorHAnsi" w:cstheme="minorHAnsi"/>
        </w:rPr>
        <w:t>에서</w:t>
      </w:r>
      <w:r w:rsidRPr="009B07C0">
        <w:rPr>
          <w:rFonts w:asciiTheme="minorHAnsi" w:eastAsia="Noto Sans CJK KR" w:hAnsiTheme="minorHAnsi" w:cstheme="minorHAnsi"/>
        </w:rPr>
        <w:t xml:space="preserve"> Current liability</w:t>
      </w:r>
      <w:r w:rsidRPr="009B07C0">
        <w:rPr>
          <w:rFonts w:asciiTheme="minorHAnsi" w:eastAsia="Noto Sans CJK KR" w:hAnsiTheme="minorHAnsi" w:cstheme="minorHAnsi"/>
        </w:rPr>
        <w:t>로</w:t>
      </w:r>
      <w:r w:rsidRPr="009B07C0">
        <w:rPr>
          <w:rFonts w:asciiTheme="minorHAnsi" w:eastAsia="Noto Sans CJK KR" w:hAnsiTheme="minorHAnsi" w:cstheme="minorHAnsi"/>
        </w:rPr>
        <w:t xml:space="preserve"> reclassify</w:t>
      </w:r>
      <w:r w:rsidRPr="009B07C0">
        <w:rPr>
          <w:rFonts w:asciiTheme="minorHAnsi" w:eastAsia="Noto Sans CJK KR" w:hAnsiTheme="minorHAnsi" w:cstheme="minorHAnsi"/>
        </w:rPr>
        <w:t>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3E59A873" w14:textId="77777777" w:rsidR="00221601" w:rsidRPr="009B07C0" w:rsidRDefault="00221601" w:rsidP="005257B7">
      <w:pPr>
        <w:spacing w:after="0" w:line="360" w:lineRule="exact"/>
        <w:contextualSpacing/>
        <w:rPr>
          <w:rStyle w:val="Strong"/>
          <w:rFonts w:cstheme="minorHAnsi"/>
          <w:sz w:val="24"/>
          <w:szCs w:val="28"/>
        </w:rPr>
      </w:pPr>
    </w:p>
    <w:p w14:paraId="211DB3EF" w14:textId="40595689" w:rsidR="00266D0A" w:rsidRPr="009B07C0" w:rsidRDefault="00266D0A" w:rsidP="005257B7">
      <w:pPr>
        <w:spacing w:after="0" w:line="360" w:lineRule="exact"/>
        <w:contextualSpacing/>
        <w:rPr>
          <w:rFonts w:cstheme="minorHAnsi"/>
          <w:b/>
          <w:bCs/>
          <w:szCs w:val="28"/>
        </w:rPr>
      </w:pP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8"/>
        </w:rPr>
        <w:t>Noncurrent Liabilities (1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8"/>
        </w:rPr>
        <w:t>년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8"/>
        </w:rPr>
        <w:t xml:space="preserve"> 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8"/>
        </w:rPr>
        <w:t>이후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8"/>
        </w:rPr>
        <w:t xml:space="preserve"> 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8"/>
        </w:rPr>
        <w:t>만기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8"/>
        </w:rPr>
        <w:t>)</w:t>
      </w:r>
    </w:p>
    <w:p w14:paraId="2E8E83AF" w14:textId="156477C9" w:rsidR="00266D0A" w:rsidRPr="009B07C0" w:rsidRDefault="00266D0A">
      <w:pPr>
        <w:pStyle w:val="NormalWeb"/>
        <w:numPr>
          <w:ilvl w:val="0"/>
          <w:numId w:val="13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Long-term Debt: creditors</w:t>
      </w:r>
      <w:r w:rsidRPr="009B07C0">
        <w:rPr>
          <w:rFonts w:asciiTheme="minorHAnsi" w:eastAsia="Noto Sans CJK KR" w:hAnsiTheme="minorHAnsi" w:cstheme="minorHAnsi"/>
        </w:rPr>
        <w:t>로부터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차입하여</w:t>
      </w:r>
      <w:r w:rsidRPr="009B07C0">
        <w:rPr>
          <w:rFonts w:asciiTheme="minorHAnsi" w:eastAsia="Noto Sans CJK KR" w:hAnsiTheme="minorHAnsi" w:cstheme="minorHAnsi"/>
        </w:rPr>
        <w:t xml:space="preserve"> 1</w:t>
      </w:r>
      <w:r w:rsidRPr="009B07C0">
        <w:rPr>
          <w:rFonts w:asciiTheme="minorHAnsi" w:eastAsia="Noto Sans CJK KR" w:hAnsiTheme="minorHAnsi" w:cstheme="minorHAnsi"/>
        </w:rPr>
        <w:t>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이후에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상환하는</w:t>
      </w:r>
      <w:r w:rsidRPr="009B07C0">
        <w:rPr>
          <w:rFonts w:asciiTheme="minorHAnsi" w:eastAsia="Noto Sans CJK KR" w:hAnsiTheme="minorHAnsi" w:cstheme="minorHAnsi"/>
        </w:rPr>
        <w:t xml:space="preserve"> borrowings.</w:t>
      </w:r>
    </w:p>
    <w:p w14:paraId="2C5E90DD" w14:textId="77777777" w:rsidR="00266D0A" w:rsidRPr="009B07C0" w:rsidRDefault="00266D0A">
      <w:pPr>
        <w:pStyle w:val="NormalWeb"/>
        <w:numPr>
          <w:ilvl w:val="1"/>
          <w:numId w:val="13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1</w:t>
      </w:r>
      <w:r w:rsidRPr="009B07C0">
        <w:rPr>
          <w:rFonts w:asciiTheme="minorHAnsi" w:eastAsia="Noto Sans CJK KR" w:hAnsiTheme="minorHAnsi" w:cstheme="minorHAnsi"/>
        </w:rPr>
        <w:t>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이내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만기가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도래하는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부분은</w:t>
      </w:r>
      <w:r w:rsidRPr="009B07C0">
        <w:rPr>
          <w:rFonts w:asciiTheme="minorHAnsi" w:eastAsia="Noto Sans CJK KR" w:hAnsiTheme="minorHAnsi" w:cstheme="minorHAnsi"/>
        </w:rPr>
        <w:t xml:space="preserve"> current maturities of long-term debt</w:t>
      </w:r>
      <w:r w:rsidRPr="009B07C0">
        <w:rPr>
          <w:rFonts w:asciiTheme="minorHAnsi" w:eastAsia="Noto Sans CJK KR" w:hAnsiTheme="minorHAnsi" w:cstheme="minorHAnsi"/>
        </w:rPr>
        <w:t>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분류합니다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42E84248" w14:textId="77777777" w:rsidR="00266D0A" w:rsidRPr="009B07C0" w:rsidRDefault="00266D0A">
      <w:pPr>
        <w:pStyle w:val="NormalWeb"/>
        <w:numPr>
          <w:ilvl w:val="0"/>
          <w:numId w:val="13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Style w:val="Strong"/>
          <w:rFonts w:asciiTheme="minorHAnsi" w:eastAsia="Noto Sans CJK KR" w:hAnsiTheme="minorHAnsi" w:cstheme="minorHAnsi"/>
        </w:rPr>
        <w:t>Operating Lease Obligation (Noncurrent Portion)</w:t>
      </w:r>
    </w:p>
    <w:p w14:paraId="63438F62" w14:textId="77777777" w:rsidR="00266D0A" w:rsidRPr="009B07C0" w:rsidRDefault="00266D0A">
      <w:pPr>
        <w:pStyle w:val="NormalWeb"/>
        <w:numPr>
          <w:ilvl w:val="1"/>
          <w:numId w:val="13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1</w:t>
      </w:r>
      <w:r w:rsidRPr="009B07C0">
        <w:rPr>
          <w:rFonts w:asciiTheme="minorHAnsi" w:eastAsia="Noto Sans CJK KR" w:hAnsiTheme="minorHAnsi" w:cstheme="minorHAnsi"/>
        </w:rPr>
        <w:t>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이후에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지급할</w:t>
      </w:r>
      <w:r w:rsidRPr="009B07C0">
        <w:rPr>
          <w:rFonts w:asciiTheme="minorHAnsi" w:eastAsia="Noto Sans CJK KR" w:hAnsiTheme="minorHAnsi" w:cstheme="minorHAnsi"/>
        </w:rPr>
        <w:t xml:space="preserve"> lease payments.</w:t>
      </w:r>
    </w:p>
    <w:p w14:paraId="31E08A87" w14:textId="77777777" w:rsidR="00266D0A" w:rsidRPr="009B07C0" w:rsidRDefault="00266D0A">
      <w:pPr>
        <w:pStyle w:val="NormalWeb"/>
        <w:numPr>
          <w:ilvl w:val="1"/>
          <w:numId w:val="13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Discounted basis</w:t>
      </w:r>
      <w:r w:rsidRPr="009B07C0">
        <w:rPr>
          <w:rFonts w:asciiTheme="minorHAnsi" w:eastAsia="Noto Sans CJK KR" w:hAnsiTheme="minorHAnsi" w:cstheme="minorHAnsi"/>
        </w:rPr>
        <w:t>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보고합니다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0E2F346A" w14:textId="77777777" w:rsidR="00266D0A" w:rsidRPr="009B07C0" w:rsidRDefault="00266D0A">
      <w:pPr>
        <w:pStyle w:val="NormalWeb"/>
        <w:numPr>
          <w:ilvl w:val="0"/>
          <w:numId w:val="13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Style w:val="Strong"/>
          <w:rFonts w:asciiTheme="minorHAnsi" w:eastAsia="Noto Sans CJK KR" w:hAnsiTheme="minorHAnsi" w:cstheme="minorHAnsi"/>
        </w:rPr>
        <w:t>Other Long-term Liabilities</w:t>
      </w:r>
    </w:p>
    <w:p w14:paraId="43FA720B" w14:textId="77777777" w:rsidR="00266D0A" w:rsidRPr="009B07C0" w:rsidRDefault="00266D0A">
      <w:pPr>
        <w:pStyle w:val="NormalWeb"/>
        <w:numPr>
          <w:ilvl w:val="1"/>
          <w:numId w:val="13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1</w:t>
      </w:r>
      <w:r w:rsidRPr="009B07C0">
        <w:rPr>
          <w:rFonts w:asciiTheme="minorHAnsi" w:eastAsia="Noto Sans CJK KR" w:hAnsiTheme="minorHAnsi" w:cstheme="minorHAnsi"/>
        </w:rPr>
        <w:t>년을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초과하여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존속하는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다양한</w:t>
      </w:r>
      <w:r w:rsidRPr="009B07C0">
        <w:rPr>
          <w:rFonts w:asciiTheme="minorHAnsi" w:eastAsia="Noto Sans CJK KR" w:hAnsiTheme="minorHAnsi" w:cstheme="minorHAnsi"/>
        </w:rPr>
        <w:t xml:space="preserve"> obligations.</w:t>
      </w:r>
    </w:p>
    <w:p w14:paraId="79F5D7ED" w14:textId="0E6D9B46" w:rsidR="005257B7" w:rsidRPr="009B07C0" w:rsidRDefault="00266D0A">
      <w:pPr>
        <w:pStyle w:val="NormalWeb"/>
        <w:numPr>
          <w:ilvl w:val="1"/>
          <w:numId w:val="13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예</w:t>
      </w:r>
      <w:r w:rsidRPr="009B07C0">
        <w:rPr>
          <w:rFonts w:asciiTheme="minorHAnsi" w:eastAsia="Noto Sans CJK KR" w:hAnsiTheme="minorHAnsi" w:cstheme="minorHAnsi"/>
        </w:rPr>
        <w:t xml:space="preserve">: warranty liabilities, deferred compensation liabilities </w:t>
      </w:r>
      <w:r w:rsidRPr="009B07C0">
        <w:rPr>
          <w:rFonts w:asciiTheme="minorHAnsi" w:eastAsia="Noto Sans CJK KR" w:hAnsiTheme="minorHAnsi" w:cstheme="minorHAnsi"/>
        </w:rPr>
        <w:t>및</w:t>
      </w:r>
      <w:r w:rsidRPr="009B07C0">
        <w:rPr>
          <w:rFonts w:asciiTheme="minorHAnsi" w:eastAsia="Noto Sans CJK KR" w:hAnsiTheme="minorHAnsi" w:cstheme="minorHAnsi"/>
        </w:rPr>
        <w:t xml:space="preserve"> long-term tax liabilities.</w:t>
      </w:r>
    </w:p>
    <w:p w14:paraId="1DEA88F9" w14:textId="77777777" w:rsidR="005257B7" w:rsidRPr="009B07C0" w:rsidRDefault="005257B7">
      <w:pPr>
        <w:widowControl/>
        <w:spacing w:after="160" w:line="259" w:lineRule="auto"/>
        <w:rPr>
          <w:rFonts w:cstheme="minorHAnsi"/>
          <w:kern w:val="0"/>
          <w:sz w:val="24"/>
          <w:szCs w:val="24"/>
          <w:lang w:eastAsia="ko-KR"/>
        </w:rPr>
      </w:pPr>
      <w:r w:rsidRPr="009B07C0">
        <w:rPr>
          <w:rFonts w:ascii="Calibri" w:eastAsia="Noto Sans CJK KR" w:hAnsi="Calibri" w:cstheme="minorHAnsi"/>
        </w:rPr>
        <w:br w:type="page"/>
      </w:r>
    </w:p>
    <w:p w14:paraId="6FF310CC" w14:textId="77777777" w:rsidR="003915B9" w:rsidRPr="009B07C0" w:rsidRDefault="003915B9" w:rsidP="003915B9">
      <w:pPr>
        <w:pStyle w:val="Heading3"/>
        <w:rPr>
          <w:rFonts w:cstheme="minorHAnsi"/>
          <w:kern w:val="0"/>
          <w:sz w:val="27"/>
        </w:rPr>
      </w:pPr>
      <w:bookmarkStart w:id="8" w:name="_Toc234937543"/>
      <w:r w:rsidRPr="009B07C0">
        <w:rPr>
          <w:rFonts w:ascii="Calibri" w:eastAsia="Noto Sans CJK KR" w:hAnsi="Calibri" w:cstheme="minorHAnsi"/>
        </w:rPr>
        <w:lastRenderedPageBreak/>
        <w:t>Stockholders’ Equity (Residual Interest of Shareholders) (</w:t>
      </w:r>
      <w:r w:rsidRPr="009B07C0">
        <w:rPr>
          <w:rFonts w:ascii="Calibri" w:eastAsia="Noto Sans CJK KR" w:hAnsi="Calibri" w:cstheme="minorHAnsi"/>
        </w:rPr>
        <w:t>주주의</w:t>
      </w:r>
      <w:r w:rsidRPr="009B07C0">
        <w:rPr>
          <w:rFonts w:ascii="Calibri" w:eastAsia="Noto Sans CJK KR" w:hAnsi="Calibri" w:cstheme="minorHAnsi"/>
        </w:rPr>
        <w:t xml:space="preserve"> </w:t>
      </w:r>
      <w:r w:rsidRPr="009B07C0">
        <w:rPr>
          <w:rFonts w:ascii="Calibri" w:eastAsia="Noto Sans CJK KR" w:hAnsi="Calibri" w:cstheme="minorHAnsi"/>
        </w:rPr>
        <w:t>잔여지분</w:t>
      </w:r>
      <w:r w:rsidRPr="009B07C0">
        <w:rPr>
          <w:rFonts w:ascii="Calibri" w:eastAsia="Noto Sans CJK KR" w:hAnsi="Calibri" w:cstheme="minorHAnsi"/>
        </w:rPr>
        <w:t>)</w:t>
      </w:r>
      <w:bookmarkEnd w:id="8"/>
    </w:p>
    <w:p w14:paraId="5AD84623" w14:textId="77777777" w:rsidR="003915B9" w:rsidRPr="009B07C0" w:rsidRDefault="003915B9">
      <w:pPr>
        <w:pStyle w:val="NormalWeb"/>
        <w:numPr>
          <w:ilvl w:val="0"/>
          <w:numId w:val="20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Shareholders</w:t>
      </w:r>
      <w:r w:rsidRPr="009B07C0">
        <w:rPr>
          <w:rFonts w:asciiTheme="minorHAnsi" w:eastAsia="Noto Sans CJK KR" w:hAnsiTheme="minorHAnsi" w:cstheme="minorHAnsi"/>
        </w:rPr>
        <w:t>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제공한</w:t>
      </w:r>
      <w:r w:rsidRPr="009B07C0">
        <w:rPr>
          <w:rFonts w:asciiTheme="minorHAnsi" w:eastAsia="Noto Sans CJK KR" w:hAnsiTheme="minorHAnsi" w:cstheme="minorHAnsi"/>
        </w:rPr>
        <w:t xml:space="preserve"> capital</w:t>
      </w:r>
      <w:r w:rsidRPr="009B07C0">
        <w:rPr>
          <w:rFonts w:asciiTheme="minorHAnsi" w:eastAsia="Noto Sans CJK KR" w:hAnsiTheme="minorHAnsi" w:cstheme="minorHAnsi"/>
        </w:rPr>
        <w:t>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나타냅니다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36079970" w14:textId="59E16D9E" w:rsidR="003915B9" w:rsidRPr="009B07C0" w:rsidRDefault="003915B9">
      <w:pPr>
        <w:pStyle w:val="NormalWeb"/>
        <w:numPr>
          <w:ilvl w:val="0"/>
          <w:numId w:val="20"/>
        </w:numPr>
        <w:spacing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Stockholders</w:t>
      </w:r>
      <w:r w:rsidRPr="009B07C0">
        <w:rPr>
          <w:rFonts w:asciiTheme="minorHAnsi" w:eastAsia="Noto Sans CJK KR" w:hAnsiTheme="minorHAnsi" w:cstheme="minorHAnsi"/>
        </w:rPr>
        <w:t>는</w:t>
      </w:r>
      <w:r w:rsidRPr="009B07C0">
        <w:rPr>
          <w:rFonts w:asciiTheme="minorHAnsi" w:eastAsia="Noto Sans CJK KR" w:hAnsiTheme="minorHAnsi" w:cstheme="minorHAnsi"/>
        </w:rPr>
        <w:t xml:space="preserve"> creditors</w:t>
      </w:r>
      <w:r w:rsidRPr="009B07C0">
        <w:rPr>
          <w:rFonts w:asciiTheme="minorHAnsi" w:eastAsia="Noto Sans CJK KR" w:hAnsiTheme="minorHAnsi" w:cstheme="minorHAnsi"/>
        </w:rPr>
        <w:t>에게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지급한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남는</w:t>
      </w:r>
      <w:r w:rsidRPr="009B07C0">
        <w:rPr>
          <w:rFonts w:asciiTheme="minorHAnsi" w:eastAsia="Noto Sans CJK KR" w:hAnsiTheme="minorHAnsi" w:cstheme="minorHAnsi"/>
        </w:rPr>
        <w:t xml:space="preserve"> Assets</w:t>
      </w:r>
      <w:r w:rsidRPr="009B07C0">
        <w:rPr>
          <w:rFonts w:asciiTheme="minorHAnsi" w:eastAsia="Noto Sans CJK KR" w:hAnsiTheme="minorHAnsi" w:cstheme="minorHAnsi"/>
        </w:rPr>
        <w:t>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대한</w:t>
      </w:r>
      <w:r w:rsidRPr="009B07C0">
        <w:rPr>
          <w:rFonts w:asciiTheme="minorHAnsi" w:eastAsia="Noto Sans CJK KR" w:hAnsiTheme="minorHAnsi" w:cstheme="minorHAnsi"/>
        </w:rPr>
        <w:t xml:space="preserve"> claim</w:t>
      </w:r>
      <w:r w:rsidRPr="009B07C0">
        <w:rPr>
          <w:rFonts w:asciiTheme="minorHAnsi" w:eastAsia="Noto Sans CJK KR" w:hAnsiTheme="minorHAnsi" w:cstheme="minorHAnsi"/>
        </w:rPr>
        <w:t>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가집니다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637FB94C" w14:textId="68707A94" w:rsidR="003915B9" w:rsidRPr="009B07C0" w:rsidRDefault="003915B9" w:rsidP="003915B9">
      <w:pPr>
        <w:pStyle w:val="NormalWeb"/>
        <w:spacing w:line="360" w:lineRule="exact"/>
        <w:contextualSpacing/>
        <w:rPr>
          <w:rStyle w:val="Strong"/>
          <w:rFonts w:asciiTheme="minorHAnsi" w:hAnsiTheme="minorHAnsi" w:cstheme="minorHAnsi"/>
        </w:rPr>
      </w:pPr>
    </w:p>
    <w:p w14:paraId="5C9626AB" w14:textId="6CCA965D" w:rsidR="003915B9" w:rsidRPr="009B07C0" w:rsidRDefault="003915B9" w:rsidP="003915B9">
      <w:pPr>
        <w:pStyle w:val="NormalWeb"/>
        <w:spacing w:line="360" w:lineRule="exact"/>
        <w:contextualSpacing/>
        <w:rPr>
          <w:rFonts w:asciiTheme="minorHAnsi" w:hAnsiTheme="minorHAnsi" w:cstheme="minorHAnsi"/>
        </w:rPr>
      </w:pP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>Key Components (</w:t>
      </w: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>주요</w:t>
      </w: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>구성요소</w:t>
      </w:r>
      <w:r w:rsidRPr="009B07C0">
        <w:rPr>
          <w:rStyle w:val="Strong"/>
          <w:rFonts w:asciiTheme="minorHAnsi" w:eastAsia="Noto Sans CJK KR" w:hAnsiTheme="minorHAnsi" w:cstheme="minorHAnsi"/>
          <w:color w:val="1F4E79" w:themeColor="accent1" w:themeShade="80"/>
        </w:rPr>
        <w:t>):</w:t>
      </w:r>
    </w:p>
    <w:p w14:paraId="075644D1" w14:textId="487E7E6A" w:rsidR="003915B9" w:rsidRPr="009B07C0" w:rsidRDefault="003915B9">
      <w:pPr>
        <w:pStyle w:val="NormalWeb"/>
        <w:numPr>
          <w:ilvl w:val="0"/>
          <w:numId w:val="21"/>
        </w:numPr>
        <w:tabs>
          <w:tab w:val="clear" w:pos="720"/>
          <w:tab w:val="num" w:pos="1530"/>
        </w:tabs>
        <w:spacing w:line="360" w:lineRule="exact"/>
        <w:ind w:left="1530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 xml:space="preserve">Common Stock: shares </w:t>
      </w:r>
      <w:r w:rsidRPr="009B07C0">
        <w:rPr>
          <w:rFonts w:asciiTheme="minorHAnsi" w:eastAsia="Noto Sans CJK KR" w:hAnsiTheme="minorHAnsi" w:cstheme="minorHAnsi"/>
        </w:rPr>
        <w:t>발행으로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조달한</w:t>
      </w:r>
      <w:r w:rsidRPr="009B07C0">
        <w:rPr>
          <w:rFonts w:asciiTheme="minorHAnsi" w:eastAsia="Noto Sans CJK KR" w:hAnsiTheme="minorHAnsi" w:cstheme="minorHAnsi"/>
        </w:rPr>
        <w:t xml:space="preserve"> capital</w:t>
      </w:r>
      <w:r w:rsidRPr="009B07C0">
        <w:rPr>
          <w:rFonts w:asciiTheme="minorHAnsi" w:eastAsia="Noto Sans CJK KR" w:hAnsiTheme="minorHAnsi" w:cstheme="minorHAnsi"/>
        </w:rPr>
        <w:t>이며</w:t>
      </w:r>
      <w:r w:rsidRPr="009B07C0">
        <w:rPr>
          <w:rFonts w:asciiTheme="minorHAnsi" w:eastAsia="Noto Sans CJK KR" w:hAnsiTheme="minorHAnsi" w:cstheme="minorHAnsi"/>
        </w:rPr>
        <w:t xml:space="preserve">, </w:t>
      </w:r>
      <w:r w:rsidRPr="009B07C0">
        <w:rPr>
          <w:rFonts w:asciiTheme="minorHAnsi" w:eastAsia="Noto Sans CJK KR" w:hAnsiTheme="minorHAnsi" w:cstheme="minorHAnsi"/>
        </w:rPr>
        <w:t>각</w:t>
      </w:r>
      <w:r w:rsidRPr="009B07C0">
        <w:rPr>
          <w:rFonts w:asciiTheme="minorHAnsi" w:eastAsia="Noto Sans CJK KR" w:hAnsiTheme="minorHAnsi" w:cstheme="minorHAnsi"/>
        </w:rPr>
        <w:t xml:space="preserve"> share</w:t>
      </w:r>
      <w:r w:rsidRPr="009B07C0">
        <w:rPr>
          <w:rFonts w:asciiTheme="minorHAnsi" w:eastAsia="Noto Sans CJK KR" w:hAnsiTheme="minorHAnsi" w:cstheme="minorHAnsi"/>
        </w:rPr>
        <w:t>는</w:t>
      </w:r>
      <w:r w:rsidRPr="009B07C0">
        <w:rPr>
          <w:rFonts w:asciiTheme="minorHAnsi" w:eastAsia="Noto Sans CJK KR" w:hAnsiTheme="minorHAnsi" w:cstheme="minorHAnsi"/>
        </w:rPr>
        <w:t xml:space="preserve"> ownership unit</w:t>
      </w:r>
      <w:r w:rsidRPr="009B07C0">
        <w:rPr>
          <w:rFonts w:asciiTheme="minorHAnsi" w:eastAsia="Noto Sans CJK KR" w:hAnsiTheme="minorHAnsi" w:cstheme="minorHAnsi"/>
        </w:rPr>
        <w:t>입니다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3869187A" w14:textId="76E47F51" w:rsidR="00BC1903" w:rsidRPr="009B07C0" w:rsidRDefault="00BC1903">
      <w:pPr>
        <w:pStyle w:val="NormalWeb"/>
        <w:numPr>
          <w:ilvl w:val="0"/>
          <w:numId w:val="21"/>
        </w:numPr>
        <w:tabs>
          <w:tab w:val="clear" w:pos="720"/>
          <w:tab w:val="num" w:pos="1530"/>
        </w:tabs>
        <w:spacing w:line="360" w:lineRule="exact"/>
        <w:ind w:left="1530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Preferred Stock: dividends</w:t>
      </w:r>
      <w:r w:rsidRPr="009B07C0">
        <w:rPr>
          <w:rFonts w:asciiTheme="minorHAnsi" w:eastAsia="Noto Sans CJK KR" w:hAnsiTheme="minorHAnsi" w:cstheme="minorHAnsi"/>
        </w:rPr>
        <w:t>와</w:t>
      </w:r>
      <w:r w:rsidRPr="009B07C0">
        <w:rPr>
          <w:rFonts w:asciiTheme="minorHAnsi" w:eastAsia="Noto Sans CJK KR" w:hAnsiTheme="minorHAnsi" w:cstheme="minorHAnsi"/>
        </w:rPr>
        <w:t xml:space="preserve"> liquidation</w:t>
      </w:r>
      <w:r w:rsidRPr="009B07C0">
        <w:rPr>
          <w:rFonts w:asciiTheme="minorHAnsi" w:eastAsia="Noto Sans CJK KR" w:hAnsiTheme="minorHAnsi" w:cstheme="minorHAnsi"/>
        </w:rPr>
        <w:t>에서</w:t>
      </w:r>
      <w:r w:rsidRPr="009B07C0">
        <w:rPr>
          <w:rFonts w:asciiTheme="minorHAnsi" w:eastAsia="Noto Sans CJK KR" w:hAnsiTheme="minorHAnsi" w:cstheme="minorHAnsi"/>
        </w:rPr>
        <w:t xml:space="preserve"> Common Stock</w:t>
      </w:r>
      <w:r w:rsidRPr="009B07C0">
        <w:rPr>
          <w:rFonts w:asciiTheme="minorHAnsi" w:eastAsia="Noto Sans CJK KR" w:hAnsiTheme="minorHAnsi" w:cstheme="minorHAnsi"/>
        </w:rPr>
        <w:t>보다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우선권이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있으나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일반적으로</w:t>
      </w:r>
      <w:r w:rsidRPr="009B07C0">
        <w:rPr>
          <w:rFonts w:asciiTheme="minorHAnsi" w:eastAsia="Noto Sans CJK KR" w:hAnsiTheme="minorHAnsi" w:cstheme="minorHAnsi"/>
        </w:rPr>
        <w:t xml:space="preserve"> voting rights</w:t>
      </w:r>
      <w:r w:rsidRPr="009B07C0">
        <w:rPr>
          <w:rFonts w:asciiTheme="minorHAnsi" w:eastAsia="Noto Sans CJK KR" w:hAnsiTheme="minorHAnsi" w:cstheme="minorHAnsi"/>
        </w:rPr>
        <w:t>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없는</w:t>
      </w:r>
      <w:r w:rsidRPr="009B07C0">
        <w:rPr>
          <w:rFonts w:asciiTheme="minorHAnsi" w:eastAsia="Noto Sans CJK KR" w:hAnsiTheme="minorHAnsi" w:cstheme="minorHAnsi"/>
        </w:rPr>
        <w:t xml:space="preserve"> shares </w:t>
      </w:r>
      <w:r w:rsidRPr="009B07C0">
        <w:rPr>
          <w:rFonts w:asciiTheme="minorHAnsi" w:eastAsia="Noto Sans CJK KR" w:hAnsiTheme="minorHAnsi" w:cstheme="minorHAnsi"/>
        </w:rPr>
        <w:t>발행</w:t>
      </w:r>
      <w:r w:rsidRPr="009B07C0">
        <w:rPr>
          <w:rFonts w:asciiTheme="minorHAnsi" w:eastAsia="Noto Sans CJK KR" w:hAnsiTheme="minorHAnsi" w:cstheme="minorHAnsi"/>
        </w:rPr>
        <w:t xml:space="preserve"> capital.</w:t>
      </w:r>
    </w:p>
    <w:p w14:paraId="139ABF79" w14:textId="0AD651FA" w:rsidR="003915B9" w:rsidRPr="009B07C0" w:rsidRDefault="003915B9">
      <w:pPr>
        <w:pStyle w:val="NormalWeb"/>
        <w:numPr>
          <w:ilvl w:val="0"/>
          <w:numId w:val="21"/>
        </w:numPr>
        <w:tabs>
          <w:tab w:val="clear" w:pos="720"/>
          <w:tab w:val="num" w:pos="1530"/>
        </w:tabs>
        <w:spacing w:line="360" w:lineRule="exact"/>
        <w:ind w:left="1530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Additional Paid-in Capital: stock</w:t>
      </w:r>
      <w:r w:rsidRPr="009B07C0">
        <w:rPr>
          <w:rFonts w:asciiTheme="minorHAnsi" w:eastAsia="Noto Sans CJK KR" w:hAnsiTheme="minorHAnsi" w:cstheme="minorHAnsi"/>
        </w:rPr>
        <w:t>의</w:t>
      </w:r>
      <w:r w:rsidRPr="009B07C0">
        <w:rPr>
          <w:rFonts w:asciiTheme="minorHAnsi" w:eastAsia="Noto Sans CJK KR" w:hAnsiTheme="minorHAnsi" w:cstheme="minorHAnsi"/>
        </w:rPr>
        <w:t xml:space="preserve"> par/stated value</w:t>
      </w:r>
      <w:r w:rsidRPr="009B07C0">
        <w:rPr>
          <w:rFonts w:asciiTheme="minorHAnsi" w:eastAsia="Noto Sans CJK KR" w:hAnsiTheme="minorHAnsi" w:cstheme="minorHAnsi"/>
        </w:rPr>
        <w:t>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초과하여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받은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금액</w:t>
      </w:r>
      <w:r w:rsidRPr="009B07C0">
        <w:rPr>
          <w:rFonts w:asciiTheme="minorHAnsi" w:eastAsia="Noto Sans CJK KR" w:hAnsiTheme="minorHAnsi" w:cstheme="minorHAnsi"/>
        </w:rPr>
        <w:t>.</w:t>
      </w:r>
    </w:p>
    <w:p w14:paraId="32B04B9E" w14:textId="6210D849" w:rsidR="003915B9" w:rsidRPr="009B07C0" w:rsidRDefault="003915B9">
      <w:pPr>
        <w:pStyle w:val="NormalWeb"/>
        <w:numPr>
          <w:ilvl w:val="0"/>
          <w:numId w:val="21"/>
        </w:numPr>
        <w:tabs>
          <w:tab w:val="clear" w:pos="720"/>
          <w:tab w:val="num" w:pos="1530"/>
        </w:tabs>
        <w:spacing w:line="360" w:lineRule="exact"/>
        <w:ind w:left="1530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 xml:space="preserve">Treasury Stock: </w:t>
      </w:r>
      <w:r w:rsidRPr="009B07C0">
        <w:rPr>
          <w:rFonts w:asciiTheme="minorHAnsi" w:eastAsia="Noto Sans CJK KR" w:hAnsiTheme="minorHAnsi" w:cstheme="minorHAnsi"/>
        </w:rPr>
        <w:t>회사가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재매입한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자기</w:t>
      </w:r>
      <w:r w:rsidRPr="009B07C0">
        <w:rPr>
          <w:rFonts w:asciiTheme="minorHAnsi" w:eastAsia="Noto Sans CJK KR" w:hAnsiTheme="minorHAnsi" w:cstheme="minorHAnsi"/>
        </w:rPr>
        <w:t xml:space="preserve"> shares</w:t>
      </w:r>
      <w:r w:rsidRPr="009B07C0">
        <w:rPr>
          <w:rFonts w:asciiTheme="minorHAnsi" w:eastAsia="Noto Sans CJK KR" w:hAnsiTheme="minorHAnsi" w:cstheme="minorHAnsi"/>
        </w:rPr>
        <w:t>로</w:t>
      </w:r>
      <w:r w:rsidRPr="009B07C0">
        <w:rPr>
          <w:rFonts w:asciiTheme="minorHAnsi" w:eastAsia="Noto Sans CJK KR" w:hAnsiTheme="minorHAnsi" w:cstheme="minorHAnsi"/>
        </w:rPr>
        <w:t>, contributed capital</w:t>
      </w:r>
      <w:r w:rsidRPr="009B07C0">
        <w:rPr>
          <w:rFonts w:asciiTheme="minorHAnsi" w:eastAsia="Noto Sans CJK KR" w:hAnsiTheme="minorHAnsi" w:cstheme="minorHAnsi"/>
        </w:rPr>
        <w:t>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감소시킵니다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3051AAE4" w14:textId="77D1809F" w:rsidR="003915B9" w:rsidRPr="009B07C0" w:rsidRDefault="003915B9">
      <w:pPr>
        <w:pStyle w:val="NormalWeb"/>
        <w:numPr>
          <w:ilvl w:val="0"/>
          <w:numId w:val="21"/>
        </w:numPr>
        <w:tabs>
          <w:tab w:val="clear" w:pos="720"/>
          <w:tab w:val="num" w:pos="1530"/>
        </w:tabs>
        <w:spacing w:line="360" w:lineRule="exact"/>
        <w:ind w:left="1530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Retained Earnings: dividends</w:t>
      </w:r>
      <w:r w:rsidRPr="009B07C0">
        <w:rPr>
          <w:rFonts w:asciiTheme="minorHAnsi" w:eastAsia="Noto Sans CJK KR" w:hAnsiTheme="minorHAnsi" w:cstheme="minorHAnsi"/>
        </w:rPr>
        <w:t>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지급하지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않고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누적한</w:t>
      </w:r>
      <w:r w:rsidRPr="009B07C0">
        <w:rPr>
          <w:rFonts w:asciiTheme="minorHAnsi" w:eastAsia="Noto Sans CJK KR" w:hAnsiTheme="minorHAnsi" w:cstheme="minorHAnsi"/>
        </w:rPr>
        <w:t xml:space="preserve"> profits.</w:t>
      </w:r>
    </w:p>
    <w:p w14:paraId="4815B309" w14:textId="77777777" w:rsidR="003915B9" w:rsidRPr="009B07C0" w:rsidRDefault="003915B9">
      <w:pPr>
        <w:pStyle w:val="NormalWeb"/>
        <w:numPr>
          <w:ilvl w:val="0"/>
          <w:numId w:val="21"/>
        </w:numPr>
        <w:tabs>
          <w:tab w:val="clear" w:pos="720"/>
          <w:tab w:val="num" w:pos="1530"/>
        </w:tabs>
        <w:spacing w:line="360" w:lineRule="exact"/>
        <w:ind w:left="1530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Accumulated Other Comprehensive Income (AOCI): net income</w:t>
      </w:r>
      <w:r w:rsidRPr="009B07C0">
        <w:rPr>
          <w:rFonts w:asciiTheme="minorHAnsi" w:eastAsia="Noto Sans CJK KR" w:hAnsiTheme="minorHAnsi" w:cstheme="minorHAnsi"/>
        </w:rPr>
        <w:t>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포함되지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않은</w:t>
      </w:r>
      <w:r w:rsidRPr="009B07C0">
        <w:rPr>
          <w:rFonts w:asciiTheme="minorHAnsi" w:eastAsia="Noto Sans CJK KR" w:hAnsiTheme="minorHAnsi" w:cstheme="minorHAnsi"/>
        </w:rPr>
        <w:t xml:space="preserve"> Equity </w:t>
      </w:r>
      <w:r w:rsidRPr="009B07C0">
        <w:rPr>
          <w:rFonts w:asciiTheme="minorHAnsi" w:eastAsia="Noto Sans CJK KR" w:hAnsiTheme="minorHAnsi" w:cstheme="minorHAnsi"/>
        </w:rPr>
        <w:t>변동</w:t>
      </w:r>
      <w:r w:rsidRPr="009B07C0">
        <w:rPr>
          <w:rFonts w:asciiTheme="minorHAnsi" w:eastAsia="Noto Sans CJK KR" w:hAnsiTheme="minorHAnsi" w:cstheme="minorHAnsi"/>
        </w:rPr>
        <w:t>(</w:t>
      </w:r>
      <w:r w:rsidRPr="009B07C0">
        <w:rPr>
          <w:rFonts w:asciiTheme="minorHAnsi" w:eastAsia="Noto Sans CJK KR" w:hAnsiTheme="minorHAnsi" w:cstheme="minorHAnsi"/>
        </w:rPr>
        <w:t>예</w:t>
      </w:r>
      <w:r w:rsidRPr="009B07C0">
        <w:rPr>
          <w:rFonts w:asciiTheme="minorHAnsi" w:eastAsia="Noto Sans CJK KR" w:hAnsiTheme="minorHAnsi" w:cstheme="minorHAnsi"/>
        </w:rPr>
        <w:t>: foreign currency, pension adjustments).</w:t>
      </w:r>
    </w:p>
    <w:p w14:paraId="26A4E361" w14:textId="77777777" w:rsidR="003915B9" w:rsidRPr="009B07C0" w:rsidRDefault="003915B9" w:rsidP="00CB6737">
      <w:pPr>
        <w:spacing w:after="0" w:line="360" w:lineRule="exact"/>
        <w:contextualSpacing/>
        <w:rPr>
          <w:rStyle w:val="Strong"/>
          <w:rFonts w:cstheme="minorHAnsi"/>
          <w:color w:val="1F4E79" w:themeColor="accent1" w:themeShade="80"/>
          <w:sz w:val="24"/>
          <w:szCs w:val="24"/>
        </w:rPr>
      </w:pP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0"/>
          <w:szCs w:val="24"/>
        </w:rPr>
        <w:t xml:space="preserve">Retained Earnings Equation (Retained Earnings 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0"/>
          <w:szCs w:val="24"/>
        </w:rPr>
        <w:t>방정식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0"/>
          <w:szCs w:val="24"/>
        </w:rPr>
        <w:t>)</w:t>
      </w:r>
    </w:p>
    <w:p w14:paraId="3EA9922F" w14:textId="77777777" w:rsidR="001839A8" w:rsidRPr="009B07C0" w:rsidRDefault="001839A8" w:rsidP="00CB6737">
      <w:pPr>
        <w:spacing w:after="0" w:line="360" w:lineRule="exact"/>
        <w:contextualSpacing/>
        <w:rPr>
          <w:rStyle w:val="Strong"/>
          <w:rFonts w:cstheme="minorHAns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2E74B5" w:themeColor="accent1" w:themeShade="BF"/>
          <w:left w:val="none" w:sz="0" w:space="0" w:color="auto"/>
          <w:bottom w:val="single" w:sz="12" w:space="0" w:color="2E74B5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500"/>
        <w:gridCol w:w="270"/>
      </w:tblGrid>
      <w:tr w:rsidR="008C3F14" w:rsidRPr="009B07C0" w14:paraId="1BF6AF94" w14:textId="23AC5D90" w:rsidTr="008C3F14">
        <w:trPr>
          <w:jc w:val="center"/>
        </w:trPr>
        <w:tc>
          <w:tcPr>
            <w:tcW w:w="270" w:type="dxa"/>
            <w:shd w:val="clear" w:color="auto" w:fill="DEEAF6" w:themeFill="accent1" w:themeFillTint="33"/>
          </w:tcPr>
          <w:p w14:paraId="577733BF" w14:textId="77777777" w:rsidR="008C3F14" w:rsidRPr="009B07C0" w:rsidRDefault="008C3F14" w:rsidP="00CB6737">
            <w:pPr>
              <w:spacing w:after="0" w:line="360" w:lineRule="exact"/>
              <w:contextualSpacing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500" w:type="dxa"/>
            <w:shd w:val="clear" w:color="auto" w:fill="DEEAF6" w:themeFill="accent1" w:themeFillTint="33"/>
          </w:tcPr>
          <w:p w14:paraId="24A9AA4A" w14:textId="468D7EE3" w:rsidR="008C3F14" w:rsidRPr="009B07C0" w:rsidRDefault="008C3F14" w:rsidP="00CB6737">
            <w:pPr>
              <w:spacing w:after="0" w:line="360" w:lineRule="exact"/>
              <w:contextualSpacing/>
              <w:rPr>
                <w:rFonts w:cstheme="minorHAnsi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sz w:val="19"/>
                <w:szCs w:val="24"/>
              </w:rPr>
              <w:t xml:space="preserve">    Retained Earnings (Beginning, Jan 1, 2028) (</w:t>
            </w:r>
            <w:r w:rsidRPr="009B07C0">
              <w:rPr>
                <w:rFonts w:ascii="Calibri" w:eastAsia="Noto Sans CJK KR" w:hAnsi="Calibri" w:cstheme="minorHAnsi"/>
                <w:sz w:val="19"/>
                <w:szCs w:val="24"/>
              </w:rPr>
              <w:t>기초</w:t>
            </w:r>
            <w:r w:rsidRPr="009B07C0">
              <w:rPr>
                <w:rFonts w:ascii="Calibri" w:eastAsia="Noto Sans CJK KR" w:hAnsi="Calibri" w:cstheme="minorHAnsi"/>
                <w:sz w:val="19"/>
                <w:szCs w:val="24"/>
              </w:rPr>
              <w:t>)</w:t>
            </w:r>
          </w:p>
        </w:tc>
        <w:tc>
          <w:tcPr>
            <w:tcW w:w="270" w:type="dxa"/>
            <w:shd w:val="clear" w:color="auto" w:fill="DEEAF6" w:themeFill="accent1" w:themeFillTint="33"/>
          </w:tcPr>
          <w:p w14:paraId="268E1523" w14:textId="77777777" w:rsidR="008C3F14" w:rsidRPr="009B07C0" w:rsidRDefault="008C3F14" w:rsidP="00CB6737">
            <w:pPr>
              <w:spacing w:after="0" w:line="360" w:lineRule="exact"/>
              <w:contextualSpacing/>
              <w:rPr>
                <w:rFonts w:cstheme="minorHAnsi"/>
                <w:sz w:val="2"/>
                <w:szCs w:val="2"/>
              </w:rPr>
            </w:pPr>
          </w:p>
        </w:tc>
      </w:tr>
      <w:tr w:rsidR="008C3F14" w:rsidRPr="009B07C0" w14:paraId="49F315B8" w14:textId="33CD9F8E" w:rsidTr="008C3F14">
        <w:trPr>
          <w:jc w:val="center"/>
        </w:trPr>
        <w:tc>
          <w:tcPr>
            <w:tcW w:w="270" w:type="dxa"/>
            <w:shd w:val="clear" w:color="auto" w:fill="DEEAF6" w:themeFill="accent1" w:themeFillTint="33"/>
          </w:tcPr>
          <w:p w14:paraId="5DDE65C6" w14:textId="77777777" w:rsidR="008C3F14" w:rsidRPr="009B07C0" w:rsidRDefault="008C3F14" w:rsidP="00CB6737">
            <w:pPr>
              <w:spacing w:after="0" w:line="360" w:lineRule="exact"/>
              <w:contextualSpacing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500" w:type="dxa"/>
            <w:tcBorders>
              <w:bottom w:val="nil"/>
            </w:tcBorders>
            <w:shd w:val="clear" w:color="auto" w:fill="DEEAF6" w:themeFill="accent1" w:themeFillTint="33"/>
          </w:tcPr>
          <w:p w14:paraId="61BA7A4F" w14:textId="13091103" w:rsidR="008C3F14" w:rsidRPr="009B07C0" w:rsidRDefault="008C3F14" w:rsidP="00CB6737">
            <w:pPr>
              <w:spacing w:after="0" w:line="360" w:lineRule="exact"/>
              <w:contextualSpacing/>
              <w:rPr>
                <w:rFonts w:cstheme="minorHAnsi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sz w:val="19"/>
                <w:szCs w:val="24"/>
              </w:rPr>
              <w:t xml:space="preserve"> + Net Income (or – Net Loss)</w:t>
            </w:r>
          </w:p>
        </w:tc>
        <w:tc>
          <w:tcPr>
            <w:tcW w:w="270" w:type="dxa"/>
            <w:shd w:val="clear" w:color="auto" w:fill="DEEAF6" w:themeFill="accent1" w:themeFillTint="33"/>
          </w:tcPr>
          <w:p w14:paraId="726EDB22" w14:textId="77777777" w:rsidR="008C3F14" w:rsidRPr="009B07C0" w:rsidRDefault="008C3F14" w:rsidP="00CB6737">
            <w:pPr>
              <w:spacing w:after="0" w:line="360" w:lineRule="exact"/>
              <w:contextualSpacing/>
              <w:rPr>
                <w:rFonts w:cstheme="minorHAnsi"/>
                <w:sz w:val="2"/>
                <w:szCs w:val="2"/>
              </w:rPr>
            </w:pPr>
          </w:p>
        </w:tc>
      </w:tr>
      <w:tr w:rsidR="008C3F14" w:rsidRPr="009B07C0" w14:paraId="2BE1513D" w14:textId="21D98B4F" w:rsidTr="008C3F14">
        <w:trPr>
          <w:jc w:val="center"/>
        </w:trPr>
        <w:tc>
          <w:tcPr>
            <w:tcW w:w="270" w:type="dxa"/>
            <w:shd w:val="clear" w:color="auto" w:fill="DEEAF6" w:themeFill="accent1" w:themeFillTint="33"/>
          </w:tcPr>
          <w:p w14:paraId="081BBA28" w14:textId="77777777" w:rsidR="008C3F14" w:rsidRPr="009B07C0" w:rsidRDefault="008C3F14" w:rsidP="008C3F14">
            <w:pPr>
              <w:pStyle w:val="ListParagraph"/>
              <w:spacing w:line="360" w:lineRule="exact"/>
              <w:ind w:left="242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0" w:type="dxa"/>
            <w:tcBorders>
              <w:top w:val="nil"/>
              <w:bottom w:val="single" w:sz="8" w:space="0" w:color="2E74B5" w:themeColor="accent1" w:themeShade="BF"/>
            </w:tcBorders>
            <w:shd w:val="clear" w:color="auto" w:fill="DEEAF6" w:themeFill="accent1" w:themeFillTint="33"/>
          </w:tcPr>
          <w:p w14:paraId="0D9518B3" w14:textId="37F333EC" w:rsidR="008C3F14" w:rsidRPr="009B07C0" w:rsidRDefault="008C3F14">
            <w:pPr>
              <w:pStyle w:val="ListParagraph"/>
              <w:numPr>
                <w:ilvl w:val="0"/>
                <w:numId w:val="23"/>
              </w:numPr>
              <w:spacing w:line="360" w:lineRule="exact"/>
              <w:ind w:left="242" w:hanging="180"/>
              <w:rPr>
                <w:rFonts w:asciiTheme="minorHAnsi" w:hAnsiTheme="minorHAnsi" w:cstheme="minorHAnsi"/>
              </w:rPr>
            </w:pPr>
            <w:r w:rsidRPr="009B07C0">
              <w:rPr>
                <w:rFonts w:asciiTheme="minorHAnsi" w:eastAsia="Noto Sans CJK KR" w:hAnsiTheme="minorHAnsi" w:cstheme="minorHAnsi"/>
              </w:rPr>
              <w:t>Dividends</w:t>
            </w:r>
          </w:p>
        </w:tc>
        <w:tc>
          <w:tcPr>
            <w:tcW w:w="270" w:type="dxa"/>
            <w:shd w:val="clear" w:color="auto" w:fill="DEEAF6" w:themeFill="accent1" w:themeFillTint="33"/>
          </w:tcPr>
          <w:p w14:paraId="31C2152A" w14:textId="77777777" w:rsidR="008C3F14" w:rsidRPr="009B07C0" w:rsidRDefault="008C3F14" w:rsidP="008C3F14">
            <w:pPr>
              <w:pStyle w:val="ListParagraph"/>
              <w:spacing w:line="360" w:lineRule="exact"/>
              <w:ind w:left="-2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C3F14" w:rsidRPr="009B07C0" w14:paraId="6CD645D3" w14:textId="7DB2C053" w:rsidTr="008C3F14">
        <w:trPr>
          <w:jc w:val="center"/>
        </w:trPr>
        <w:tc>
          <w:tcPr>
            <w:tcW w:w="270" w:type="dxa"/>
            <w:shd w:val="clear" w:color="auto" w:fill="DEEAF6" w:themeFill="accent1" w:themeFillTint="33"/>
          </w:tcPr>
          <w:p w14:paraId="53C24DBE" w14:textId="77777777" w:rsidR="008C3F14" w:rsidRPr="009B07C0" w:rsidRDefault="008C3F14" w:rsidP="00CB6737">
            <w:pPr>
              <w:spacing w:after="0" w:line="360" w:lineRule="exact"/>
              <w:contextualSpacing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500" w:type="dxa"/>
            <w:tcBorders>
              <w:top w:val="single" w:sz="8" w:space="0" w:color="2E74B5" w:themeColor="accent1" w:themeShade="BF"/>
            </w:tcBorders>
            <w:shd w:val="clear" w:color="auto" w:fill="DEEAF6" w:themeFill="accent1" w:themeFillTint="33"/>
          </w:tcPr>
          <w:p w14:paraId="7DF64C33" w14:textId="2AC146B5" w:rsidR="008C3F14" w:rsidRPr="009B07C0" w:rsidRDefault="008C3F14" w:rsidP="00CB6737">
            <w:pPr>
              <w:spacing w:after="0" w:line="360" w:lineRule="exact"/>
              <w:contextualSpacing/>
              <w:rPr>
                <w:rFonts w:cstheme="minorHAnsi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sz w:val="24"/>
                <w:szCs w:val="24"/>
              </w:rPr>
              <w:t xml:space="preserve"> = Retained earnings (Ending, Dec 31</w:t>
            </w:r>
            <w:proofErr w:type="gramStart"/>
            <w:r w:rsidRPr="009B07C0">
              <w:rPr>
                <w:rFonts w:ascii="Calibri" w:eastAsia="Noto Sans CJK KR" w:hAnsi="Calibri" w:cstheme="minorHAnsi"/>
                <w:sz w:val="24"/>
                <w:szCs w:val="24"/>
              </w:rPr>
              <w:t xml:space="preserve"> 2028</w:t>
            </w:r>
            <w:proofErr w:type="gramEnd"/>
            <w:r w:rsidRPr="009B07C0">
              <w:rPr>
                <w:rFonts w:ascii="Calibri" w:eastAsia="Noto Sans CJK KR" w:hAnsi="Calibri" w:cstheme="minorHAnsi"/>
                <w:sz w:val="24"/>
                <w:szCs w:val="24"/>
              </w:rPr>
              <w:t>)</w:t>
            </w:r>
          </w:p>
        </w:tc>
        <w:tc>
          <w:tcPr>
            <w:tcW w:w="270" w:type="dxa"/>
            <w:shd w:val="clear" w:color="auto" w:fill="DEEAF6" w:themeFill="accent1" w:themeFillTint="33"/>
          </w:tcPr>
          <w:p w14:paraId="4D8928B6" w14:textId="77777777" w:rsidR="008C3F14" w:rsidRPr="009B07C0" w:rsidRDefault="008C3F14" w:rsidP="00CB6737">
            <w:pPr>
              <w:spacing w:after="0" w:line="360" w:lineRule="exact"/>
              <w:contextualSpacing/>
              <w:rPr>
                <w:rFonts w:cstheme="minorHAnsi"/>
                <w:sz w:val="2"/>
                <w:szCs w:val="2"/>
              </w:rPr>
            </w:pPr>
          </w:p>
        </w:tc>
      </w:tr>
    </w:tbl>
    <w:p w14:paraId="700AB940" w14:textId="77777777" w:rsidR="003915B9" w:rsidRPr="009B07C0" w:rsidRDefault="003915B9">
      <w:pPr>
        <w:pStyle w:val="NormalWeb"/>
        <w:numPr>
          <w:ilvl w:val="0"/>
          <w:numId w:val="22"/>
        </w:numPr>
        <w:spacing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Retained Earnings</w:t>
      </w:r>
      <w:r w:rsidRPr="009B07C0">
        <w:rPr>
          <w:rFonts w:asciiTheme="minorHAnsi" w:eastAsia="Noto Sans CJK KR" w:hAnsiTheme="minorHAnsi" w:cstheme="minorHAnsi"/>
        </w:rPr>
        <w:t>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연도별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변동을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추적합니다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6671D07F" w14:textId="64645E83" w:rsidR="0054050D" w:rsidRPr="009B07C0" w:rsidRDefault="003915B9">
      <w:pPr>
        <w:pStyle w:val="NormalWeb"/>
        <w:numPr>
          <w:ilvl w:val="0"/>
          <w:numId w:val="22"/>
        </w:numPr>
        <w:spacing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Income Statement</w:t>
      </w:r>
      <w:r w:rsidRPr="009B07C0">
        <w:rPr>
          <w:rFonts w:asciiTheme="minorHAnsi" w:eastAsia="Noto Sans CJK KR" w:hAnsiTheme="minorHAnsi" w:cstheme="minorHAnsi"/>
        </w:rPr>
        <w:t>의</w:t>
      </w:r>
      <w:r w:rsidRPr="009B07C0">
        <w:rPr>
          <w:rFonts w:asciiTheme="minorHAnsi" w:eastAsia="Noto Sans CJK KR" w:hAnsiTheme="minorHAnsi" w:cstheme="minorHAnsi"/>
        </w:rPr>
        <w:t xml:space="preserve"> Net Income</w:t>
      </w:r>
      <w:r w:rsidRPr="009B07C0">
        <w:rPr>
          <w:rFonts w:asciiTheme="minorHAnsi" w:eastAsia="Noto Sans CJK KR" w:hAnsiTheme="minorHAnsi" w:cstheme="minorHAnsi"/>
        </w:rPr>
        <w:t>과</w:t>
      </w:r>
      <w:r w:rsidRPr="009B07C0">
        <w:rPr>
          <w:rFonts w:asciiTheme="minorHAnsi" w:eastAsia="Noto Sans CJK KR" w:hAnsiTheme="minorHAnsi" w:cstheme="minorHAnsi"/>
        </w:rPr>
        <w:t xml:space="preserve"> Balance Sheet</w:t>
      </w:r>
      <w:r w:rsidRPr="009B07C0">
        <w:rPr>
          <w:rFonts w:asciiTheme="minorHAnsi" w:eastAsia="Noto Sans CJK KR" w:hAnsiTheme="minorHAnsi" w:cstheme="minorHAnsi"/>
        </w:rPr>
        <w:t>의</w:t>
      </w:r>
      <w:r w:rsidRPr="009B07C0">
        <w:rPr>
          <w:rFonts w:asciiTheme="minorHAnsi" w:eastAsia="Noto Sans CJK KR" w:hAnsiTheme="minorHAnsi" w:cstheme="minorHAnsi"/>
        </w:rPr>
        <w:t xml:space="preserve"> Equity</w:t>
      </w:r>
      <w:r w:rsidRPr="009B07C0">
        <w:rPr>
          <w:rFonts w:asciiTheme="minorHAnsi" w:eastAsia="Noto Sans CJK KR" w:hAnsiTheme="minorHAnsi" w:cstheme="minorHAnsi"/>
        </w:rPr>
        <w:t>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연결합니다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2BB0975E" w14:textId="77777777" w:rsidR="00460D26" w:rsidRPr="009B07C0" w:rsidRDefault="00460D26" w:rsidP="00460D26">
      <w:pPr>
        <w:pStyle w:val="NormalWeb"/>
        <w:spacing w:after="0" w:afterAutospacing="0" w:line="360" w:lineRule="exact"/>
        <w:ind w:left="720"/>
        <w:contextualSpacing/>
        <w:rPr>
          <w:rFonts w:asciiTheme="minorHAnsi" w:hAnsiTheme="minorHAnsi" w:cstheme="minorHAnsi"/>
        </w:rPr>
      </w:pPr>
    </w:p>
    <w:p w14:paraId="30ABBCE7" w14:textId="77777777" w:rsidR="00460D26" w:rsidRPr="009B07C0" w:rsidRDefault="00460D26" w:rsidP="00460D26">
      <w:pPr>
        <w:widowControl/>
        <w:spacing w:after="160" w:line="259" w:lineRule="auto"/>
        <w:rPr>
          <w:rFonts w:cstheme="minorHAnsi"/>
        </w:rPr>
      </w:pPr>
      <w:r w:rsidRPr="009B07C0">
        <w:rPr>
          <w:rFonts w:ascii="Calibri" w:eastAsia="Noto Sans CJK KR" w:hAnsi="Calibri" w:cstheme="minorHAnsi"/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7F36E8A4" wp14:editId="3F2D365B">
                <wp:simplePos x="0" y="0"/>
                <wp:positionH relativeFrom="column">
                  <wp:posOffset>-218661</wp:posOffset>
                </wp:positionH>
                <wp:positionV relativeFrom="paragraph">
                  <wp:posOffset>192846</wp:posOffset>
                </wp:positionV>
                <wp:extent cx="6167231" cy="2981739"/>
                <wp:effectExtent l="0" t="0" r="24130" b="28575"/>
                <wp:wrapNone/>
                <wp:docPr id="209708776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231" cy="29817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34632" id="Rectangle 23" o:spid="_x0000_s1026" style="position:absolute;margin-left:-17.2pt;margin-top:15.2pt;width:485.6pt;height:234.8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" filled="f" strokecolor="#2e74b5 [2404]" strokeweight="1pt"/>
            </w:pict>
          </mc:Fallback>
        </mc:AlternateContent>
      </w:r>
    </w:p>
    <w:p w14:paraId="477AB5E5" w14:textId="0020755E" w:rsidR="00460D26" w:rsidRPr="009B07C0" w:rsidRDefault="00BC1903" w:rsidP="00090220">
      <w:pPr>
        <w:spacing w:after="0"/>
        <w:rPr>
          <w:rStyle w:val="Strong"/>
          <w:rFonts w:cstheme="minorHAnsi"/>
          <w:b w:val="0"/>
          <w:bCs w:val="0"/>
          <w:color w:val="1F4E79" w:themeColor="accent1" w:themeShade="80"/>
          <w:sz w:val="28"/>
          <w:szCs w:val="44"/>
          <w:lang w:eastAsia="ko-KR"/>
        </w:rPr>
      </w:pP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4"/>
          <w:szCs w:val="44"/>
          <w:lang w:eastAsia="ko-KR"/>
        </w:rPr>
        <w:t>Review Problems 2 – Retained Earnings Balance Calculation (</w:t>
      </w: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4"/>
          <w:szCs w:val="44"/>
          <w:lang w:eastAsia="ko-KR"/>
        </w:rPr>
        <w:t>연습문제</w:t>
      </w: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4"/>
          <w:szCs w:val="44"/>
          <w:lang w:eastAsia="ko-KR"/>
        </w:rPr>
        <w:t xml:space="preserve"> 2 – Retained Earnings </w:t>
      </w: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4"/>
          <w:szCs w:val="44"/>
          <w:lang w:eastAsia="ko-KR"/>
        </w:rPr>
        <w:t>잔액</w:t>
      </w: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4"/>
          <w:szCs w:val="44"/>
          <w:lang w:eastAsia="ko-KR"/>
        </w:rPr>
        <w:t xml:space="preserve"> </w:t>
      </w: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4"/>
          <w:szCs w:val="44"/>
          <w:lang w:eastAsia="ko-KR"/>
        </w:rPr>
        <w:t>계산</w:t>
      </w: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4"/>
          <w:szCs w:val="44"/>
          <w:lang w:eastAsia="ko-KR"/>
        </w:rPr>
        <w:t>)</w:t>
      </w:r>
    </w:p>
    <w:p w14:paraId="49A0F313" w14:textId="35E55E02" w:rsidR="00460D26" w:rsidRPr="009B07C0" w:rsidRDefault="00460D26" w:rsidP="00090220">
      <w:pPr>
        <w:widowControl/>
        <w:spacing w:before="240" w:after="0" w:line="259" w:lineRule="auto"/>
        <w:rPr>
          <w:rFonts w:cstheme="minorHAnsi"/>
          <w:sz w:val="22"/>
          <w:lang w:eastAsia="ko-KR"/>
        </w:rPr>
      </w:pPr>
      <w:r w:rsidRPr="009B07C0">
        <w:rPr>
          <w:rFonts w:ascii="Calibri" w:eastAsia="Noto Sans CJK KR" w:hAnsi="Calibri" w:cstheme="minorHAnsi"/>
          <w:sz w:val="18"/>
          <w:lang w:eastAsia="ko-KR"/>
        </w:rPr>
        <w:t>Sunnyvale Services, Inc.</w:t>
      </w:r>
      <w:r w:rsidRPr="009B07C0">
        <w:rPr>
          <w:rFonts w:ascii="Calibri" w:eastAsia="Noto Sans CJK KR" w:hAnsi="Calibri" w:cstheme="minorHAnsi"/>
          <w:sz w:val="18"/>
          <w:lang w:eastAsia="ko-KR"/>
        </w:rPr>
        <w:t>는</w:t>
      </w:r>
      <w:r w:rsidRPr="009B07C0">
        <w:rPr>
          <w:rFonts w:ascii="Calibri" w:eastAsia="Noto Sans CJK KR" w:hAnsi="Calibri" w:cstheme="minorHAnsi"/>
          <w:sz w:val="18"/>
          <w:lang w:eastAsia="ko-KR"/>
        </w:rPr>
        <w:t xml:space="preserve"> 2028</w:t>
      </w:r>
      <w:r w:rsidRPr="009B07C0">
        <w:rPr>
          <w:rFonts w:ascii="Calibri" w:eastAsia="Noto Sans CJK KR" w:hAnsi="Calibri" w:cstheme="minorHAnsi"/>
          <w:sz w:val="18"/>
          <w:lang w:eastAsia="ko-KR"/>
        </w:rPr>
        <w:t>년</w:t>
      </w:r>
      <w:r w:rsidRPr="009B07C0">
        <w:rPr>
          <w:rFonts w:ascii="Calibri" w:eastAsia="Noto Sans CJK KR" w:hAnsi="Calibri" w:cstheme="minorHAnsi"/>
          <w:sz w:val="18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18"/>
          <w:lang w:eastAsia="ko-KR"/>
        </w:rPr>
        <w:t>초</w:t>
      </w:r>
      <w:r w:rsidRPr="009B07C0">
        <w:rPr>
          <w:rFonts w:ascii="Calibri" w:eastAsia="Noto Sans CJK KR" w:hAnsi="Calibri" w:cstheme="minorHAnsi"/>
          <w:sz w:val="18"/>
          <w:lang w:eastAsia="ko-KR"/>
        </w:rPr>
        <w:t xml:space="preserve"> Retained Earnings $85,000</w:t>
      </w:r>
      <w:r w:rsidRPr="009B07C0">
        <w:rPr>
          <w:rFonts w:ascii="Calibri" w:eastAsia="Noto Sans CJK KR" w:hAnsi="Calibri" w:cstheme="minorHAnsi"/>
          <w:sz w:val="18"/>
          <w:lang w:eastAsia="ko-KR"/>
        </w:rPr>
        <w:t>을</w:t>
      </w:r>
      <w:r w:rsidRPr="009B07C0">
        <w:rPr>
          <w:rFonts w:ascii="Calibri" w:eastAsia="Noto Sans CJK KR" w:hAnsi="Calibri" w:cstheme="minorHAnsi"/>
          <w:sz w:val="18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18"/>
          <w:lang w:eastAsia="ko-KR"/>
        </w:rPr>
        <w:t>보고했습니다</w:t>
      </w:r>
      <w:r w:rsidRPr="009B07C0">
        <w:rPr>
          <w:rFonts w:ascii="Calibri" w:eastAsia="Noto Sans CJK KR" w:hAnsi="Calibri" w:cstheme="minorHAnsi"/>
          <w:sz w:val="18"/>
          <w:lang w:eastAsia="ko-KR"/>
        </w:rPr>
        <w:t xml:space="preserve">. </w:t>
      </w:r>
      <w:r w:rsidRPr="009B07C0">
        <w:rPr>
          <w:rFonts w:ascii="Calibri" w:eastAsia="Noto Sans CJK KR" w:hAnsi="Calibri" w:cstheme="minorHAnsi"/>
          <w:sz w:val="18"/>
          <w:lang w:eastAsia="ko-KR"/>
        </w:rPr>
        <w:t>그</w:t>
      </w:r>
      <w:r w:rsidRPr="009B07C0">
        <w:rPr>
          <w:rFonts w:ascii="Calibri" w:eastAsia="Noto Sans CJK KR" w:hAnsi="Calibri" w:cstheme="minorHAnsi"/>
          <w:sz w:val="18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18"/>
          <w:lang w:eastAsia="ko-KR"/>
        </w:rPr>
        <w:t>해</w:t>
      </w:r>
      <w:r w:rsidRPr="009B07C0">
        <w:rPr>
          <w:rFonts w:ascii="Calibri" w:eastAsia="Noto Sans CJK KR" w:hAnsi="Calibri" w:cstheme="minorHAnsi"/>
          <w:sz w:val="18"/>
          <w:lang w:eastAsia="ko-KR"/>
        </w:rPr>
        <w:t xml:space="preserve"> Revenues</w:t>
      </w:r>
      <w:r w:rsidRPr="009B07C0">
        <w:rPr>
          <w:rFonts w:ascii="Calibri" w:eastAsia="Noto Sans CJK KR" w:hAnsi="Calibri" w:cstheme="minorHAnsi"/>
          <w:sz w:val="18"/>
          <w:lang w:eastAsia="ko-KR"/>
        </w:rPr>
        <w:t>는</w:t>
      </w:r>
      <w:r w:rsidRPr="009B07C0">
        <w:rPr>
          <w:rFonts w:ascii="Calibri" w:eastAsia="Noto Sans CJK KR" w:hAnsi="Calibri" w:cstheme="minorHAnsi"/>
          <w:sz w:val="18"/>
          <w:lang w:eastAsia="ko-KR"/>
        </w:rPr>
        <w:t xml:space="preserve"> $150,000, Expenses</w:t>
      </w:r>
      <w:r w:rsidRPr="009B07C0">
        <w:rPr>
          <w:rFonts w:ascii="Calibri" w:eastAsia="Noto Sans CJK KR" w:hAnsi="Calibri" w:cstheme="minorHAnsi"/>
          <w:sz w:val="18"/>
          <w:lang w:eastAsia="ko-KR"/>
        </w:rPr>
        <w:t>는</w:t>
      </w:r>
      <w:r w:rsidRPr="009B07C0">
        <w:rPr>
          <w:rFonts w:ascii="Calibri" w:eastAsia="Noto Sans CJK KR" w:hAnsi="Calibri" w:cstheme="minorHAnsi"/>
          <w:sz w:val="18"/>
          <w:lang w:eastAsia="ko-KR"/>
        </w:rPr>
        <w:t xml:space="preserve"> $110,000</w:t>
      </w:r>
      <w:r w:rsidRPr="009B07C0">
        <w:rPr>
          <w:rFonts w:ascii="Calibri" w:eastAsia="Noto Sans CJK KR" w:hAnsi="Calibri" w:cstheme="minorHAnsi"/>
          <w:sz w:val="18"/>
          <w:lang w:eastAsia="ko-KR"/>
        </w:rPr>
        <w:t>이었습니다</w:t>
      </w:r>
      <w:r w:rsidRPr="009B07C0">
        <w:rPr>
          <w:rFonts w:ascii="Calibri" w:eastAsia="Noto Sans CJK KR" w:hAnsi="Calibri" w:cstheme="minorHAnsi"/>
          <w:sz w:val="18"/>
          <w:lang w:eastAsia="ko-KR"/>
        </w:rPr>
        <w:t>. 12</w:t>
      </w:r>
      <w:r w:rsidRPr="009B07C0">
        <w:rPr>
          <w:rFonts w:ascii="Calibri" w:eastAsia="Noto Sans CJK KR" w:hAnsi="Calibri" w:cstheme="minorHAnsi"/>
          <w:sz w:val="18"/>
          <w:lang w:eastAsia="ko-KR"/>
        </w:rPr>
        <w:t>월에</w:t>
      </w:r>
      <w:r w:rsidRPr="009B07C0">
        <w:rPr>
          <w:rFonts w:ascii="Calibri" w:eastAsia="Noto Sans CJK KR" w:hAnsi="Calibri" w:cstheme="minorHAnsi"/>
          <w:sz w:val="18"/>
          <w:lang w:eastAsia="ko-KR"/>
        </w:rPr>
        <w:t xml:space="preserve"> shareholders</w:t>
      </w:r>
      <w:r w:rsidRPr="009B07C0">
        <w:rPr>
          <w:rFonts w:ascii="Calibri" w:eastAsia="Noto Sans CJK KR" w:hAnsi="Calibri" w:cstheme="minorHAnsi"/>
          <w:sz w:val="18"/>
          <w:lang w:eastAsia="ko-KR"/>
        </w:rPr>
        <w:t>에게</w:t>
      </w:r>
      <w:r w:rsidRPr="009B07C0">
        <w:rPr>
          <w:rFonts w:ascii="Calibri" w:eastAsia="Noto Sans CJK KR" w:hAnsi="Calibri" w:cstheme="minorHAnsi"/>
          <w:sz w:val="18"/>
          <w:lang w:eastAsia="ko-KR"/>
        </w:rPr>
        <w:t xml:space="preserve"> cash dividends $12,000</w:t>
      </w:r>
      <w:r w:rsidRPr="009B07C0">
        <w:rPr>
          <w:rFonts w:ascii="Calibri" w:eastAsia="Noto Sans CJK KR" w:hAnsi="Calibri" w:cstheme="minorHAnsi"/>
          <w:sz w:val="18"/>
          <w:lang w:eastAsia="ko-KR"/>
        </w:rPr>
        <w:t>을</w:t>
      </w:r>
      <w:r w:rsidRPr="009B07C0">
        <w:rPr>
          <w:rFonts w:ascii="Calibri" w:eastAsia="Noto Sans CJK KR" w:hAnsi="Calibri" w:cstheme="minorHAnsi"/>
          <w:sz w:val="18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18"/>
          <w:lang w:eastAsia="ko-KR"/>
        </w:rPr>
        <w:t>선언하고</w:t>
      </w:r>
      <w:r w:rsidRPr="009B07C0">
        <w:rPr>
          <w:rFonts w:ascii="Calibri" w:eastAsia="Noto Sans CJK KR" w:hAnsi="Calibri" w:cstheme="minorHAnsi"/>
          <w:sz w:val="18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18"/>
          <w:lang w:eastAsia="ko-KR"/>
        </w:rPr>
        <w:t>지급했습니다</w:t>
      </w:r>
      <w:r w:rsidRPr="009B07C0">
        <w:rPr>
          <w:rFonts w:ascii="Calibri" w:eastAsia="Noto Sans CJK KR" w:hAnsi="Calibri" w:cstheme="minorHAnsi"/>
          <w:sz w:val="18"/>
          <w:lang w:eastAsia="ko-KR"/>
        </w:rPr>
        <w:t xml:space="preserve">. </w:t>
      </w:r>
      <w:r w:rsidRPr="009B07C0">
        <w:rPr>
          <w:rFonts w:ascii="Calibri" w:eastAsia="Noto Sans CJK KR" w:hAnsi="Calibri" w:cstheme="minorHAnsi"/>
          <w:sz w:val="18"/>
          <w:lang w:eastAsia="ko-KR"/>
        </w:rPr>
        <w:t>기말</w:t>
      </w:r>
      <w:r w:rsidRPr="009B07C0">
        <w:rPr>
          <w:rFonts w:ascii="Calibri" w:eastAsia="Noto Sans CJK KR" w:hAnsi="Calibri" w:cstheme="minorHAnsi"/>
          <w:sz w:val="18"/>
          <w:lang w:eastAsia="ko-KR"/>
        </w:rPr>
        <w:t xml:space="preserve"> Retained Earnings</w:t>
      </w:r>
      <w:r w:rsidRPr="009B07C0">
        <w:rPr>
          <w:rFonts w:ascii="Calibri" w:eastAsia="Noto Sans CJK KR" w:hAnsi="Calibri" w:cstheme="minorHAnsi"/>
          <w:sz w:val="18"/>
          <w:lang w:eastAsia="ko-KR"/>
        </w:rPr>
        <w:t>는</w:t>
      </w:r>
      <w:r w:rsidRPr="009B07C0">
        <w:rPr>
          <w:rFonts w:ascii="Calibri" w:eastAsia="Noto Sans CJK KR" w:hAnsi="Calibri" w:cstheme="minorHAnsi"/>
          <w:sz w:val="18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18"/>
          <w:lang w:eastAsia="ko-KR"/>
        </w:rPr>
        <w:t>얼마입니까</w:t>
      </w:r>
      <w:r w:rsidRPr="009B07C0">
        <w:rPr>
          <w:rFonts w:ascii="Calibri" w:eastAsia="Noto Sans CJK KR" w:hAnsi="Calibri" w:cstheme="minorHAnsi"/>
          <w:sz w:val="18"/>
          <w:lang w:eastAsia="ko-KR"/>
        </w:rPr>
        <w:t>?</w:t>
      </w:r>
    </w:p>
    <w:p w14:paraId="25D34F67" w14:textId="77777777" w:rsidR="00C53296" w:rsidRDefault="00C53296" w:rsidP="00460D26">
      <w:pPr>
        <w:widowControl/>
        <w:spacing w:after="0" w:line="259" w:lineRule="auto"/>
        <w:rPr>
          <w:rFonts w:cstheme="minorHAnsi"/>
          <w:color w:val="C00000"/>
          <w:sz w:val="22"/>
          <w:lang w:eastAsia="ko-KR"/>
        </w:rPr>
      </w:pPr>
    </w:p>
    <w:p w14:paraId="3CBE88A0" w14:textId="77777777" w:rsidR="008F1325" w:rsidRDefault="008F1325">
      <w:pPr>
        <w:widowControl/>
        <w:spacing w:after="160" w:line="259" w:lineRule="auto"/>
        <w:rPr>
          <w:rFonts w:ascii="Calibri" w:eastAsia="Noto Sans CJK KR" w:hAnsi="Calibri" w:cstheme="minorHAnsi"/>
          <w:color w:val="C00000"/>
          <w:sz w:val="18"/>
          <w:lang w:eastAsia="ko-KR"/>
        </w:rPr>
      </w:pPr>
      <w:bookmarkStart w:id="9" w:name="_Toc234937544"/>
      <w:r>
        <w:rPr>
          <w:rFonts w:ascii="Calibri" w:eastAsia="Noto Sans CJK KR" w:hAnsi="Calibri" w:cstheme="minorHAnsi"/>
          <w:color w:val="C00000"/>
          <w:sz w:val="18"/>
          <w:lang w:eastAsia="ko-KR"/>
        </w:rPr>
        <w:br w:type="page"/>
      </w:r>
    </w:p>
    <w:p w14:paraId="37877E4F" w14:textId="39CB0654" w:rsidR="0054050D" w:rsidRPr="009B07C0" w:rsidRDefault="0054050D" w:rsidP="008F1325">
      <w:pPr>
        <w:widowControl/>
        <w:spacing w:after="0" w:line="259" w:lineRule="auto"/>
        <w:rPr>
          <w:rFonts w:cstheme="minorHAnsi"/>
          <w:b/>
          <w:bCs/>
        </w:rPr>
      </w:pPr>
      <w:r w:rsidRPr="009B07C0">
        <w:rPr>
          <w:rFonts w:ascii="Calibri" w:eastAsia="Noto Sans CJK KR" w:hAnsi="Calibri" w:cstheme="minorHAnsi"/>
          <w:b/>
          <w:bCs/>
        </w:rPr>
        <w:lastRenderedPageBreak/>
        <w:t>Market Value vs. Book Value (</w:t>
      </w:r>
      <w:r w:rsidRPr="009B07C0">
        <w:rPr>
          <w:rFonts w:ascii="Batang" w:eastAsia="Batang" w:hAnsi="Batang" w:cs="Batang" w:hint="eastAsia"/>
          <w:b/>
          <w:bCs/>
        </w:rPr>
        <w:t>시장가치와</w:t>
      </w:r>
      <w:r w:rsidRPr="009B07C0">
        <w:rPr>
          <w:rFonts w:ascii="Calibri" w:eastAsia="Noto Sans CJK KR" w:hAnsi="Calibri" w:cstheme="minorHAnsi"/>
          <w:b/>
          <w:bCs/>
        </w:rPr>
        <w:t xml:space="preserve"> </w:t>
      </w:r>
      <w:r w:rsidRPr="009B07C0">
        <w:rPr>
          <w:rFonts w:ascii="Batang" w:eastAsia="Batang" w:hAnsi="Batang" w:cs="Batang" w:hint="eastAsia"/>
          <w:b/>
          <w:bCs/>
        </w:rPr>
        <w:t>장부가치</w:t>
      </w:r>
      <w:r w:rsidRPr="009B07C0">
        <w:rPr>
          <w:rFonts w:ascii="Calibri" w:eastAsia="Noto Sans CJK KR" w:hAnsi="Calibri" w:cstheme="minorHAnsi"/>
          <w:b/>
          <w:bCs/>
        </w:rPr>
        <w:t>)</w:t>
      </w:r>
      <w:bookmarkEnd w:id="9"/>
    </w:p>
    <w:p w14:paraId="2FF1A6DA" w14:textId="77777777" w:rsidR="00A82F0A" w:rsidRPr="009B07C0" w:rsidRDefault="0054050D">
      <w:pPr>
        <w:pStyle w:val="NormalWeb"/>
        <w:numPr>
          <w:ilvl w:val="0"/>
          <w:numId w:val="35"/>
        </w:numPr>
        <w:spacing w:before="0" w:beforeAutospacing="0" w:after="0" w:afterAutospacing="0"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Book Value</w:t>
      </w:r>
      <w:r w:rsidRPr="009B07C0">
        <w:rPr>
          <w:rFonts w:asciiTheme="minorHAnsi" w:eastAsia="Noto Sans CJK KR" w:hAnsiTheme="minorHAnsi" w:cstheme="minorHAnsi"/>
        </w:rPr>
        <w:t>는</w:t>
      </w:r>
      <w:r w:rsidRPr="009B07C0">
        <w:rPr>
          <w:rFonts w:asciiTheme="minorHAnsi" w:eastAsia="Noto Sans CJK KR" w:hAnsiTheme="minorHAnsi" w:cstheme="minorHAnsi"/>
        </w:rPr>
        <w:t xml:space="preserve"> Generally Accepted Accounting Principles (GAAP)</w:t>
      </w:r>
      <w:r w:rsidRPr="009B07C0">
        <w:rPr>
          <w:rFonts w:asciiTheme="minorHAnsi" w:eastAsia="Noto Sans CJK KR" w:hAnsiTheme="minorHAnsi" w:cstheme="minorHAnsi"/>
        </w:rPr>
        <w:t>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따라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결정되는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회사의</w:t>
      </w:r>
      <w:r w:rsidRPr="009B07C0">
        <w:rPr>
          <w:rFonts w:asciiTheme="minorHAnsi" w:eastAsia="Noto Sans CJK KR" w:hAnsiTheme="minorHAnsi" w:cstheme="minorHAnsi"/>
        </w:rPr>
        <w:t xml:space="preserve"> “value”</w:t>
      </w:r>
      <w:r w:rsidRPr="009B07C0">
        <w:rPr>
          <w:rFonts w:asciiTheme="minorHAnsi" w:eastAsia="Noto Sans CJK KR" w:hAnsiTheme="minorHAnsi" w:cstheme="minorHAnsi"/>
        </w:rPr>
        <w:t>이며</w:t>
      </w:r>
      <w:r w:rsidRPr="009B07C0">
        <w:rPr>
          <w:rFonts w:asciiTheme="minorHAnsi" w:eastAsia="Noto Sans CJK KR" w:hAnsiTheme="minorHAnsi" w:cstheme="minorHAnsi"/>
        </w:rPr>
        <w:t xml:space="preserve">, </w:t>
      </w:r>
      <w:r w:rsidRPr="009B07C0">
        <w:rPr>
          <w:rFonts w:asciiTheme="minorHAnsi" w:eastAsia="Noto Sans CJK KR" w:hAnsiTheme="minorHAnsi" w:cstheme="minorHAnsi"/>
        </w:rPr>
        <w:t>흔히</w:t>
      </w:r>
      <w:r w:rsidRPr="009B07C0">
        <w:rPr>
          <w:rFonts w:asciiTheme="minorHAnsi" w:eastAsia="Noto Sans CJK KR" w:hAnsiTheme="minorHAnsi" w:cstheme="minorHAnsi"/>
        </w:rPr>
        <w:t xml:space="preserve"> book value of equity </w:t>
      </w:r>
      <w:r w:rsidRPr="009B07C0">
        <w:rPr>
          <w:rFonts w:asciiTheme="minorHAnsi" w:eastAsia="Noto Sans CJK KR" w:hAnsiTheme="minorHAnsi" w:cstheme="minorHAnsi"/>
        </w:rPr>
        <w:t>또는</w:t>
      </w:r>
      <w:r w:rsidRPr="009B07C0">
        <w:rPr>
          <w:rFonts w:asciiTheme="minorHAnsi" w:eastAsia="Noto Sans CJK KR" w:hAnsiTheme="minorHAnsi" w:cstheme="minorHAnsi"/>
        </w:rPr>
        <w:t xml:space="preserve"> stockholders’ equity</w:t>
      </w:r>
      <w:r w:rsidRPr="009B07C0">
        <w:rPr>
          <w:rFonts w:asciiTheme="minorHAnsi" w:eastAsia="Noto Sans CJK KR" w:hAnsiTheme="minorHAnsi" w:cstheme="minorHAnsi"/>
        </w:rPr>
        <w:t>라고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3A009993" w14:textId="148AE7F7" w:rsidR="00A82F0A" w:rsidRPr="009B07C0" w:rsidRDefault="00A82F0A">
      <w:pPr>
        <w:pStyle w:val="NormalWeb"/>
        <w:numPr>
          <w:ilvl w:val="1"/>
          <w:numId w:val="35"/>
        </w:numPr>
        <w:spacing w:before="0" w:beforeAutospacing="0" w:after="0" w:afterAutospacing="0" w:line="360" w:lineRule="exact"/>
        <w:ind w:left="1080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예</w:t>
      </w:r>
      <w:r w:rsidRPr="009B07C0">
        <w:rPr>
          <w:rFonts w:asciiTheme="minorHAnsi" w:eastAsia="Noto Sans CJK KR" w:hAnsiTheme="minorHAnsi" w:cstheme="minorHAnsi"/>
        </w:rPr>
        <w:t>: Apple</w:t>
      </w:r>
      <w:r w:rsidRPr="009B07C0">
        <w:rPr>
          <w:rFonts w:asciiTheme="minorHAnsi" w:eastAsia="Noto Sans CJK KR" w:hAnsiTheme="minorHAnsi" w:cstheme="minorHAnsi"/>
        </w:rPr>
        <w:t>의</w:t>
      </w:r>
      <w:r w:rsidRPr="009B07C0">
        <w:rPr>
          <w:rFonts w:asciiTheme="minorHAnsi" w:eastAsia="Noto Sans CJK KR" w:hAnsiTheme="minorHAnsi" w:cstheme="minorHAnsi"/>
        </w:rPr>
        <w:t xml:space="preserve"> book value of equity (Sept 24, 2022) = $50,672 million.</w:t>
      </w:r>
    </w:p>
    <w:p w14:paraId="2550F642" w14:textId="77777777" w:rsidR="00A82F0A" w:rsidRPr="009B07C0" w:rsidRDefault="0054050D">
      <w:pPr>
        <w:pStyle w:val="NormalWeb"/>
        <w:numPr>
          <w:ilvl w:val="0"/>
          <w:numId w:val="35"/>
        </w:numPr>
        <w:spacing w:before="0" w:beforeAutospacing="0" w:after="0" w:afterAutospacing="0"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  <w:b/>
          <w:bCs/>
        </w:rPr>
        <w:t>Market Value(</w:t>
      </w:r>
      <w:r w:rsidRPr="009B07C0">
        <w:rPr>
          <w:rFonts w:asciiTheme="minorHAnsi" w:eastAsia="Noto Sans CJK KR" w:hAnsiTheme="minorHAnsi" w:cstheme="minorHAnsi"/>
          <w:b/>
          <w:bCs/>
        </w:rPr>
        <w:t>또는</w:t>
      </w:r>
      <w:r w:rsidRPr="009B07C0">
        <w:rPr>
          <w:rFonts w:asciiTheme="minorHAnsi" w:eastAsia="Noto Sans CJK KR" w:hAnsiTheme="minorHAnsi" w:cstheme="minorHAnsi"/>
          <w:b/>
          <w:bCs/>
        </w:rPr>
        <w:t xml:space="preserve"> market cap)</w:t>
      </w:r>
      <w:r w:rsidRPr="009B07C0">
        <w:rPr>
          <w:rFonts w:asciiTheme="minorHAnsi" w:eastAsia="Noto Sans CJK KR" w:hAnsiTheme="minorHAnsi" w:cstheme="minorHAnsi"/>
          <w:b/>
          <w:bCs/>
        </w:rPr>
        <w:t>는</w:t>
      </w:r>
      <w:r w:rsidRPr="009B07C0">
        <w:rPr>
          <w:rFonts w:asciiTheme="minorHAnsi" w:eastAsia="Noto Sans CJK KR" w:hAnsiTheme="minorHAnsi" w:cstheme="minorHAnsi"/>
          <w:b/>
          <w:bCs/>
        </w:rPr>
        <w:t xml:space="preserve"> outstanding common shares </w:t>
      </w:r>
      <w:r w:rsidRPr="009B07C0">
        <w:rPr>
          <w:rFonts w:asciiTheme="minorHAnsi" w:eastAsia="Noto Sans CJK KR" w:hAnsiTheme="minorHAnsi" w:cstheme="minorHAnsi"/>
          <w:b/>
          <w:bCs/>
        </w:rPr>
        <w:t>수에</w:t>
      </w:r>
      <w:r w:rsidRPr="009B07C0">
        <w:rPr>
          <w:rFonts w:asciiTheme="minorHAnsi" w:eastAsia="Noto Sans CJK KR" w:hAnsiTheme="minorHAnsi" w:cstheme="minorHAnsi"/>
          <w:b/>
          <w:bCs/>
        </w:rPr>
        <w:t xml:space="preserve"> </w:t>
      </w:r>
      <w:r w:rsidRPr="009B07C0">
        <w:rPr>
          <w:rFonts w:asciiTheme="minorHAnsi" w:eastAsia="Noto Sans CJK KR" w:hAnsiTheme="minorHAnsi" w:cstheme="minorHAnsi"/>
          <w:b/>
          <w:bCs/>
        </w:rPr>
        <w:t>회사의</w:t>
      </w:r>
      <w:r w:rsidRPr="009B07C0">
        <w:rPr>
          <w:rFonts w:asciiTheme="minorHAnsi" w:eastAsia="Noto Sans CJK KR" w:hAnsiTheme="minorHAnsi" w:cstheme="minorHAnsi"/>
          <w:b/>
          <w:bCs/>
        </w:rPr>
        <w:t xml:space="preserve"> stock price</w:t>
      </w:r>
      <w:r w:rsidRPr="009B07C0">
        <w:rPr>
          <w:rFonts w:asciiTheme="minorHAnsi" w:eastAsia="Noto Sans CJK KR" w:hAnsiTheme="minorHAnsi" w:cstheme="minorHAnsi"/>
          <w:b/>
          <w:bCs/>
        </w:rPr>
        <w:t>를</w:t>
      </w:r>
      <w:r w:rsidRPr="009B07C0">
        <w:rPr>
          <w:rFonts w:asciiTheme="minorHAnsi" w:eastAsia="Noto Sans CJK KR" w:hAnsiTheme="minorHAnsi" w:cstheme="minorHAnsi"/>
          <w:b/>
          <w:bCs/>
        </w:rPr>
        <w:t xml:space="preserve"> </w:t>
      </w:r>
      <w:r w:rsidRPr="009B07C0">
        <w:rPr>
          <w:rFonts w:asciiTheme="minorHAnsi" w:eastAsia="Noto Sans CJK KR" w:hAnsiTheme="minorHAnsi" w:cstheme="minorHAnsi"/>
          <w:b/>
          <w:bCs/>
        </w:rPr>
        <w:t>곱하여</w:t>
      </w:r>
      <w:r w:rsidRPr="009B07C0">
        <w:rPr>
          <w:rFonts w:asciiTheme="minorHAnsi" w:eastAsia="Noto Sans CJK KR" w:hAnsiTheme="minorHAnsi" w:cstheme="minorHAnsi"/>
          <w:b/>
          <w:bCs/>
        </w:rPr>
        <w:t xml:space="preserve"> </w:t>
      </w:r>
      <w:r w:rsidRPr="009B07C0">
        <w:rPr>
          <w:rFonts w:asciiTheme="minorHAnsi" w:eastAsia="Noto Sans CJK KR" w:hAnsiTheme="minorHAnsi" w:cstheme="minorHAnsi"/>
          <w:b/>
          <w:bCs/>
        </w:rPr>
        <w:t>계산합니다</w:t>
      </w:r>
      <w:r w:rsidRPr="009B07C0">
        <w:rPr>
          <w:rFonts w:asciiTheme="minorHAnsi" w:eastAsia="Noto Sans CJK KR" w:hAnsiTheme="minorHAnsi" w:cstheme="minorHAnsi"/>
          <w:b/>
          <w:bCs/>
        </w:rPr>
        <w:t>.</w:t>
      </w:r>
    </w:p>
    <w:p w14:paraId="5738CF83" w14:textId="63688238" w:rsidR="00A82F0A" w:rsidRPr="009B07C0" w:rsidRDefault="00A82F0A">
      <w:pPr>
        <w:pStyle w:val="NormalWeb"/>
        <w:numPr>
          <w:ilvl w:val="1"/>
          <w:numId w:val="51"/>
        </w:numPr>
        <w:spacing w:before="0" w:beforeAutospacing="0" w:after="0" w:afterAutospacing="0" w:line="360" w:lineRule="exact"/>
        <w:ind w:left="1080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예</w:t>
      </w:r>
      <w:r w:rsidRPr="009B07C0">
        <w:rPr>
          <w:rFonts w:asciiTheme="minorHAnsi" w:eastAsia="Noto Sans CJK KR" w:hAnsiTheme="minorHAnsi" w:cstheme="minorHAnsi"/>
        </w:rPr>
        <w:t>: Apple</w:t>
      </w:r>
      <w:r w:rsidRPr="009B07C0">
        <w:rPr>
          <w:rFonts w:asciiTheme="minorHAnsi" w:eastAsia="Noto Sans CJK KR" w:hAnsiTheme="minorHAnsi" w:cstheme="minorHAnsi"/>
        </w:rPr>
        <w:t>의</w:t>
      </w:r>
      <w:r w:rsidRPr="009B07C0">
        <w:rPr>
          <w:rFonts w:asciiTheme="minorHAnsi" w:eastAsia="Noto Sans CJK KR" w:hAnsiTheme="minorHAnsi" w:cstheme="minorHAnsi"/>
        </w:rPr>
        <w:t xml:space="preserve"> market cap (Sept 24, 2022) = $2.4 trillion ($150.43 × 15.6 billion shares).</w:t>
      </w:r>
    </w:p>
    <w:p w14:paraId="6E74D099" w14:textId="7151FC78" w:rsidR="00D9468E" w:rsidRPr="009B07C0" w:rsidRDefault="00D9468E">
      <w:pPr>
        <w:pStyle w:val="NormalWeb"/>
        <w:numPr>
          <w:ilvl w:val="1"/>
          <w:numId w:val="51"/>
        </w:numPr>
        <w:spacing w:before="0" w:beforeAutospacing="0" w:after="0" w:afterAutospacing="0" w:line="360" w:lineRule="exact"/>
        <w:ind w:left="1080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일반적으로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회사의</w:t>
      </w:r>
      <w:r w:rsidRPr="009B07C0">
        <w:rPr>
          <w:rFonts w:asciiTheme="minorHAnsi" w:eastAsia="Noto Sans CJK KR" w:hAnsiTheme="minorHAnsi" w:cstheme="minorHAnsi"/>
        </w:rPr>
        <w:t xml:space="preserve"> Market Value</w:t>
      </w:r>
      <w:r w:rsidRPr="009B07C0">
        <w:rPr>
          <w:rFonts w:asciiTheme="minorHAnsi" w:eastAsia="Noto Sans CJK KR" w:hAnsiTheme="minorHAnsi" w:cstheme="minorHAnsi"/>
        </w:rPr>
        <w:t>는</w:t>
      </w:r>
      <w:r w:rsidRPr="009B07C0">
        <w:rPr>
          <w:rFonts w:asciiTheme="minorHAnsi" w:eastAsia="Noto Sans CJK KR" w:hAnsiTheme="minorHAnsi" w:cstheme="minorHAnsi"/>
        </w:rPr>
        <w:t xml:space="preserve"> Book Value</w:t>
      </w:r>
      <w:r w:rsidRPr="009B07C0">
        <w:rPr>
          <w:rFonts w:asciiTheme="minorHAnsi" w:eastAsia="Noto Sans CJK KR" w:hAnsiTheme="minorHAnsi" w:cstheme="minorHAnsi"/>
        </w:rPr>
        <w:t>보다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훨씬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큽니다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48B4DF01" w14:textId="77777777" w:rsidR="00D9468E" w:rsidRPr="009B07C0" w:rsidRDefault="00D9468E" w:rsidP="008E3BDB">
      <w:pPr>
        <w:widowControl/>
        <w:spacing w:after="0" w:line="360" w:lineRule="exact"/>
        <w:rPr>
          <w:rFonts w:cstheme="minorHAnsi"/>
          <w:sz w:val="24"/>
          <w:szCs w:val="24"/>
          <w:lang w:eastAsia="ko-KR"/>
        </w:rPr>
      </w:pPr>
    </w:p>
    <w:p w14:paraId="5FD15657" w14:textId="319C49BB" w:rsidR="00A82F0A" w:rsidRPr="009B07C0" w:rsidRDefault="00A82F0A" w:rsidP="008E3BDB">
      <w:pPr>
        <w:widowControl/>
        <w:spacing w:after="0" w:line="360" w:lineRule="exact"/>
        <w:rPr>
          <w:rFonts w:eastAsia="Times New Roman" w:cstheme="minorHAnsi"/>
          <w:b/>
          <w:bCs/>
          <w:color w:val="1F4E79" w:themeColor="accent1" w:themeShade="80"/>
          <w:kern w:val="0"/>
          <w:sz w:val="24"/>
          <w:szCs w:val="24"/>
        </w:rPr>
      </w:pP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>Why Do a Firm’s Market Value and Book Value Differ? (Market Value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>와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 xml:space="preserve"> Book Value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>가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>다른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>이유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>)</w:t>
      </w:r>
    </w:p>
    <w:p w14:paraId="5489A0E4" w14:textId="77777777" w:rsidR="00D9468E" w:rsidRPr="009B07C0" w:rsidRDefault="00D9468E">
      <w:pPr>
        <w:pStyle w:val="NormalWeb"/>
        <w:numPr>
          <w:ilvl w:val="2"/>
          <w:numId w:val="49"/>
        </w:numPr>
        <w:spacing w:before="0" w:beforeAutospacing="0" w:after="0" w:afterAutospacing="0" w:line="360" w:lineRule="exact"/>
        <w:ind w:left="720"/>
        <w:rPr>
          <w:rFonts w:asciiTheme="minorHAnsi" w:eastAsia="Times New Roman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그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이유는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다음과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같습니다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6DD29E3C" w14:textId="77777777" w:rsidR="00D9468E" w:rsidRPr="009B07C0" w:rsidRDefault="00D9468E">
      <w:pPr>
        <w:pStyle w:val="NormalWeb"/>
        <w:numPr>
          <w:ilvl w:val="3"/>
          <w:numId w:val="50"/>
        </w:numPr>
        <w:spacing w:before="0" w:beforeAutospacing="0" w:after="0" w:afterAutospacing="0" w:line="360" w:lineRule="exact"/>
        <w:ind w:left="1080"/>
        <w:rPr>
          <w:rFonts w:asciiTheme="minorHAnsi" w:eastAsia="Times New Roman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모든</w:t>
      </w:r>
      <w:r w:rsidRPr="009B07C0">
        <w:rPr>
          <w:rFonts w:asciiTheme="minorHAnsi" w:eastAsia="Noto Sans CJK KR" w:hAnsiTheme="minorHAnsi" w:cstheme="minorHAnsi"/>
        </w:rPr>
        <w:t xml:space="preserve"> Assets</w:t>
      </w:r>
      <w:r w:rsidRPr="009B07C0">
        <w:rPr>
          <w:rFonts w:asciiTheme="minorHAnsi" w:eastAsia="Noto Sans CJK KR" w:hAnsiTheme="minorHAnsi" w:cstheme="minorHAnsi"/>
        </w:rPr>
        <w:t>가</w:t>
      </w:r>
      <w:r w:rsidRPr="009B07C0">
        <w:rPr>
          <w:rFonts w:asciiTheme="minorHAnsi" w:eastAsia="Noto Sans CJK KR" w:hAnsiTheme="minorHAnsi" w:cstheme="minorHAnsi"/>
        </w:rPr>
        <w:t xml:space="preserve"> Balance Sheet</w:t>
      </w:r>
      <w:r w:rsidRPr="009B07C0">
        <w:rPr>
          <w:rFonts w:asciiTheme="minorHAnsi" w:eastAsia="Noto Sans CJK KR" w:hAnsiTheme="minorHAnsi" w:cstheme="minorHAnsi"/>
        </w:rPr>
        <w:t>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기록되는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것은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아니며</w:t>
      </w:r>
      <w:r w:rsidRPr="009B07C0">
        <w:rPr>
          <w:rFonts w:asciiTheme="minorHAnsi" w:eastAsia="Noto Sans CJK KR" w:hAnsiTheme="minorHAnsi" w:cstheme="minorHAnsi"/>
        </w:rPr>
        <w:t>,</w:t>
      </w:r>
    </w:p>
    <w:p w14:paraId="6E15EB37" w14:textId="40BEABD3" w:rsidR="00D9468E" w:rsidRPr="009B07C0" w:rsidRDefault="00D9468E">
      <w:pPr>
        <w:pStyle w:val="NormalWeb"/>
        <w:numPr>
          <w:ilvl w:val="3"/>
          <w:numId w:val="50"/>
        </w:numPr>
        <w:spacing w:before="0" w:beforeAutospacing="0" w:after="0" w:afterAutospacing="0" w:line="360" w:lineRule="exact"/>
        <w:ind w:left="1080"/>
        <w:rPr>
          <w:rFonts w:asciiTheme="minorHAnsi" w:eastAsia="Times New Roman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많은</w:t>
      </w:r>
      <w:r w:rsidRPr="009B07C0">
        <w:rPr>
          <w:rFonts w:asciiTheme="minorHAnsi" w:eastAsia="Noto Sans CJK KR" w:hAnsiTheme="minorHAnsi" w:cstheme="minorHAnsi"/>
        </w:rPr>
        <w:t xml:space="preserve"> Assets</w:t>
      </w:r>
      <w:r w:rsidRPr="009B07C0">
        <w:rPr>
          <w:rFonts w:asciiTheme="minorHAnsi" w:eastAsia="Noto Sans CJK KR" w:hAnsiTheme="minorHAnsi" w:cstheme="minorHAnsi"/>
        </w:rPr>
        <w:t>가</w:t>
      </w:r>
      <w:r w:rsidRPr="009B07C0">
        <w:rPr>
          <w:rFonts w:asciiTheme="minorHAnsi" w:eastAsia="Noto Sans CJK KR" w:hAnsiTheme="minorHAnsi" w:cstheme="minorHAnsi"/>
        </w:rPr>
        <w:t xml:space="preserve"> current appreciated market value</w:t>
      </w:r>
      <w:r w:rsidRPr="009B07C0">
        <w:rPr>
          <w:rFonts w:asciiTheme="minorHAnsi" w:eastAsia="Noto Sans CJK KR" w:hAnsiTheme="minorHAnsi" w:cstheme="minorHAnsi"/>
        </w:rPr>
        <w:t>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반영하지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않는</w:t>
      </w:r>
      <w:r w:rsidRPr="009B07C0">
        <w:rPr>
          <w:rFonts w:asciiTheme="minorHAnsi" w:eastAsia="Noto Sans CJK KR" w:hAnsiTheme="minorHAnsi" w:cstheme="minorHAnsi"/>
        </w:rPr>
        <w:t xml:space="preserve"> historical cost</w:t>
      </w:r>
      <w:r w:rsidRPr="009B07C0">
        <w:rPr>
          <w:rFonts w:asciiTheme="minorHAnsi" w:eastAsia="Noto Sans CJK KR" w:hAnsiTheme="minorHAnsi" w:cstheme="minorHAnsi"/>
        </w:rPr>
        <w:t>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보고됩니다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039C6716" w14:textId="2DD4FD56" w:rsidR="00A82F0A" w:rsidRPr="009B07C0" w:rsidRDefault="00A82F0A">
      <w:pPr>
        <w:pStyle w:val="ListParagraph"/>
        <w:numPr>
          <w:ilvl w:val="0"/>
          <w:numId w:val="35"/>
        </w:numPr>
        <w:spacing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즉</w:t>
      </w:r>
      <w:r w:rsidRPr="009B07C0">
        <w:rPr>
          <w:rFonts w:asciiTheme="minorHAnsi" w:eastAsia="Noto Sans CJK KR" w:hAnsiTheme="minorHAnsi" w:cstheme="minorHAnsi"/>
        </w:rPr>
        <w:t>, GAAP</w:t>
      </w:r>
      <w:r w:rsidRPr="009B07C0">
        <w:rPr>
          <w:rFonts w:asciiTheme="minorHAnsi" w:eastAsia="Noto Sans CJK KR" w:hAnsiTheme="minorHAnsi" w:cstheme="minorHAnsi"/>
        </w:rPr>
        <w:t>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미래</w:t>
      </w:r>
      <w:r w:rsidRPr="009B07C0">
        <w:rPr>
          <w:rFonts w:asciiTheme="minorHAnsi" w:eastAsia="Noto Sans CJK KR" w:hAnsiTheme="minorHAnsi" w:cstheme="minorHAnsi"/>
        </w:rPr>
        <w:t xml:space="preserve"> performance</w:t>
      </w:r>
      <w:r w:rsidRPr="009B07C0">
        <w:rPr>
          <w:rFonts w:asciiTheme="minorHAnsi" w:eastAsia="Noto Sans CJK KR" w:hAnsiTheme="minorHAnsi" w:cstheme="minorHAnsi"/>
        </w:rPr>
        <w:t>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반영하지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않지만</w:t>
      </w:r>
      <w:r w:rsidRPr="009B07C0">
        <w:rPr>
          <w:rFonts w:asciiTheme="minorHAnsi" w:eastAsia="Noto Sans CJK KR" w:hAnsiTheme="minorHAnsi" w:cstheme="minorHAnsi"/>
        </w:rPr>
        <w:t xml:space="preserve"> Market Value</w:t>
      </w:r>
      <w:r w:rsidRPr="009B07C0">
        <w:rPr>
          <w:rFonts w:asciiTheme="minorHAnsi" w:eastAsia="Noto Sans CJK KR" w:hAnsiTheme="minorHAnsi" w:cstheme="minorHAnsi"/>
        </w:rPr>
        <w:t>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이를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예측하려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72EE640B" w14:textId="77777777" w:rsidR="008E3BDB" w:rsidRPr="009B07C0" w:rsidRDefault="008E3BDB" w:rsidP="008E3BDB">
      <w:pPr>
        <w:rPr>
          <w:rStyle w:val="Strong"/>
          <w:rFonts w:cstheme="minorHAnsi"/>
          <w:b w:val="0"/>
          <w:bCs w:val="0"/>
          <w:lang w:eastAsia="ko-KR"/>
        </w:rPr>
      </w:pPr>
    </w:p>
    <w:p w14:paraId="7B59A23E" w14:textId="10539E59" w:rsidR="008E3BDB" w:rsidRPr="009B07C0" w:rsidRDefault="008E3BDB" w:rsidP="008E3BDB">
      <w:pPr>
        <w:widowControl/>
        <w:spacing w:after="0" w:line="360" w:lineRule="exact"/>
        <w:rPr>
          <w:rFonts w:cstheme="minorHAnsi"/>
          <w:b/>
          <w:bCs/>
          <w:color w:val="1F4E79" w:themeColor="accent1" w:themeShade="80"/>
          <w:sz w:val="24"/>
          <w:szCs w:val="24"/>
        </w:rPr>
      </w:pP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>Market-to-Book Ratio (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>시장가치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>대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>장부가치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>비율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>)</w:t>
      </w:r>
    </w:p>
    <w:p w14:paraId="0BC76105" w14:textId="570D20CD" w:rsidR="007A3117" w:rsidRPr="009B07C0" w:rsidRDefault="008E3BDB" w:rsidP="007A3117">
      <w:pPr>
        <w:pStyle w:val="NormalWeb"/>
        <w:numPr>
          <w:ilvl w:val="0"/>
          <w:numId w:val="34"/>
        </w:numPr>
        <w:spacing w:before="0" w:beforeAutospacing="0" w:after="0" w:afterAutospacing="0" w:line="360" w:lineRule="exact"/>
        <w:rPr>
          <w:rStyle w:val="Strong"/>
          <w:rFonts w:asciiTheme="minorHAnsi" w:hAnsiTheme="minorHAnsi" w:cstheme="minorHAnsi"/>
          <w:b w:val="0"/>
          <w:bCs w:val="0"/>
        </w:rPr>
      </w:pPr>
      <w:r w:rsidRPr="009B07C0">
        <w:rPr>
          <w:rFonts w:asciiTheme="minorHAnsi" w:eastAsia="Noto Sans CJK KR" w:hAnsiTheme="minorHAnsi" w:cstheme="minorHAnsi"/>
        </w:rPr>
        <w:t>S&amp;P 500 Index</w:t>
      </w:r>
      <w:r w:rsidRPr="009B07C0">
        <w:rPr>
          <w:rFonts w:asciiTheme="minorHAnsi" w:eastAsia="Noto Sans CJK KR" w:hAnsiTheme="minorHAnsi" w:cstheme="minorHAnsi"/>
        </w:rPr>
        <w:t>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포함된</w:t>
      </w:r>
      <w:r w:rsidRPr="009B07C0">
        <w:rPr>
          <w:rFonts w:asciiTheme="minorHAnsi" w:eastAsia="Noto Sans CJK KR" w:hAnsiTheme="minorHAnsi" w:cstheme="minorHAnsi"/>
        </w:rPr>
        <w:t xml:space="preserve"> U.S. firms</w:t>
      </w:r>
      <w:r w:rsidRPr="009B07C0">
        <w:rPr>
          <w:rFonts w:asciiTheme="minorHAnsi" w:eastAsia="Noto Sans CJK KR" w:hAnsiTheme="minorHAnsi" w:cstheme="minorHAnsi"/>
        </w:rPr>
        <w:t>의</w:t>
      </w:r>
      <w:r w:rsidRPr="009B07C0">
        <w:rPr>
          <w:rFonts w:asciiTheme="minorHAnsi" w:eastAsia="Noto Sans CJK KR" w:hAnsiTheme="minorHAnsi" w:cstheme="minorHAnsi"/>
        </w:rPr>
        <w:t xml:space="preserve"> median market-to-book ratio:</w:t>
      </w:r>
    </w:p>
    <w:p w14:paraId="56C93EF6" w14:textId="77777777" w:rsidR="007A3117" w:rsidRPr="009B07C0" w:rsidRDefault="00C21674" w:rsidP="007A3117">
      <w:pPr>
        <w:pStyle w:val="NormalWeb"/>
        <w:numPr>
          <w:ilvl w:val="1"/>
          <w:numId w:val="55"/>
        </w:numPr>
        <w:spacing w:before="0" w:beforeAutospacing="0" w:after="0" w:afterAutospacing="0" w:line="360" w:lineRule="exact"/>
        <w:ind w:left="990"/>
        <w:rPr>
          <w:rStyle w:val="Strong"/>
          <w:rFonts w:asciiTheme="minorHAnsi" w:hAnsiTheme="minorHAnsi" w:cstheme="minorHAnsi"/>
          <w:b w:val="0"/>
          <w:bCs w:val="0"/>
        </w:rPr>
      </w:pPr>
      <w:r w:rsidRPr="009B07C0">
        <w:rPr>
          <w:rStyle w:val="Strong"/>
          <w:rFonts w:asciiTheme="minorHAnsi" w:eastAsia="Noto Sans CJK KR" w:hAnsiTheme="minorHAnsi" w:cstheme="minorHAnsi"/>
        </w:rPr>
        <w:t>3.38 (2022)</w:t>
      </w:r>
    </w:p>
    <w:p w14:paraId="38B20DCC" w14:textId="018143A7" w:rsidR="008E3BDB" w:rsidRPr="009B07C0" w:rsidRDefault="00C21674" w:rsidP="007A3117">
      <w:pPr>
        <w:pStyle w:val="NormalWeb"/>
        <w:numPr>
          <w:ilvl w:val="1"/>
          <w:numId w:val="55"/>
        </w:numPr>
        <w:spacing w:before="0" w:beforeAutospacing="0" w:after="0" w:afterAutospacing="0" w:line="360" w:lineRule="exact"/>
        <w:ind w:left="990"/>
        <w:rPr>
          <w:rFonts w:asciiTheme="minorHAnsi" w:hAnsiTheme="minorHAnsi" w:cstheme="minorHAnsi"/>
        </w:rPr>
      </w:pPr>
      <w:r w:rsidRPr="009B07C0">
        <w:rPr>
          <w:rStyle w:val="Strong"/>
          <w:rFonts w:asciiTheme="minorHAnsi" w:eastAsia="Noto Sans CJK KR" w:hAnsiTheme="minorHAnsi" w:cstheme="minorHAnsi"/>
        </w:rPr>
        <w:t>2.91 (2025)</w:t>
      </w:r>
    </w:p>
    <w:p w14:paraId="66EFBC8F" w14:textId="62BF8EFE" w:rsidR="007A3117" w:rsidRPr="009B07C0" w:rsidRDefault="007A3117" w:rsidP="007A3117">
      <w:pPr>
        <w:pStyle w:val="NormalWeb"/>
        <w:numPr>
          <w:ilvl w:val="0"/>
          <w:numId w:val="34"/>
        </w:numPr>
        <w:spacing w:before="0" w:beforeAutospacing="0"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 xml:space="preserve">Market-to-book </w:t>
      </w:r>
      <w:proofErr w:type="gramStart"/>
      <w:r w:rsidRPr="009B07C0">
        <w:rPr>
          <w:rFonts w:asciiTheme="minorHAnsi" w:eastAsia="Noto Sans CJK KR" w:hAnsiTheme="minorHAnsi" w:cstheme="minorHAnsi"/>
        </w:rPr>
        <w:t>ratio &gt;</w:t>
      </w:r>
      <w:proofErr w:type="gramEnd"/>
      <w:r w:rsidRPr="009B07C0">
        <w:rPr>
          <w:rFonts w:asciiTheme="minorHAnsi" w:eastAsia="Noto Sans CJK KR" w:hAnsiTheme="minorHAnsi" w:cstheme="minorHAnsi"/>
        </w:rPr>
        <w:t xml:space="preserve"> 1</w:t>
      </w:r>
      <w:r w:rsidRPr="009B07C0">
        <w:rPr>
          <w:rFonts w:asciiTheme="minorHAnsi" w:eastAsia="Noto Sans CJK KR" w:hAnsiTheme="minorHAnsi" w:cstheme="minorHAnsi"/>
        </w:rPr>
        <w:t>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일반적으로</w:t>
      </w:r>
      <w:r w:rsidRPr="009B07C0">
        <w:rPr>
          <w:rFonts w:asciiTheme="minorHAnsi" w:eastAsia="Noto Sans CJK KR" w:hAnsiTheme="minorHAnsi" w:cstheme="minorHAnsi"/>
        </w:rPr>
        <w:t xml:space="preserve"> intangible value(</w:t>
      </w:r>
      <w:r w:rsidRPr="009B07C0">
        <w:rPr>
          <w:rFonts w:asciiTheme="minorHAnsi" w:eastAsia="Noto Sans CJK KR" w:hAnsiTheme="minorHAnsi" w:cstheme="minorHAnsi"/>
        </w:rPr>
        <w:t>예</w:t>
      </w:r>
      <w:r w:rsidRPr="009B07C0">
        <w:rPr>
          <w:rFonts w:asciiTheme="minorHAnsi" w:eastAsia="Noto Sans CJK KR" w:hAnsiTheme="minorHAnsi" w:cstheme="minorHAnsi"/>
        </w:rPr>
        <w:t>: innovation, leadership)</w:t>
      </w:r>
      <w:r w:rsidRPr="009B07C0">
        <w:rPr>
          <w:rFonts w:asciiTheme="minorHAnsi" w:eastAsia="Noto Sans CJK KR" w:hAnsiTheme="minorHAnsi" w:cstheme="minorHAnsi"/>
        </w:rPr>
        <w:t>와</w:t>
      </w:r>
      <w:r w:rsidRPr="009B07C0">
        <w:rPr>
          <w:rFonts w:asciiTheme="minorHAnsi" w:eastAsia="Noto Sans CJK KR" w:hAnsiTheme="minorHAnsi" w:cstheme="minorHAnsi"/>
        </w:rPr>
        <w:t xml:space="preserve"> future growth</w:t>
      </w:r>
      <w:r w:rsidRPr="009B07C0">
        <w:rPr>
          <w:rFonts w:asciiTheme="minorHAnsi" w:eastAsia="Noto Sans CJK KR" w:hAnsiTheme="minorHAnsi" w:cstheme="minorHAnsi"/>
        </w:rPr>
        <w:t>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반영합니다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176F023E" w14:textId="77777777" w:rsidR="008E3BDB" w:rsidRPr="009B07C0" w:rsidRDefault="008E3BDB" w:rsidP="007A3117">
      <w:pPr>
        <w:pStyle w:val="NormalWeb"/>
        <w:numPr>
          <w:ilvl w:val="0"/>
          <w:numId w:val="34"/>
        </w:numPr>
        <w:spacing w:before="0" w:beforeAutospacing="0" w:after="0" w:afterAutospacing="0"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시간이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지나</w:t>
      </w:r>
      <w:r w:rsidRPr="009B07C0">
        <w:rPr>
          <w:rFonts w:asciiTheme="minorHAnsi" w:eastAsia="Noto Sans CJK KR" w:hAnsiTheme="minorHAnsi" w:cstheme="minorHAnsi"/>
        </w:rPr>
        <w:t xml:space="preserve"> Assets</w:t>
      </w:r>
      <w:r w:rsidRPr="009B07C0">
        <w:rPr>
          <w:rFonts w:asciiTheme="minorHAnsi" w:eastAsia="Noto Sans CJK KR" w:hAnsiTheme="minorHAnsi" w:cstheme="minorHAnsi"/>
        </w:rPr>
        <w:t>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매각되고</w:t>
      </w:r>
      <w:r w:rsidRPr="009B07C0">
        <w:rPr>
          <w:rFonts w:asciiTheme="minorHAnsi" w:eastAsia="Noto Sans CJK KR" w:hAnsiTheme="minorHAnsi" w:cstheme="minorHAnsi"/>
        </w:rPr>
        <w:t xml:space="preserve"> Liabilities</w:t>
      </w:r>
      <w:r w:rsidRPr="009B07C0">
        <w:rPr>
          <w:rFonts w:asciiTheme="minorHAnsi" w:eastAsia="Noto Sans CJK KR" w:hAnsiTheme="minorHAnsi" w:cstheme="minorHAnsi"/>
        </w:rPr>
        <w:t>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결제되면</w:t>
      </w:r>
      <w:r w:rsidRPr="009B07C0">
        <w:rPr>
          <w:rFonts w:asciiTheme="minorHAnsi" w:eastAsia="Noto Sans CJK KR" w:hAnsiTheme="minorHAnsi" w:cstheme="minorHAnsi"/>
        </w:rPr>
        <w:t xml:space="preserve"> Market Value</w:t>
      </w:r>
      <w:r w:rsidRPr="009B07C0">
        <w:rPr>
          <w:rFonts w:asciiTheme="minorHAnsi" w:eastAsia="Noto Sans CJK KR" w:hAnsiTheme="minorHAnsi" w:cstheme="minorHAnsi"/>
        </w:rPr>
        <w:t>와</w:t>
      </w:r>
      <w:r w:rsidRPr="009B07C0">
        <w:rPr>
          <w:rFonts w:asciiTheme="minorHAnsi" w:eastAsia="Noto Sans CJK KR" w:hAnsiTheme="minorHAnsi" w:cstheme="minorHAnsi"/>
        </w:rPr>
        <w:t xml:space="preserve"> Book Value</w:t>
      </w:r>
      <w:r w:rsidRPr="009B07C0">
        <w:rPr>
          <w:rFonts w:asciiTheme="minorHAnsi" w:eastAsia="Noto Sans CJK KR" w:hAnsiTheme="minorHAnsi" w:cstheme="minorHAnsi"/>
        </w:rPr>
        <w:t>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수렴합니다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35F18AFB" w14:textId="77777777" w:rsidR="00266D0A" w:rsidRPr="009B07C0" w:rsidRDefault="00266D0A" w:rsidP="005257B7">
      <w:pPr>
        <w:pStyle w:val="NormalWeb"/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</w:p>
    <w:p w14:paraId="47DB68D8" w14:textId="091A1604" w:rsidR="00CB7F0C" w:rsidRPr="009B07C0" w:rsidRDefault="00CB7F0C">
      <w:pPr>
        <w:widowControl/>
        <w:spacing w:after="160" w:line="259" w:lineRule="auto"/>
        <w:rPr>
          <w:rFonts w:cstheme="minorHAnsi"/>
        </w:rPr>
      </w:pPr>
      <w:r w:rsidRPr="009B07C0">
        <w:rPr>
          <w:rFonts w:ascii="Calibri" w:eastAsia="Noto Sans CJK KR" w:hAnsi="Calibri" w:cstheme="minorHAnsi"/>
        </w:rPr>
        <w:br w:type="page"/>
      </w:r>
    </w:p>
    <w:p w14:paraId="04FC78ED" w14:textId="19ABD4FC" w:rsidR="00CB7F0C" w:rsidRPr="009B07C0" w:rsidRDefault="00CB7F0C" w:rsidP="00090220">
      <w:pPr>
        <w:rPr>
          <w:rStyle w:val="Strong"/>
          <w:rFonts w:cstheme="minorHAnsi"/>
          <w:color w:val="1F4E79" w:themeColor="accent1" w:themeShade="80"/>
          <w:sz w:val="28"/>
          <w:szCs w:val="32"/>
        </w:rPr>
      </w:pPr>
      <w:r w:rsidRPr="009B07C0">
        <w:rPr>
          <w:rFonts w:ascii="Calibri" w:eastAsia="Noto Sans CJK KR" w:hAnsi="Calibr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58DA3D60" wp14:editId="30324D41">
                <wp:simplePos x="0" y="0"/>
                <wp:positionH relativeFrom="column">
                  <wp:posOffset>-114300</wp:posOffset>
                </wp:positionH>
                <wp:positionV relativeFrom="paragraph">
                  <wp:posOffset>143123</wp:posOffset>
                </wp:positionV>
                <wp:extent cx="6152322" cy="4899992"/>
                <wp:effectExtent l="0" t="0" r="20320" b="15240"/>
                <wp:wrapNone/>
                <wp:docPr id="779075864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2322" cy="48999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A1291" id="Rectangle 23" o:spid="_x0000_s1026" style="position:absolute;margin-left:-9pt;margin-top:11.25pt;width:484.45pt;height:385.8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" filled="f" strokecolor="#2e74b5 [2404]" strokeweight="1pt"/>
            </w:pict>
          </mc:Fallback>
        </mc:AlternateContent>
      </w:r>
    </w:p>
    <w:p w14:paraId="33CD7F1D" w14:textId="2BBD275D" w:rsidR="00CB7F0C" w:rsidRPr="009B07C0" w:rsidRDefault="00CB7F0C" w:rsidP="00090220">
      <w:pPr>
        <w:rPr>
          <w:rStyle w:val="Strong"/>
          <w:rFonts w:cstheme="minorHAnsi"/>
          <w:b w:val="0"/>
          <w:bCs w:val="0"/>
          <w:color w:val="1F4E79" w:themeColor="accent1" w:themeShade="80"/>
          <w:sz w:val="28"/>
          <w:szCs w:val="32"/>
        </w:rPr>
      </w:pP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6"/>
          <w:szCs w:val="32"/>
        </w:rPr>
        <w:t>Review Problems 3 – Classifying Balance Sheet Accounts (</w:t>
      </w: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6"/>
          <w:szCs w:val="32"/>
        </w:rPr>
        <w:t>연습문제</w:t>
      </w: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6"/>
          <w:szCs w:val="32"/>
        </w:rPr>
        <w:t xml:space="preserve"> 3 – Balance Sheet </w:t>
      </w: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6"/>
          <w:szCs w:val="32"/>
        </w:rPr>
        <w:t>계정</w:t>
      </w: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6"/>
          <w:szCs w:val="32"/>
        </w:rPr>
        <w:t xml:space="preserve"> </w:t>
      </w: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6"/>
          <w:szCs w:val="32"/>
        </w:rPr>
        <w:t>분류</w:t>
      </w: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6"/>
          <w:szCs w:val="32"/>
        </w:rPr>
        <w:t>)</w:t>
      </w:r>
    </w:p>
    <w:p w14:paraId="7DAEDE27" w14:textId="4FA39244" w:rsidR="00CB7F0C" w:rsidRPr="009B07C0" w:rsidRDefault="00CB7F0C" w:rsidP="001B0585">
      <w:pPr>
        <w:spacing w:before="240" w:after="0"/>
        <w:rPr>
          <w:rFonts w:cstheme="minorHAnsi"/>
          <w:sz w:val="22"/>
        </w:rPr>
      </w:pPr>
      <w:r w:rsidRPr="009B07C0">
        <w:rPr>
          <w:rFonts w:ascii="Calibri" w:eastAsia="Noto Sans CJK KR" w:hAnsi="Calibri" w:cstheme="minorHAnsi"/>
          <w:sz w:val="20"/>
        </w:rPr>
        <w:t>Schaefer’s Pharmacy, Inc.</w:t>
      </w:r>
      <w:r w:rsidRPr="009B07C0">
        <w:rPr>
          <w:rFonts w:ascii="Calibri" w:eastAsia="Noto Sans CJK KR" w:hAnsi="Calibri" w:cstheme="minorHAnsi"/>
          <w:sz w:val="20"/>
        </w:rPr>
        <w:t>의</w:t>
      </w:r>
      <w:r w:rsidRPr="009B07C0">
        <w:rPr>
          <w:rFonts w:ascii="Calibri" w:eastAsia="Noto Sans CJK KR" w:hAnsi="Calibri" w:cstheme="minorHAnsi"/>
          <w:sz w:val="20"/>
        </w:rPr>
        <w:t xml:space="preserve"> accounting system</w:t>
      </w:r>
      <w:r w:rsidRPr="009B07C0">
        <w:rPr>
          <w:rFonts w:ascii="Calibri" w:eastAsia="Noto Sans CJK KR" w:hAnsi="Calibri" w:cstheme="minorHAnsi"/>
          <w:sz w:val="20"/>
        </w:rPr>
        <w:t>에</w:t>
      </w:r>
      <w:r w:rsidRPr="009B07C0">
        <w:rPr>
          <w:rFonts w:ascii="Calibri" w:eastAsia="Noto Sans CJK KR" w:hAnsi="Calibri" w:cstheme="minorHAnsi"/>
          <w:sz w:val="20"/>
        </w:rPr>
        <w:t xml:space="preserve"> </w:t>
      </w:r>
      <w:r w:rsidRPr="009B07C0">
        <w:rPr>
          <w:rFonts w:ascii="Calibri" w:eastAsia="Noto Sans CJK KR" w:hAnsi="Calibri" w:cstheme="minorHAnsi"/>
          <w:sz w:val="20"/>
        </w:rPr>
        <w:t>다음</w:t>
      </w:r>
      <w:r w:rsidRPr="009B07C0">
        <w:rPr>
          <w:rFonts w:ascii="Calibri" w:eastAsia="Noto Sans CJK KR" w:hAnsi="Calibri" w:cstheme="minorHAnsi"/>
          <w:sz w:val="20"/>
        </w:rPr>
        <w:t xml:space="preserve"> </w:t>
      </w:r>
      <w:r w:rsidRPr="009B07C0">
        <w:rPr>
          <w:rFonts w:ascii="Calibri" w:eastAsia="Noto Sans CJK KR" w:hAnsi="Calibri" w:cstheme="minorHAnsi"/>
          <w:sz w:val="20"/>
        </w:rPr>
        <w:t>세부</w:t>
      </w:r>
      <w:r w:rsidRPr="009B07C0">
        <w:rPr>
          <w:rFonts w:ascii="Calibri" w:eastAsia="Noto Sans CJK KR" w:hAnsi="Calibri" w:cstheme="minorHAnsi"/>
          <w:sz w:val="20"/>
        </w:rPr>
        <w:t xml:space="preserve"> accounts</w:t>
      </w:r>
      <w:r w:rsidRPr="009B07C0">
        <w:rPr>
          <w:rFonts w:ascii="Calibri" w:eastAsia="Noto Sans CJK KR" w:hAnsi="Calibri" w:cstheme="minorHAnsi"/>
          <w:sz w:val="20"/>
        </w:rPr>
        <w:t>가</w:t>
      </w:r>
      <w:r w:rsidRPr="009B07C0">
        <w:rPr>
          <w:rFonts w:ascii="Calibri" w:eastAsia="Noto Sans CJK KR" w:hAnsi="Calibri" w:cstheme="minorHAnsi"/>
          <w:sz w:val="20"/>
        </w:rPr>
        <w:t xml:space="preserve"> </w:t>
      </w:r>
      <w:r w:rsidRPr="009B07C0">
        <w:rPr>
          <w:rFonts w:ascii="Calibri" w:eastAsia="Noto Sans CJK KR" w:hAnsi="Calibri" w:cstheme="minorHAnsi"/>
          <w:sz w:val="20"/>
        </w:rPr>
        <w:t>있다고</w:t>
      </w:r>
      <w:r w:rsidRPr="009B07C0">
        <w:rPr>
          <w:rFonts w:ascii="Calibri" w:eastAsia="Noto Sans CJK KR" w:hAnsi="Calibri" w:cstheme="minorHAnsi"/>
          <w:sz w:val="20"/>
        </w:rPr>
        <w:t xml:space="preserve"> </w:t>
      </w:r>
      <w:r w:rsidRPr="009B07C0">
        <w:rPr>
          <w:rFonts w:ascii="Calibri" w:eastAsia="Noto Sans CJK KR" w:hAnsi="Calibri" w:cstheme="minorHAnsi"/>
          <w:sz w:val="20"/>
        </w:rPr>
        <w:t>가정합니다</w:t>
      </w:r>
      <w:r w:rsidRPr="009B07C0">
        <w:rPr>
          <w:rFonts w:ascii="Calibri" w:eastAsia="Noto Sans CJK KR" w:hAnsi="Calibri" w:cstheme="minorHAnsi"/>
          <w:sz w:val="20"/>
        </w:rPr>
        <w:t>. 1</w:t>
      </w:r>
      <w:r w:rsidRPr="009B07C0">
        <w:rPr>
          <w:rFonts w:ascii="Calibri" w:eastAsia="Noto Sans CJK KR" w:hAnsi="Calibri" w:cstheme="minorHAnsi"/>
          <w:sz w:val="20"/>
        </w:rPr>
        <w:t>번부터</w:t>
      </w:r>
      <w:r w:rsidRPr="009B07C0">
        <w:rPr>
          <w:rFonts w:ascii="Calibri" w:eastAsia="Noto Sans CJK KR" w:hAnsi="Calibri" w:cstheme="minorHAnsi"/>
          <w:sz w:val="20"/>
        </w:rPr>
        <w:t xml:space="preserve"> 20</w:t>
      </w:r>
      <w:r w:rsidRPr="009B07C0">
        <w:rPr>
          <w:rFonts w:ascii="Calibri" w:eastAsia="Noto Sans CJK KR" w:hAnsi="Calibri" w:cstheme="minorHAnsi"/>
          <w:sz w:val="20"/>
        </w:rPr>
        <w:t>번까지</w:t>
      </w:r>
      <w:r w:rsidRPr="009B07C0">
        <w:rPr>
          <w:rFonts w:ascii="Calibri" w:eastAsia="Noto Sans CJK KR" w:hAnsi="Calibri" w:cstheme="minorHAnsi"/>
          <w:sz w:val="20"/>
        </w:rPr>
        <w:t xml:space="preserve"> </w:t>
      </w:r>
      <w:r w:rsidRPr="009B07C0">
        <w:rPr>
          <w:rFonts w:ascii="Calibri" w:eastAsia="Noto Sans CJK KR" w:hAnsi="Calibri" w:cstheme="minorHAnsi"/>
          <w:sz w:val="20"/>
        </w:rPr>
        <w:t>각</w:t>
      </w:r>
      <w:r w:rsidRPr="009B07C0">
        <w:rPr>
          <w:rFonts w:ascii="Calibri" w:eastAsia="Noto Sans CJK KR" w:hAnsi="Calibri" w:cstheme="minorHAnsi"/>
          <w:sz w:val="20"/>
        </w:rPr>
        <w:t xml:space="preserve"> Balance Sheet item </w:t>
      </w:r>
      <w:r w:rsidRPr="009B07C0">
        <w:rPr>
          <w:rFonts w:ascii="Calibri" w:eastAsia="Noto Sans CJK KR" w:hAnsi="Calibri" w:cstheme="minorHAnsi"/>
          <w:sz w:val="20"/>
        </w:rPr>
        <w:t>옆에</w:t>
      </w:r>
      <w:r w:rsidRPr="009B07C0">
        <w:rPr>
          <w:rFonts w:ascii="Calibri" w:eastAsia="Noto Sans CJK KR" w:hAnsi="Calibri" w:cstheme="minorHAnsi"/>
          <w:sz w:val="20"/>
        </w:rPr>
        <w:t xml:space="preserve"> </w:t>
      </w:r>
      <w:r w:rsidRPr="009B07C0">
        <w:rPr>
          <w:rFonts w:ascii="Calibri" w:eastAsia="Noto Sans CJK KR" w:hAnsi="Calibri" w:cstheme="minorHAnsi"/>
          <w:sz w:val="20"/>
        </w:rPr>
        <w:t>해당</w:t>
      </w:r>
      <w:r w:rsidRPr="009B07C0">
        <w:rPr>
          <w:rFonts w:ascii="Calibri" w:eastAsia="Noto Sans CJK KR" w:hAnsi="Calibri" w:cstheme="minorHAnsi"/>
          <w:sz w:val="20"/>
        </w:rPr>
        <w:t xml:space="preserve"> category A–E</w:t>
      </w:r>
      <w:r w:rsidRPr="009B07C0">
        <w:rPr>
          <w:rFonts w:ascii="Calibri" w:eastAsia="Noto Sans CJK KR" w:hAnsi="Calibri" w:cstheme="minorHAnsi"/>
          <w:sz w:val="20"/>
        </w:rPr>
        <w:t>의</w:t>
      </w:r>
      <w:r w:rsidRPr="009B07C0">
        <w:rPr>
          <w:rFonts w:ascii="Calibri" w:eastAsia="Noto Sans CJK KR" w:hAnsi="Calibri" w:cstheme="minorHAnsi"/>
          <w:sz w:val="20"/>
        </w:rPr>
        <w:t xml:space="preserve"> letter</w:t>
      </w:r>
      <w:r w:rsidRPr="009B07C0">
        <w:rPr>
          <w:rFonts w:ascii="Calibri" w:eastAsia="Noto Sans CJK KR" w:hAnsi="Calibri" w:cstheme="minorHAnsi"/>
          <w:sz w:val="20"/>
        </w:rPr>
        <w:t>를</w:t>
      </w:r>
      <w:r w:rsidRPr="009B07C0">
        <w:rPr>
          <w:rFonts w:ascii="Calibri" w:eastAsia="Noto Sans CJK KR" w:hAnsi="Calibri" w:cstheme="minorHAnsi"/>
          <w:sz w:val="20"/>
        </w:rPr>
        <w:t xml:space="preserve"> </w:t>
      </w:r>
      <w:r w:rsidRPr="009B07C0">
        <w:rPr>
          <w:rFonts w:ascii="Calibri" w:eastAsia="Noto Sans CJK KR" w:hAnsi="Calibri" w:cstheme="minorHAnsi"/>
          <w:sz w:val="20"/>
        </w:rPr>
        <w:t>기입하십시오</w:t>
      </w:r>
      <w:r w:rsidRPr="009B07C0">
        <w:rPr>
          <w:rFonts w:ascii="Calibri" w:eastAsia="Noto Sans CJK KR" w:hAnsi="Calibri" w:cstheme="minorHAnsi"/>
          <w:sz w:val="20"/>
        </w:rPr>
        <w:t xml:space="preserve">. </w:t>
      </w:r>
      <w:r w:rsidRPr="009B07C0">
        <w:rPr>
          <w:rFonts w:ascii="Calibri" w:eastAsia="Noto Sans CJK KR" w:hAnsi="Calibri" w:cstheme="minorHAnsi"/>
          <w:sz w:val="20"/>
          <w:lang w:eastAsia="ko-KR"/>
        </w:rPr>
        <w:t>Balance Sheet</w:t>
      </w:r>
      <w:r w:rsidRPr="009B07C0">
        <w:rPr>
          <w:rFonts w:ascii="Calibri" w:eastAsia="Noto Sans CJK KR" w:hAnsi="Calibri" w:cstheme="minorHAnsi"/>
          <w:sz w:val="20"/>
          <w:lang w:eastAsia="ko-KR"/>
        </w:rPr>
        <w:t>에</w:t>
      </w:r>
      <w:r w:rsidRPr="009B07C0">
        <w:rPr>
          <w:rFonts w:ascii="Calibri" w:eastAsia="Noto Sans CJK KR" w:hAnsi="Calibri" w:cstheme="minorHAnsi"/>
          <w:sz w:val="20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0"/>
          <w:lang w:eastAsia="ko-KR"/>
        </w:rPr>
        <w:t>보고되지</w:t>
      </w:r>
      <w:r w:rsidRPr="009B07C0">
        <w:rPr>
          <w:rFonts w:ascii="Calibri" w:eastAsia="Noto Sans CJK KR" w:hAnsi="Calibri" w:cstheme="minorHAnsi"/>
          <w:sz w:val="20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0"/>
          <w:lang w:eastAsia="ko-KR"/>
        </w:rPr>
        <w:t>않는</w:t>
      </w:r>
      <w:r w:rsidRPr="009B07C0">
        <w:rPr>
          <w:rFonts w:ascii="Calibri" w:eastAsia="Noto Sans CJK KR" w:hAnsi="Calibri" w:cstheme="minorHAnsi"/>
          <w:sz w:val="20"/>
          <w:lang w:eastAsia="ko-KR"/>
        </w:rPr>
        <w:t xml:space="preserve"> item</w:t>
      </w:r>
      <w:r w:rsidRPr="009B07C0">
        <w:rPr>
          <w:rFonts w:ascii="Calibri" w:eastAsia="Noto Sans CJK KR" w:hAnsi="Calibri" w:cstheme="minorHAnsi"/>
          <w:sz w:val="20"/>
          <w:lang w:eastAsia="ko-KR"/>
        </w:rPr>
        <w:t>은</w:t>
      </w:r>
      <w:r w:rsidRPr="009B07C0">
        <w:rPr>
          <w:rFonts w:ascii="Calibri" w:eastAsia="Noto Sans CJK KR" w:hAnsi="Calibri" w:cstheme="minorHAnsi"/>
          <w:sz w:val="20"/>
          <w:lang w:eastAsia="ko-KR"/>
        </w:rPr>
        <w:t xml:space="preserve"> X</w:t>
      </w:r>
      <w:r w:rsidRPr="009B07C0">
        <w:rPr>
          <w:rFonts w:ascii="Calibri" w:eastAsia="Noto Sans CJK KR" w:hAnsi="Calibri" w:cstheme="minorHAnsi"/>
          <w:sz w:val="20"/>
          <w:lang w:eastAsia="ko-KR"/>
        </w:rPr>
        <w:t>를</w:t>
      </w:r>
      <w:r w:rsidRPr="009B07C0">
        <w:rPr>
          <w:rFonts w:ascii="Calibri" w:eastAsia="Noto Sans CJK KR" w:hAnsi="Calibri" w:cstheme="minorHAnsi"/>
          <w:sz w:val="20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0"/>
          <w:lang w:eastAsia="ko-KR"/>
        </w:rPr>
        <w:t>기입하십시오</w:t>
      </w:r>
      <w:r w:rsidRPr="009B07C0">
        <w:rPr>
          <w:rFonts w:ascii="Calibri" w:eastAsia="Noto Sans CJK KR" w:hAnsi="Calibri" w:cstheme="minorHAnsi"/>
          <w:sz w:val="20"/>
          <w:lang w:eastAsia="ko-KR"/>
        </w:rPr>
        <w:t>.</w:t>
      </w:r>
      <w:r w:rsidRPr="009B07C0">
        <w:rPr>
          <w:rFonts w:ascii="Calibri" w:eastAsia="Noto Sans CJK KR" w:hAnsi="Calibri" w:cstheme="minorHAnsi"/>
          <w:sz w:val="20"/>
          <w:lang w:eastAsia="ko-KR"/>
        </w:rPr>
        <w:br/>
      </w:r>
      <w:r w:rsidRPr="009B07C0">
        <w:rPr>
          <w:rFonts w:ascii="Calibri" w:eastAsia="Noto Sans CJK KR" w:hAnsi="Calibri" w:cstheme="minorHAnsi"/>
          <w:sz w:val="20"/>
          <w:lang w:eastAsia="ko-KR"/>
        </w:rPr>
        <w:br/>
      </w:r>
      <w:r w:rsidRPr="009B07C0">
        <w:rPr>
          <w:rFonts w:ascii="Calibri" w:eastAsia="Noto Sans CJK KR" w:hAnsi="Calibri" w:cstheme="minorHAnsi"/>
          <w:sz w:val="20"/>
        </w:rPr>
        <w:t xml:space="preserve">A. Current Assets    </w:t>
      </w:r>
      <w:r w:rsidRPr="009B07C0">
        <w:rPr>
          <w:rFonts w:ascii="Calibri" w:eastAsia="Noto Sans CJK KR" w:hAnsi="Calibri" w:cstheme="minorHAnsi"/>
          <w:sz w:val="20"/>
        </w:rPr>
        <w:tab/>
        <w:t>B. Noncurrent Assets    C. Current Liabilities</w:t>
      </w:r>
    </w:p>
    <w:p w14:paraId="6D925393" w14:textId="1F352E7E" w:rsidR="00CB7F0C" w:rsidRPr="009B07C0" w:rsidRDefault="00CB7F0C" w:rsidP="00CB7F0C">
      <w:pPr>
        <w:spacing w:after="0"/>
        <w:rPr>
          <w:rFonts w:cstheme="minorHAnsi"/>
          <w:sz w:val="22"/>
        </w:rPr>
      </w:pPr>
      <w:r w:rsidRPr="009B07C0">
        <w:rPr>
          <w:rFonts w:ascii="Calibri" w:eastAsia="Noto Sans CJK KR" w:hAnsi="Calibri" w:cstheme="minorHAnsi"/>
          <w:sz w:val="20"/>
        </w:rPr>
        <w:t xml:space="preserve">D. Noncurrent Liabilities   E. Equity    </w:t>
      </w:r>
      <w:r w:rsidRPr="009B07C0">
        <w:rPr>
          <w:rFonts w:ascii="Calibri" w:eastAsia="Noto Sans CJK KR" w:hAnsi="Calibri" w:cstheme="minorHAnsi"/>
          <w:sz w:val="20"/>
        </w:rPr>
        <w:tab/>
      </w:r>
      <w:r w:rsidRPr="009B07C0">
        <w:rPr>
          <w:rFonts w:ascii="Calibri" w:eastAsia="Noto Sans CJK KR" w:hAnsi="Calibri" w:cstheme="minorHAnsi"/>
          <w:sz w:val="20"/>
        </w:rPr>
        <w:tab/>
        <w:t>X. Balance Sheet</w:t>
      </w:r>
      <w:r w:rsidRPr="009B07C0">
        <w:rPr>
          <w:rFonts w:ascii="Calibri" w:eastAsia="Noto Sans CJK KR" w:hAnsi="Calibri" w:cstheme="minorHAnsi"/>
          <w:sz w:val="20"/>
        </w:rPr>
        <w:t>에</w:t>
      </w:r>
      <w:r w:rsidRPr="009B07C0">
        <w:rPr>
          <w:rFonts w:ascii="Calibri" w:eastAsia="Noto Sans CJK KR" w:hAnsi="Calibri" w:cstheme="minorHAnsi"/>
          <w:sz w:val="20"/>
        </w:rPr>
        <w:t xml:space="preserve"> </w:t>
      </w:r>
      <w:r w:rsidRPr="009B07C0">
        <w:rPr>
          <w:rFonts w:ascii="Calibri" w:eastAsia="Noto Sans CJK KR" w:hAnsi="Calibri" w:cstheme="minorHAnsi"/>
          <w:sz w:val="20"/>
        </w:rPr>
        <w:t>보고되지</w:t>
      </w:r>
      <w:r w:rsidRPr="009B07C0">
        <w:rPr>
          <w:rFonts w:ascii="Calibri" w:eastAsia="Noto Sans CJK KR" w:hAnsi="Calibri" w:cstheme="minorHAnsi"/>
          <w:sz w:val="20"/>
        </w:rPr>
        <w:t xml:space="preserve"> </w:t>
      </w:r>
      <w:r w:rsidRPr="009B07C0">
        <w:rPr>
          <w:rFonts w:ascii="Calibri" w:eastAsia="Noto Sans CJK KR" w:hAnsi="Calibri" w:cstheme="minorHAnsi"/>
          <w:sz w:val="20"/>
        </w:rPr>
        <w:t>않는</w:t>
      </w:r>
      <w:r w:rsidRPr="009B07C0">
        <w:rPr>
          <w:rFonts w:ascii="Calibri" w:eastAsia="Noto Sans CJK KR" w:hAnsi="Calibri" w:cstheme="minorHAnsi"/>
          <w:sz w:val="20"/>
        </w:rPr>
        <w:t xml:space="preserve"> item</w:t>
      </w:r>
    </w:p>
    <w:p w14:paraId="6D78D09F" w14:textId="77777777" w:rsidR="00CB7F0C" w:rsidRPr="009B07C0" w:rsidRDefault="00CB7F0C" w:rsidP="00CB7F0C">
      <w:pPr>
        <w:spacing w:after="0"/>
        <w:rPr>
          <w:rFonts w:cstheme="minorHAnsi"/>
          <w:sz w:val="22"/>
        </w:rPr>
      </w:pPr>
    </w:p>
    <w:tbl>
      <w:tblPr>
        <w:tblW w:w="9426" w:type="dxa"/>
        <w:tblLook w:val="04A0" w:firstRow="1" w:lastRow="0" w:firstColumn="1" w:lastColumn="0" w:noHBand="0" w:noVBand="1"/>
      </w:tblPr>
      <w:tblGrid>
        <w:gridCol w:w="2082"/>
        <w:gridCol w:w="2148"/>
        <w:gridCol w:w="248"/>
        <w:gridCol w:w="1807"/>
        <w:gridCol w:w="248"/>
        <w:gridCol w:w="2647"/>
        <w:gridCol w:w="246"/>
      </w:tblGrid>
      <w:tr w:rsidR="00CB7F0C" w:rsidRPr="009B07C0" w14:paraId="68C9D987" w14:textId="77777777" w:rsidTr="00C53296">
        <w:tc>
          <w:tcPr>
            <w:tcW w:w="2082" w:type="dxa"/>
            <w:tcBorders>
              <w:bottom w:val="single" w:sz="8" w:space="0" w:color="2E74B5" w:themeColor="accent1" w:themeShade="BF"/>
            </w:tcBorders>
          </w:tcPr>
          <w:p w14:paraId="219D18A7" w14:textId="77777777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</w:p>
        </w:tc>
        <w:tc>
          <w:tcPr>
            <w:tcW w:w="2396" w:type="dxa"/>
            <w:gridSpan w:val="2"/>
            <w:tcBorders>
              <w:bottom w:val="single" w:sz="8" w:space="0" w:color="2E74B5" w:themeColor="accent1" w:themeShade="BF"/>
            </w:tcBorders>
          </w:tcPr>
          <w:p w14:paraId="22C78806" w14:textId="77777777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sz w:val="20"/>
              </w:rPr>
              <w:t>Account (</w:t>
            </w:r>
            <w:r w:rsidRPr="009B07C0">
              <w:rPr>
                <w:rFonts w:ascii="Calibri" w:eastAsia="Noto Sans CJK KR" w:hAnsi="Calibri" w:cstheme="minorHAnsi"/>
                <w:sz w:val="20"/>
              </w:rPr>
              <w:t>계정</w:t>
            </w:r>
            <w:r w:rsidRPr="009B07C0">
              <w:rPr>
                <w:rFonts w:ascii="Calibri" w:eastAsia="Noto Sans CJK KR" w:hAnsi="Calibri" w:cstheme="minorHAnsi"/>
                <w:sz w:val="20"/>
              </w:rPr>
              <w:t>)</w:t>
            </w:r>
          </w:p>
        </w:tc>
        <w:tc>
          <w:tcPr>
            <w:tcW w:w="2055" w:type="dxa"/>
            <w:gridSpan w:val="2"/>
            <w:tcBorders>
              <w:bottom w:val="single" w:sz="8" w:space="0" w:color="2E74B5" w:themeColor="accent1" w:themeShade="BF"/>
            </w:tcBorders>
          </w:tcPr>
          <w:p w14:paraId="5BBA2159" w14:textId="77777777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</w:p>
        </w:tc>
        <w:tc>
          <w:tcPr>
            <w:tcW w:w="2893" w:type="dxa"/>
            <w:gridSpan w:val="2"/>
            <w:tcBorders>
              <w:bottom w:val="single" w:sz="8" w:space="0" w:color="2E74B5" w:themeColor="accent1" w:themeShade="BF"/>
            </w:tcBorders>
          </w:tcPr>
          <w:p w14:paraId="0E9E4500" w14:textId="77777777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sz w:val="20"/>
              </w:rPr>
              <w:t>Account (</w:t>
            </w:r>
            <w:r w:rsidRPr="009B07C0">
              <w:rPr>
                <w:rFonts w:ascii="Calibri" w:eastAsia="Noto Sans CJK KR" w:hAnsi="Calibri" w:cstheme="minorHAnsi"/>
                <w:sz w:val="20"/>
              </w:rPr>
              <w:t>계정</w:t>
            </w:r>
            <w:r w:rsidRPr="009B07C0">
              <w:rPr>
                <w:rFonts w:ascii="Calibri" w:eastAsia="Noto Sans CJK KR" w:hAnsi="Calibri" w:cstheme="minorHAnsi"/>
                <w:sz w:val="20"/>
              </w:rPr>
              <w:t>)</w:t>
            </w:r>
          </w:p>
        </w:tc>
      </w:tr>
      <w:tr w:rsidR="00CB7F0C" w:rsidRPr="009B07C0" w14:paraId="099BE2AA" w14:textId="77777777" w:rsidTr="00C53296">
        <w:trPr>
          <w:gridAfter w:val="1"/>
          <w:wAfter w:w="246" w:type="dxa"/>
        </w:trPr>
        <w:tc>
          <w:tcPr>
            <w:tcW w:w="2082" w:type="dxa"/>
            <w:tcBorders>
              <w:top w:val="single" w:sz="8" w:space="0" w:color="2E74B5" w:themeColor="accent1" w:themeShade="BF"/>
            </w:tcBorders>
          </w:tcPr>
          <w:p w14:paraId="22AB09A7" w14:textId="43891D08" w:rsidR="00CB7F0C" w:rsidRPr="009B07C0" w:rsidRDefault="00CB7F0C" w:rsidP="00CB7F0C">
            <w:pPr>
              <w:spacing w:after="0"/>
              <w:rPr>
                <w:rFonts w:cstheme="minorHAnsi"/>
                <w:color w:val="C00000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1. _____________</w:t>
            </w:r>
          </w:p>
        </w:tc>
        <w:tc>
          <w:tcPr>
            <w:tcW w:w="2148" w:type="dxa"/>
            <w:tcBorders>
              <w:top w:val="single" w:sz="8" w:space="0" w:color="2E74B5" w:themeColor="accent1" w:themeShade="BF"/>
            </w:tcBorders>
          </w:tcPr>
          <w:p w14:paraId="169E1DF1" w14:textId="77777777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sz w:val="22"/>
              </w:rPr>
              <w:t>Accounts receivable</w:t>
            </w:r>
          </w:p>
        </w:tc>
        <w:tc>
          <w:tcPr>
            <w:tcW w:w="2055" w:type="dxa"/>
            <w:gridSpan w:val="2"/>
            <w:tcBorders>
              <w:top w:val="single" w:sz="8" w:space="0" w:color="2E74B5" w:themeColor="accent1" w:themeShade="BF"/>
            </w:tcBorders>
          </w:tcPr>
          <w:p w14:paraId="4AEF6AF6" w14:textId="302BEAD0" w:rsidR="00CB7F0C" w:rsidRPr="009B07C0" w:rsidRDefault="00CB7F0C" w:rsidP="00CB7F0C">
            <w:pPr>
              <w:spacing w:after="0"/>
              <w:rPr>
                <w:rFonts w:cstheme="minorHAnsi"/>
                <w:color w:val="C00000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1</w:t>
            </w:r>
            <w:r w:rsidR="001B0585" w:rsidRPr="009B07C0">
              <w:rPr>
                <w:rFonts w:ascii="Calibri" w:eastAsia="Noto Sans CJK KR" w:hAnsi="Calibri" w:cstheme="minorHAnsi"/>
                <w:color w:val="C00000"/>
                <w:sz w:val="22"/>
                <w:lang w:eastAsia="ko-KR"/>
              </w:rPr>
              <w:t>1</w:t>
            </w: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._____________</w:t>
            </w:r>
          </w:p>
        </w:tc>
        <w:tc>
          <w:tcPr>
            <w:tcW w:w="2895" w:type="dxa"/>
            <w:gridSpan w:val="2"/>
            <w:tcBorders>
              <w:top w:val="single" w:sz="8" w:space="0" w:color="2E74B5" w:themeColor="accent1" w:themeShade="BF"/>
            </w:tcBorders>
          </w:tcPr>
          <w:p w14:paraId="5DE732FC" w14:textId="233CEDEC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sz w:val="22"/>
              </w:rPr>
              <w:t>Cash</w:t>
            </w:r>
          </w:p>
        </w:tc>
      </w:tr>
      <w:tr w:rsidR="00CB7F0C" w:rsidRPr="009B07C0" w14:paraId="42B1619A" w14:textId="77777777" w:rsidTr="00C53296">
        <w:trPr>
          <w:gridAfter w:val="1"/>
          <w:wAfter w:w="246" w:type="dxa"/>
        </w:trPr>
        <w:tc>
          <w:tcPr>
            <w:tcW w:w="2082" w:type="dxa"/>
          </w:tcPr>
          <w:p w14:paraId="3C534390" w14:textId="68591ADA" w:rsidR="00CB7F0C" w:rsidRPr="009B07C0" w:rsidRDefault="00CB7F0C" w:rsidP="00CB7F0C">
            <w:pPr>
              <w:spacing w:after="0"/>
              <w:rPr>
                <w:rFonts w:cstheme="minorHAnsi"/>
                <w:color w:val="C00000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2. _____________</w:t>
            </w:r>
          </w:p>
        </w:tc>
        <w:tc>
          <w:tcPr>
            <w:tcW w:w="2148" w:type="dxa"/>
          </w:tcPr>
          <w:p w14:paraId="6153C0CE" w14:textId="7354864F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sz w:val="22"/>
              </w:rPr>
              <w:t>Land</w:t>
            </w:r>
          </w:p>
        </w:tc>
        <w:tc>
          <w:tcPr>
            <w:tcW w:w="2055" w:type="dxa"/>
            <w:gridSpan w:val="2"/>
          </w:tcPr>
          <w:p w14:paraId="65188257" w14:textId="1FDC011C" w:rsidR="00CB7F0C" w:rsidRPr="009B07C0" w:rsidRDefault="00CB7F0C" w:rsidP="00CB7F0C">
            <w:pPr>
              <w:spacing w:after="0"/>
              <w:rPr>
                <w:rFonts w:cstheme="minorHAnsi"/>
                <w:color w:val="C00000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1</w:t>
            </w:r>
            <w:r w:rsidR="001B0585" w:rsidRPr="009B07C0">
              <w:rPr>
                <w:rFonts w:ascii="Calibri" w:eastAsia="Noto Sans CJK KR" w:hAnsi="Calibri" w:cstheme="minorHAnsi"/>
                <w:color w:val="C00000"/>
                <w:sz w:val="22"/>
                <w:lang w:eastAsia="ko-KR"/>
              </w:rPr>
              <w:t>2</w:t>
            </w: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._____________</w:t>
            </w:r>
          </w:p>
        </w:tc>
        <w:tc>
          <w:tcPr>
            <w:tcW w:w="2895" w:type="dxa"/>
            <w:gridSpan w:val="2"/>
          </w:tcPr>
          <w:p w14:paraId="784D25D5" w14:textId="179DF9C2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sz w:val="22"/>
              </w:rPr>
              <w:t>Buildings</w:t>
            </w:r>
          </w:p>
        </w:tc>
      </w:tr>
      <w:tr w:rsidR="00CB7F0C" w:rsidRPr="009B07C0" w14:paraId="1DDA284A" w14:textId="77777777" w:rsidTr="00C53296">
        <w:trPr>
          <w:gridAfter w:val="1"/>
          <w:wAfter w:w="246" w:type="dxa"/>
        </w:trPr>
        <w:tc>
          <w:tcPr>
            <w:tcW w:w="2082" w:type="dxa"/>
          </w:tcPr>
          <w:p w14:paraId="29FA294A" w14:textId="5A31D248" w:rsidR="00CB7F0C" w:rsidRPr="009B07C0" w:rsidRDefault="00CB7F0C" w:rsidP="00CB7F0C">
            <w:pPr>
              <w:spacing w:after="0"/>
              <w:rPr>
                <w:rFonts w:cstheme="minorHAnsi"/>
                <w:color w:val="C00000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3. _____________</w:t>
            </w:r>
          </w:p>
        </w:tc>
        <w:tc>
          <w:tcPr>
            <w:tcW w:w="2148" w:type="dxa"/>
          </w:tcPr>
          <w:p w14:paraId="7D0EB546" w14:textId="115882D6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sz w:val="22"/>
              </w:rPr>
              <w:t>Retained earnings</w:t>
            </w:r>
          </w:p>
        </w:tc>
        <w:tc>
          <w:tcPr>
            <w:tcW w:w="2055" w:type="dxa"/>
            <w:gridSpan w:val="2"/>
          </w:tcPr>
          <w:p w14:paraId="384D43E1" w14:textId="562356F4" w:rsidR="00CB7F0C" w:rsidRPr="009B07C0" w:rsidRDefault="00CB7F0C" w:rsidP="00CB7F0C">
            <w:pPr>
              <w:spacing w:after="0"/>
              <w:rPr>
                <w:rFonts w:cstheme="minorHAnsi"/>
                <w:color w:val="C00000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1</w:t>
            </w:r>
            <w:r w:rsidR="001B0585" w:rsidRPr="009B07C0">
              <w:rPr>
                <w:rFonts w:ascii="Calibri" w:eastAsia="Noto Sans CJK KR" w:hAnsi="Calibri" w:cstheme="minorHAnsi"/>
                <w:color w:val="C00000"/>
                <w:sz w:val="22"/>
                <w:lang w:eastAsia="ko-KR"/>
              </w:rPr>
              <w:t>3</w:t>
            </w: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._____________</w:t>
            </w:r>
          </w:p>
        </w:tc>
        <w:tc>
          <w:tcPr>
            <w:tcW w:w="2895" w:type="dxa"/>
            <w:gridSpan w:val="2"/>
          </w:tcPr>
          <w:p w14:paraId="0731D58D" w14:textId="234AC858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sz w:val="22"/>
              </w:rPr>
              <w:t>Accounts payable</w:t>
            </w:r>
          </w:p>
        </w:tc>
      </w:tr>
      <w:tr w:rsidR="00CB7F0C" w:rsidRPr="009B07C0" w14:paraId="12F85778" w14:textId="77777777" w:rsidTr="00C53296">
        <w:trPr>
          <w:gridAfter w:val="1"/>
          <w:wAfter w:w="246" w:type="dxa"/>
        </w:trPr>
        <w:tc>
          <w:tcPr>
            <w:tcW w:w="2082" w:type="dxa"/>
          </w:tcPr>
          <w:p w14:paraId="55485CD9" w14:textId="3FEEB599" w:rsidR="00CB7F0C" w:rsidRPr="009B07C0" w:rsidRDefault="00CB7F0C" w:rsidP="00CB7F0C">
            <w:pPr>
              <w:spacing w:after="0"/>
              <w:rPr>
                <w:rFonts w:cstheme="minorHAnsi"/>
                <w:color w:val="C00000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4. _____________</w:t>
            </w:r>
          </w:p>
        </w:tc>
        <w:tc>
          <w:tcPr>
            <w:tcW w:w="2148" w:type="dxa"/>
          </w:tcPr>
          <w:p w14:paraId="541ED2FD" w14:textId="17815151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sz w:val="22"/>
              </w:rPr>
              <w:t>Intangible assets</w:t>
            </w:r>
          </w:p>
        </w:tc>
        <w:tc>
          <w:tcPr>
            <w:tcW w:w="2055" w:type="dxa"/>
            <w:gridSpan w:val="2"/>
          </w:tcPr>
          <w:p w14:paraId="3D910BCD" w14:textId="24CBA8EE" w:rsidR="00CB7F0C" w:rsidRPr="009B07C0" w:rsidRDefault="00CB7F0C" w:rsidP="00CB7F0C">
            <w:pPr>
              <w:spacing w:after="0"/>
              <w:rPr>
                <w:rFonts w:cstheme="minorHAnsi"/>
                <w:color w:val="C00000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1</w:t>
            </w:r>
            <w:r w:rsidR="001B0585" w:rsidRPr="009B07C0">
              <w:rPr>
                <w:rFonts w:ascii="Calibri" w:eastAsia="Noto Sans CJK KR" w:hAnsi="Calibri" w:cstheme="minorHAnsi"/>
                <w:color w:val="C00000"/>
                <w:sz w:val="22"/>
                <w:lang w:eastAsia="ko-KR"/>
              </w:rPr>
              <w:t>4</w:t>
            </w: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._____________</w:t>
            </w:r>
          </w:p>
        </w:tc>
        <w:tc>
          <w:tcPr>
            <w:tcW w:w="2895" w:type="dxa"/>
            <w:gridSpan w:val="2"/>
          </w:tcPr>
          <w:p w14:paraId="007E93CA" w14:textId="7142874E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sz w:val="22"/>
              </w:rPr>
              <w:t>Prepaid insurance</w:t>
            </w:r>
          </w:p>
        </w:tc>
      </w:tr>
      <w:tr w:rsidR="00CB7F0C" w:rsidRPr="009B07C0" w14:paraId="1BE24A3A" w14:textId="77777777" w:rsidTr="00C53296">
        <w:trPr>
          <w:gridAfter w:val="1"/>
          <w:wAfter w:w="246" w:type="dxa"/>
        </w:trPr>
        <w:tc>
          <w:tcPr>
            <w:tcW w:w="2082" w:type="dxa"/>
          </w:tcPr>
          <w:p w14:paraId="5C405B14" w14:textId="7F81E474" w:rsidR="00CB7F0C" w:rsidRPr="009B07C0" w:rsidRDefault="00CB7F0C" w:rsidP="00CB7F0C">
            <w:pPr>
              <w:spacing w:after="0"/>
              <w:rPr>
                <w:rFonts w:cstheme="minorHAnsi"/>
                <w:color w:val="C00000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5. _____</w:t>
            </w:r>
            <w:r w:rsidR="008F1325">
              <w:rPr>
                <w:rFonts w:ascii="Calibri" w:eastAsia="Noto Sans CJK KR" w:hAnsi="Calibri" w:cstheme="minorHAnsi"/>
                <w:color w:val="C00000"/>
                <w:sz w:val="22"/>
              </w:rPr>
              <w:t>_</w:t>
            </w: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_______</w:t>
            </w:r>
          </w:p>
        </w:tc>
        <w:tc>
          <w:tcPr>
            <w:tcW w:w="2148" w:type="dxa"/>
          </w:tcPr>
          <w:p w14:paraId="2BF2F45B" w14:textId="7F5D25F1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sz w:val="22"/>
              </w:rPr>
              <w:t>Common stock</w:t>
            </w:r>
          </w:p>
        </w:tc>
        <w:tc>
          <w:tcPr>
            <w:tcW w:w="2055" w:type="dxa"/>
            <w:gridSpan w:val="2"/>
          </w:tcPr>
          <w:p w14:paraId="22952060" w14:textId="341C8795" w:rsidR="00CB7F0C" w:rsidRPr="009B07C0" w:rsidRDefault="00CB7F0C" w:rsidP="00CB7F0C">
            <w:pPr>
              <w:spacing w:after="0"/>
              <w:rPr>
                <w:rFonts w:cstheme="minorHAnsi"/>
                <w:color w:val="C00000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1</w:t>
            </w:r>
            <w:r w:rsidR="001B0585" w:rsidRPr="009B07C0">
              <w:rPr>
                <w:rFonts w:ascii="Calibri" w:eastAsia="Noto Sans CJK KR" w:hAnsi="Calibri" w:cstheme="minorHAnsi"/>
                <w:color w:val="C00000"/>
                <w:sz w:val="22"/>
                <w:lang w:eastAsia="ko-KR"/>
              </w:rPr>
              <w:t>5</w:t>
            </w: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._____________</w:t>
            </w:r>
          </w:p>
        </w:tc>
        <w:tc>
          <w:tcPr>
            <w:tcW w:w="2895" w:type="dxa"/>
            <w:gridSpan w:val="2"/>
          </w:tcPr>
          <w:p w14:paraId="4E07CA22" w14:textId="20BB166F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sz w:val="22"/>
              </w:rPr>
              <w:t>Inventories</w:t>
            </w:r>
          </w:p>
        </w:tc>
      </w:tr>
      <w:tr w:rsidR="00CB7F0C" w:rsidRPr="009B07C0" w14:paraId="70E51FCF" w14:textId="77777777" w:rsidTr="00C53296">
        <w:trPr>
          <w:gridAfter w:val="1"/>
          <w:wAfter w:w="246" w:type="dxa"/>
        </w:trPr>
        <w:tc>
          <w:tcPr>
            <w:tcW w:w="2082" w:type="dxa"/>
          </w:tcPr>
          <w:p w14:paraId="53465EAC" w14:textId="3BB08F9A" w:rsidR="00CB7F0C" w:rsidRPr="009B07C0" w:rsidRDefault="00CB7F0C" w:rsidP="00CB7F0C">
            <w:pPr>
              <w:spacing w:after="0"/>
              <w:rPr>
                <w:rFonts w:cstheme="minorHAnsi"/>
                <w:color w:val="C00000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6. _____________</w:t>
            </w:r>
          </w:p>
        </w:tc>
        <w:tc>
          <w:tcPr>
            <w:tcW w:w="2148" w:type="dxa"/>
          </w:tcPr>
          <w:p w14:paraId="4DAAD0E3" w14:textId="229A9847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sz w:val="22"/>
              </w:rPr>
              <w:t>Repairs expense</w:t>
            </w:r>
          </w:p>
        </w:tc>
        <w:tc>
          <w:tcPr>
            <w:tcW w:w="2055" w:type="dxa"/>
            <w:gridSpan w:val="2"/>
          </w:tcPr>
          <w:p w14:paraId="2D1C7D97" w14:textId="458A1FCB" w:rsidR="00CB7F0C" w:rsidRPr="009B07C0" w:rsidRDefault="001B0585" w:rsidP="00CB7F0C">
            <w:pPr>
              <w:spacing w:after="0"/>
              <w:rPr>
                <w:rFonts w:cstheme="minorHAnsi"/>
                <w:color w:val="C00000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color w:val="C00000"/>
                <w:sz w:val="22"/>
                <w:lang w:eastAsia="ko-KR"/>
              </w:rPr>
              <w:t>16</w:t>
            </w:r>
            <w:r w:rsidR="00CB7F0C"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._____________</w:t>
            </w:r>
          </w:p>
        </w:tc>
        <w:tc>
          <w:tcPr>
            <w:tcW w:w="2895" w:type="dxa"/>
            <w:gridSpan w:val="2"/>
          </w:tcPr>
          <w:p w14:paraId="390ADDA0" w14:textId="4FDAEFF1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sz w:val="22"/>
              </w:rPr>
              <w:t>Unearned revenue</w:t>
            </w:r>
          </w:p>
        </w:tc>
      </w:tr>
      <w:tr w:rsidR="00CB7F0C" w:rsidRPr="009B07C0" w14:paraId="48D2D7EF" w14:textId="77777777" w:rsidTr="00C53296">
        <w:trPr>
          <w:gridAfter w:val="1"/>
          <w:wAfter w:w="246" w:type="dxa"/>
        </w:trPr>
        <w:tc>
          <w:tcPr>
            <w:tcW w:w="2082" w:type="dxa"/>
          </w:tcPr>
          <w:p w14:paraId="21023C7D" w14:textId="35262A5B" w:rsidR="00CB7F0C" w:rsidRPr="009B07C0" w:rsidRDefault="00CB7F0C" w:rsidP="00CB7F0C">
            <w:pPr>
              <w:spacing w:after="0"/>
              <w:rPr>
                <w:rFonts w:cstheme="minorHAnsi"/>
                <w:color w:val="C00000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7. _____________</w:t>
            </w:r>
          </w:p>
        </w:tc>
        <w:tc>
          <w:tcPr>
            <w:tcW w:w="2148" w:type="dxa"/>
          </w:tcPr>
          <w:p w14:paraId="6DD75DA6" w14:textId="222B982D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sz w:val="22"/>
              </w:rPr>
              <w:t>Equipment</w:t>
            </w:r>
          </w:p>
        </w:tc>
        <w:tc>
          <w:tcPr>
            <w:tcW w:w="2055" w:type="dxa"/>
            <w:gridSpan w:val="2"/>
          </w:tcPr>
          <w:p w14:paraId="7A30AC20" w14:textId="5EF27F38" w:rsidR="00CB7F0C" w:rsidRPr="009B07C0" w:rsidRDefault="00CB7F0C" w:rsidP="00CB7F0C">
            <w:pPr>
              <w:spacing w:after="0"/>
              <w:rPr>
                <w:rFonts w:cstheme="minorHAnsi"/>
                <w:color w:val="C00000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1</w:t>
            </w:r>
            <w:r w:rsidR="001B0585" w:rsidRPr="009B07C0">
              <w:rPr>
                <w:rFonts w:ascii="Calibri" w:eastAsia="Noto Sans CJK KR" w:hAnsi="Calibri" w:cstheme="minorHAnsi"/>
                <w:color w:val="C00000"/>
                <w:sz w:val="22"/>
                <w:lang w:eastAsia="ko-KR"/>
              </w:rPr>
              <w:t>7</w:t>
            </w: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._____________</w:t>
            </w:r>
          </w:p>
        </w:tc>
        <w:tc>
          <w:tcPr>
            <w:tcW w:w="2895" w:type="dxa"/>
            <w:gridSpan w:val="2"/>
          </w:tcPr>
          <w:p w14:paraId="38484D86" w14:textId="699A10F6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sz w:val="22"/>
              </w:rPr>
              <w:t>Operating lease right-of-use asset</w:t>
            </w:r>
          </w:p>
        </w:tc>
      </w:tr>
      <w:tr w:rsidR="00CB7F0C" w:rsidRPr="009B07C0" w14:paraId="78F19A97" w14:textId="77777777" w:rsidTr="00C53296">
        <w:trPr>
          <w:gridAfter w:val="1"/>
          <w:wAfter w:w="246" w:type="dxa"/>
        </w:trPr>
        <w:tc>
          <w:tcPr>
            <w:tcW w:w="2082" w:type="dxa"/>
          </w:tcPr>
          <w:p w14:paraId="5BB2C5E3" w14:textId="1433B469" w:rsidR="00CB7F0C" w:rsidRPr="009B07C0" w:rsidRDefault="00CB7F0C" w:rsidP="00CB7F0C">
            <w:pPr>
              <w:spacing w:after="0"/>
              <w:rPr>
                <w:rFonts w:cstheme="minorHAnsi"/>
                <w:color w:val="C00000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8. _____________</w:t>
            </w:r>
          </w:p>
        </w:tc>
        <w:tc>
          <w:tcPr>
            <w:tcW w:w="2148" w:type="dxa"/>
          </w:tcPr>
          <w:p w14:paraId="745E7C0A" w14:textId="420717B5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sz w:val="22"/>
              </w:rPr>
              <w:t>Treasury stock</w:t>
            </w:r>
          </w:p>
        </w:tc>
        <w:tc>
          <w:tcPr>
            <w:tcW w:w="2055" w:type="dxa"/>
            <w:gridSpan w:val="2"/>
          </w:tcPr>
          <w:p w14:paraId="67C97F05" w14:textId="18076455" w:rsidR="00CB7F0C" w:rsidRPr="009B07C0" w:rsidRDefault="00CB7F0C" w:rsidP="00CB7F0C">
            <w:pPr>
              <w:spacing w:after="0"/>
              <w:rPr>
                <w:rFonts w:cstheme="minorHAnsi"/>
                <w:color w:val="C00000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1</w:t>
            </w:r>
            <w:r w:rsidR="001B0585" w:rsidRPr="009B07C0">
              <w:rPr>
                <w:rFonts w:ascii="Calibri" w:eastAsia="Noto Sans CJK KR" w:hAnsi="Calibri" w:cstheme="minorHAnsi"/>
                <w:color w:val="C00000"/>
                <w:sz w:val="22"/>
                <w:lang w:eastAsia="ko-KR"/>
              </w:rPr>
              <w:t>8</w:t>
            </w: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._____________</w:t>
            </w:r>
          </w:p>
        </w:tc>
        <w:tc>
          <w:tcPr>
            <w:tcW w:w="2895" w:type="dxa"/>
            <w:gridSpan w:val="2"/>
          </w:tcPr>
          <w:p w14:paraId="381AD888" w14:textId="4F2E3161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sz w:val="22"/>
              </w:rPr>
              <w:t>Borrowings (due 25 yrs)</w:t>
            </w:r>
          </w:p>
        </w:tc>
      </w:tr>
      <w:tr w:rsidR="00CB7F0C" w:rsidRPr="009B07C0" w14:paraId="61B939BA" w14:textId="77777777" w:rsidTr="00C53296">
        <w:trPr>
          <w:gridAfter w:val="1"/>
          <w:wAfter w:w="246" w:type="dxa"/>
        </w:trPr>
        <w:tc>
          <w:tcPr>
            <w:tcW w:w="2082" w:type="dxa"/>
          </w:tcPr>
          <w:p w14:paraId="09C47DE6" w14:textId="037D54C5" w:rsidR="00CB7F0C" w:rsidRPr="009B07C0" w:rsidRDefault="001B0585" w:rsidP="00CB7F0C">
            <w:pPr>
              <w:spacing w:after="0"/>
              <w:rPr>
                <w:rFonts w:cstheme="minorHAnsi"/>
                <w:color w:val="C00000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color w:val="C00000"/>
                <w:sz w:val="22"/>
                <w:lang w:eastAsia="ko-KR"/>
              </w:rPr>
              <w:t>9</w:t>
            </w:r>
            <w:r w:rsidR="00CB7F0C"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. ___</w:t>
            </w:r>
            <w:r w:rsidRPr="009B07C0">
              <w:rPr>
                <w:rFonts w:ascii="Calibri" w:eastAsia="Noto Sans CJK KR" w:hAnsi="Calibri" w:cstheme="minorHAnsi"/>
                <w:color w:val="C00000"/>
                <w:sz w:val="22"/>
                <w:lang w:eastAsia="ko-KR"/>
              </w:rPr>
              <w:t>_</w:t>
            </w:r>
            <w:r w:rsidR="00CB7F0C"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___</w:t>
            </w:r>
            <w:r w:rsidRPr="009B07C0">
              <w:rPr>
                <w:rFonts w:ascii="Calibri" w:eastAsia="Noto Sans CJK KR" w:hAnsi="Calibri" w:cstheme="minorHAnsi"/>
                <w:color w:val="C00000"/>
                <w:sz w:val="22"/>
                <w:lang w:eastAsia="ko-KR"/>
              </w:rPr>
              <w:t>__</w:t>
            </w:r>
            <w:r w:rsidR="00CB7F0C"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____</w:t>
            </w:r>
          </w:p>
        </w:tc>
        <w:tc>
          <w:tcPr>
            <w:tcW w:w="2148" w:type="dxa"/>
          </w:tcPr>
          <w:p w14:paraId="521EA38A" w14:textId="26E54B20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sz w:val="22"/>
              </w:rPr>
              <w:t>ST notes payable</w:t>
            </w:r>
          </w:p>
        </w:tc>
        <w:tc>
          <w:tcPr>
            <w:tcW w:w="2055" w:type="dxa"/>
            <w:gridSpan w:val="2"/>
          </w:tcPr>
          <w:p w14:paraId="7C74CDCE" w14:textId="6EA0D450" w:rsidR="00CB7F0C" w:rsidRPr="009B07C0" w:rsidRDefault="00CB7F0C" w:rsidP="00CB7F0C">
            <w:pPr>
              <w:spacing w:after="0"/>
              <w:rPr>
                <w:rFonts w:cstheme="minorHAnsi"/>
                <w:color w:val="C00000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19._____________</w:t>
            </w:r>
          </w:p>
        </w:tc>
        <w:tc>
          <w:tcPr>
            <w:tcW w:w="2895" w:type="dxa"/>
            <w:gridSpan w:val="2"/>
          </w:tcPr>
          <w:p w14:paraId="28084E86" w14:textId="3D9D2B0B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sz w:val="22"/>
              </w:rPr>
              <w:t>Additional paid-in capital</w:t>
            </w:r>
          </w:p>
        </w:tc>
      </w:tr>
      <w:tr w:rsidR="001B0585" w:rsidRPr="009B07C0" w14:paraId="7880BCB4" w14:textId="77777777" w:rsidTr="00C53296">
        <w:trPr>
          <w:gridAfter w:val="1"/>
          <w:wAfter w:w="246" w:type="dxa"/>
        </w:trPr>
        <w:tc>
          <w:tcPr>
            <w:tcW w:w="2082" w:type="dxa"/>
          </w:tcPr>
          <w:p w14:paraId="75EA8238" w14:textId="7A29C9B4" w:rsidR="001B0585" w:rsidRPr="009B07C0" w:rsidRDefault="001B0585" w:rsidP="001B0585">
            <w:pPr>
              <w:spacing w:after="0"/>
              <w:rPr>
                <w:rFonts w:cstheme="minorHAnsi"/>
                <w:color w:val="C00000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color w:val="C00000"/>
                <w:sz w:val="22"/>
                <w:lang w:eastAsia="ko-KR"/>
              </w:rPr>
              <w:t>10</w:t>
            </w: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. _____</w:t>
            </w:r>
            <w:r w:rsidRPr="009B07C0">
              <w:rPr>
                <w:rFonts w:ascii="Calibri" w:eastAsia="Noto Sans CJK KR" w:hAnsi="Calibri" w:cstheme="minorHAnsi"/>
                <w:color w:val="C00000"/>
                <w:sz w:val="22"/>
                <w:lang w:eastAsia="ko-KR"/>
              </w:rPr>
              <w:t>__</w:t>
            </w: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_____</w:t>
            </w:r>
          </w:p>
        </w:tc>
        <w:tc>
          <w:tcPr>
            <w:tcW w:w="2148" w:type="dxa"/>
          </w:tcPr>
          <w:p w14:paraId="40928898" w14:textId="1F58BB00" w:rsidR="001B0585" w:rsidRPr="009B07C0" w:rsidRDefault="001B0585" w:rsidP="001B0585">
            <w:pPr>
              <w:spacing w:after="0"/>
              <w:rPr>
                <w:rFonts w:cstheme="minorHAnsi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sz w:val="22"/>
              </w:rPr>
              <w:t>Investments (noncurrent)</w:t>
            </w:r>
          </w:p>
        </w:tc>
        <w:tc>
          <w:tcPr>
            <w:tcW w:w="2055" w:type="dxa"/>
            <w:gridSpan w:val="2"/>
          </w:tcPr>
          <w:p w14:paraId="508EF893" w14:textId="2AFDED30" w:rsidR="001B0585" w:rsidRPr="009B07C0" w:rsidRDefault="001B0585" w:rsidP="001B0585">
            <w:pPr>
              <w:spacing w:after="0"/>
              <w:rPr>
                <w:rFonts w:cstheme="minorHAnsi"/>
                <w:color w:val="C00000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color w:val="C00000"/>
                <w:sz w:val="22"/>
                <w:lang w:eastAsia="ko-KR"/>
              </w:rPr>
              <w:t>20</w:t>
            </w:r>
            <w:r w:rsidRPr="009B07C0">
              <w:rPr>
                <w:rFonts w:ascii="Calibri" w:eastAsia="Noto Sans CJK KR" w:hAnsi="Calibri" w:cstheme="minorHAnsi"/>
                <w:color w:val="C00000"/>
                <w:sz w:val="22"/>
              </w:rPr>
              <w:t>._____________</w:t>
            </w:r>
          </w:p>
        </w:tc>
        <w:tc>
          <w:tcPr>
            <w:tcW w:w="2895" w:type="dxa"/>
            <w:gridSpan w:val="2"/>
          </w:tcPr>
          <w:p w14:paraId="17E2F293" w14:textId="77975681" w:rsidR="001B0585" w:rsidRPr="009B07C0" w:rsidRDefault="001B0585" w:rsidP="001B0585">
            <w:pPr>
              <w:spacing w:after="0"/>
              <w:rPr>
                <w:rFonts w:cstheme="minorHAnsi"/>
                <w:sz w:val="22"/>
              </w:rPr>
            </w:pPr>
            <w:r w:rsidRPr="009B07C0">
              <w:rPr>
                <w:rFonts w:ascii="Calibri" w:eastAsia="Noto Sans CJK KR" w:hAnsi="Calibri" w:cstheme="minorHAnsi"/>
                <w:sz w:val="22"/>
              </w:rPr>
              <w:t>Marketable securities (current)</w:t>
            </w:r>
          </w:p>
        </w:tc>
      </w:tr>
      <w:tr w:rsidR="00CB7F0C" w:rsidRPr="009B07C0" w14:paraId="74F554DF" w14:textId="77777777" w:rsidTr="00C53296">
        <w:tc>
          <w:tcPr>
            <w:tcW w:w="2082" w:type="dxa"/>
          </w:tcPr>
          <w:p w14:paraId="4F0626D1" w14:textId="77777777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</w:p>
        </w:tc>
        <w:tc>
          <w:tcPr>
            <w:tcW w:w="2396" w:type="dxa"/>
            <w:gridSpan w:val="2"/>
          </w:tcPr>
          <w:p w14:paraId="3A0C0E98" w14:textId="77777777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</w:p>
        </w:tc>
        <w:tc>
          <w:tcPr>
            <w:tcW w:w="2055" w:type="dxa"/>
            <w:gridSpan w:val="2"/>
          </w:tcPr>
          <w:p w14:paraId="7B98C1EB" w14:textId="1779FD7F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</w:p>
        </w:tc>
        <w:tc>
          <w:tcPr>
            <w:tcW w:w="2893" w:type="dxa"/>
            <w:gridSpan w:val="2"/>
          </w:tcPr>
          <w:p w14:paraId="2E54595F" w14:textId="38CFD061" w:rsidR="00CB7F0C" w:rsidRPr="009B07C0" w:rsidRDefault="00CB7F0C" w:rsidP="00CB7F0C">
            <w:pPr>
              <w:spacing w:after="0"/>
              <w:rPr>
                <w:rFonts w:cstheme="minorHAnsi"/>
                <w:sz w:val="22"/>
              </w:rPr>
            </w:pPr>
          </w:p>
        </w:tc>
      </w:tr>
    </w:tbl>
    <w:p w14:paraId="48CB4CBA" w14:textId="77777777" w:rsidR="004804AC" w:rsidRPr="009B07C0" w:rsidRDefault="004804AC" w:rsidP="004804AC">
      <w:pPr>
        <w:spacing w:after="240"/>
        <w:rPr>
          <w:rFonts w:cstheme="minorHAnsi"/>
        </w:rPr>
      </w:pPr>
    </w:p>
    <w:p w14:paraId="7DD03F95" w14:textId="77777777" w:rsidR="004804AC" w:rsidRPr="009B07C0" w:rsidRDefault="004804AC" w:rsidP="004804AC">
      <w:pPr>
        <w:spacing w:after="240"/>
        <w:rPr>
          <w:rFonts w:cstheme="minorHAnsi"/>
        </w:rPr>
      </w:pPr>
    </w:p>
    <w:p w14:paraId="392434A2" w14:textId="2BD4FB72" w:rsidR="00837816" w:rsidRPr="009B07C0" w:rsidRDefault="00837816">
      <w:pPr>
        <w:widowControl/>
        <w:spacing w:after="160" w:line="259" w:lineRule="auto"/>
        <w:rPr>
          <w:rFonts w:cstheme="minorHAnsi"/>
        </w:rPr>
      </w:pPr>
      <w:r w:rsidRPr="009B07C0">
        <w:rPr>
          <w:rFonts w:ascii="Calibri" w:eastAsia="Noto Sans CJK KR" w:hAnsi="Calibri" w:cstheme="minorHAnsi"/>
        </w:rPr>
        <w:br w:type="page"/>
      </w:r>
    </w:p>
    <w:p w14:paraId="14188A38" w14:textId="5666276F" w:rsidR="00FB6994" w:rsidRPr="009B07C0" w:rsidRDefault="00FB6994" w:rsidP="00C53296">
      <w:pPr>
        <w:pStyle w:val="Heading2"/>
      </w:pPr>
      <w:bookmarkStart w:id="10" w:name="_Toc234937545"/>
      <w:r w:rsidRPr="009B07C0">
        <w:rPr>
          <w:rFonts w:ascii="Calibri" w:eastAsia="Noto Sans CJK KR" w:hAnsi="Calibri" w:cs="Calibri"/>
        </w:rPr>
        <w:lastRenderedPageBreak/>
        <w:t>Income Statement – Reporting Financial Performance (</w:t>
      </w:r>
      <w:r w:rsidRPr="009B07C0">
        <w:rPr>
          <w:rFonts w:ascii="Calibri" w:eastAsia="Noto Sans CJK KR" w:hAnsi="Calibri" w:cs="Calibri"/>
        </w:rPr>
        <w:t>재무성과</w:t>
      </w:r>
      <w:r w:rsidRPr="009B07C0">
        <w:rPr>
          <w:rFonts w:ascii="Calibri" w:eastAsia="Noto Sans CJK KR" w:hAnsi="Calibri" w:cs="Calibri"/>
        </w:rPr>
        <w:t>)</w:t>
      </w:r>
      <w:bookmarkEnd w:id="10"/>
    </w:p>
    <w:p w14:paraId="3D040E48" w14:textId="2840E087" w:rsidR="004804AC" w:rsidRPr="009B07C0" w:rsidRDefault="00B32417" w:rsidP="00B32417">
      <w:pPr>
        <w:pStyle w:val="ListParagraph"/>
        <w:numPr>
          <w:ilvl w:val="0"/>
          <w:numId w:val="1"/>
        </w:numPr>
        <w:spacing w:before="240" w:line="360" w:lineRule="exact"/>
        <w:ind w:left="630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  <w:b/>
          <w:bCs/>
        </w:rPr>
        <w:t>Income Statement</w:t>
      </w:r>
      <w:r w:rsidRPr="009B07C0">
        <w:rPr>
          <w:rFonts w:asciiTheme="minorHAnsi" w:eastAsia="Noto Sans CJK KR" w:hAnsiTheme="minorHAnsi" w:cstheme="minorHAnsi"/>
          <w:b/>
          <w:bCs/>
        </w:rPr>
        <w:t>는</w:t>
      </w:r>
      <w:r w:rsidRPr="009B07C0">
        <w:rPr>
          <w:rFonts w:asciiTheme="minorHAnsi" w:eastAsia="Noto Sans CJK KR" w:hAnsiTheme="minorHAnsi" w:cstheme="minorHAnsi"/>
          <w:b/>
          <w:bCs/>
        </w:rPr>
        <w:t xml:space="preserve"> </w:t>
      </w:r>
      <w:r w:rsidRPr="009B07C0">
        <w:rPr>
          <w:rFonts w:asciiTheme="minorHAnsi" w:eastAsia="Noto Sans CJK KR" w:hAnsiTheme="minorHAnsi" w:cstheme="minorHAnsi"/>
          <w:b/>
          <w:bCs/>
        </w:rPr>
        <w:t>일정</w:t>
      </w:r>
      <w:r w:rsidRPr="009B07C0">
        <w:rPr>
          <w:rFonts w:asciiTheme="minorHAnsi" w:eastAsia="Noto Sans CJK KR" w:hAnsiTheme="minorHAnsi" w:cstheme="minorHAnsi"/>
          <w:b/>
          <w:bCs/>
        </w:rPr>
        <w:t xml:space="preserve"> </w:t>
      </w:r>
      <w:r w:rsidRPr="009B07C0">
        <w:rPr>
          <w:rFonts w:asciiTheme="minorHAnsi" w:eastAsia="Noto Sans CJK KR" w:hAnsiTheme="minorHAnsi" w:cstheme="minorHAnsi"/>
          <w:b/>
          <w:bCs/>
        </w:rPr>
        <w:t>기간</w:t>
      </w:r>
      <w:r w:rsidRPr="009B07C0">
        <w:rPr>
          <w:rFonts w:asciiTheme="minorHAnsi" w:eastAsia="Noto Sans CJK KR" w:hAnsiTheme="minorHAnsi" w:cstheme="minorHAnsi"/>
          <w:b/>
          <w:bCs/>
        </w:rPr>
        <w:t xml:space="preserve"> </w:t>
      </w:r>
      <w:r w:rsidRPr="009B07C0">
        <w:rPr>
          <w:rFonts w:asciiTheme="minorHAnsi" w:eastAsia="Noto Sans CJK KR" w:hAnsiTheme="minorHAnsi" w:cstheme="minorHAnsi"/>
          <w:b/>
          <w:bCs/>
        </w:rPr>
        <w:t>동안</w:t>
      </w:r>
      <w:r w:rsidRPr="009B07C0">
        <w:rPr>
          <w:rFonts w:asciiTheme="minorHAnsi" w:eastAsia="Noto Sans CJK KR" w:hAnsiTheme="minorHAnsi" w:cstheme="minorHAnsi"/>
          <w:b/>
          <w:bCs/>
        </w:rPr>
        <w:t xml:space="preserve"> </w:t>
      </w:r>
      <w:r w:rsidRPr="009B07C0">
        <w:rPr>
          <w:rFonts w:asciiTheme="minorHAnsi" w:eastAsia="Noto Sans CJK KR" w:hAnsiTheme="minorHAnsi" w:cstheme="minorHAnsi"/>
          <w:b/>
          <w:bCs/>
        </w:rPr>
        <w:t>기업의</w:t>
      </w:r>
      <w:r w:rsidRPr="009B07C0">
        <w:rPr>
          <w:rFonts w:asciiTheme="minorHAnsi" w:eastAsia="Noto Sans CJK KR" w:hAnsiTheme="minorHAnsi" w:cstheme="minorHAnsi"/>
          <w:b/>
          <w:bCs/>
        </w:rPr>
        <w:t xml:space="preserve"> operating results</w:t>
      </w:r>
      <w:r w:rsidRPr="009B07C0">
        <w:rPr>
          <w:rFonts w:asciiTheme="minorHAnsi" w:eastAsia="Noto Sans CJK KR" w:hAnsiTheme="minorHAnsi" w:cstheme="minorHAnsi"/>
          <w:b/>
          <w:bCs/>
        </w:rPr>
        <w:t>를</w:t>
      </w:r>
      <w:r w:rsidRPr="009B07C0">
        <w:rPr>
          <w:rFonts w:asciiTheme="minorHAnsi" w:eastAsia="Noto Sans CJK KR" w:hAnsiTheme="minorHAnsi" w:cstheme="minorHAnsi"/>
          <w:b/>
          <w:bCs/>
        </w:rPr>
        <w:t xml:space="preserve"> </w:t>
      </w:r>
      <w:r w:rsidRPr="009B07C0">
        <w:rPr>
          <w:rFonts w:asciiTheme="minorHAnsi" w:eastAsia="Noto Sans CJK KR" w:hAnsiTheme="minorHAnsi" w:cstheme="minorHAnsi"/>
          <w:b/>
          <w:bCs/>
        </w:rPr>
        <w:t>보고합니다</w:t>
      </w:r>
      <w:r w:rsidRPr="009B07C0">
        <w:rPr>
          <w:rFonts w:asciiTheme="minorHAnsi" w:eastAsia="Noto Sans CJK KR" w:hAnsiTheme="minorHAnsi" w:cstheme="minorHAnsi"/>
          <w:b/>
          <w:bCs/>
        </w:rPr>
        <w:t>.</w:t>
      </w:r>
    </w:p>
    <w:p w14:paraId="45A8BD65" w14:textId="3668E1FF" w:rsidR="003868A2" w:rsidRPr="009B07C0" w:rsidRDefault="003868A2">
      <w:pPr>
        <w:pStyle w:val="ListParagraph"/>
        <w:numPr>
          <w:ilvl w:val="0"/>
          <w:numId w:val="27"/>
        </w:numPr>
        <w:spacing w:before="100" w:beforeAutospacing="1" w:after="100" w:afterAutospacing="1" w:line="360" w:lineRule="exact"/>
        <w:ind w:left="1080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 xml:space="preserve">Revenues → goods/services </w:t>
      </w:r>
      <w:r w:rsidRPr="009B07C0">
        <w:rPr>
          <w:rFonts w:asciiTheme="minorHAnsi" w:eastAsia="Noto Sans CJK KR" w:hAnsiTheme="minorHAnsi" w:cstheme="minorHAnsi"/>
        </w:rPr>
        <w:t>제공으로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인한</w:t>
      </w:r>
      <w:r w:rsidRPr="009B07C0">
        <w:rPr>
          <w:rFonts w:asciiTheme="minorHAnsi" w:eastAsia="Noto Sans CJK KR" w:hAnsiTheme="minorHAnsi" w:cstheme="minorHAnsi"/>
        </w:rPr>
        <w:t xml:space="preserve"> net assets</w:t>
      </w:r>
      <w:r w:rsidRPr="009B07C0">
        <w:rPr>
          <w:rFonts w:asciiTheme="minorHAnsi" w:eastAsia="Noto Sans CJK KR" w:hAnsiTheme="minorHAnsi" w:cstheme="minorHAnsi"/>
        </w:rPr>
        <w:t>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증가</w:t>
      </w:r>
      <w:r w:rsidRPr="009B07C0">
        <w:rPr>
          <w:rFonts w:asciiTheme="minorHAnsi" w:eastAsia="Noto Sans CJK KR" w:hAnsiTheme="minorHAnsi" w:cstheme="minorHAnsi"/>
        </w:rPr>
        <w:t>.</w:t>
      </w:r>
    </w:p>
    <w:p w14:paraId="7576A980" w14:textId="3F3B7358" w:rsidR="003868A2" w:rsidRPr="009B07C0" w:rsidRDefault="003868A2">
      <w:pPr>
        <w:pStyle w:val="ListParagraph"/>
        <w:numPr>
          <w:ilvl w:val="0"/>
          <w:numId w:val="27"/>
        </w:numPr>
        <w:spacing w:before="100" w:beforeAutospacing="1" w:after="100" w:afterAutospacing="1" w:line="360" w:lineRule="exact"/>
        <w:ind w:left="1080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Expenses → revenue-generating activities</w:t>
      </w:r>
      <w:r w:rsidRPr="009B07C0">
        <w:rPr>
          <w:rFonts w:asciiTheme="minorHAnsi" w:eastAsia="Noto Sans CJK KR" w:hAnsiTheme="minorHAnsi" w:cstheme="minorHAnsi"/>
        </w:rPr>
        <w:t>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인한</w:t>
      </w:r>
      <w:r w:rsidRPr="009B07C0">
        <w:rPr>
          <w:rFonts w:asciiTheme="minorHAnsi" w:eastAsia="Noto Sans CJK KR" w:hAnsiTheme="minorHAnsi" w:cstheme="minorHAnsi"/>
        </w:rPr>
        <w:t xml:space="preserve"> net assets</w:t>
      </w:r>
      <w:r w:rsidRPr="009B07C0">
        <w:rPr>
          <w:rFonts w:asciiTheme="minorHAnsi" w:eastAsia="Noto Sans CJK KR" w:hAnsiTheme="minorHAnsi" w:cstheme="minorHAnsi"/>
        </w:rPr>
        <w:t>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감소</w:t>
      </w:r>
      <w:r w:rsidRPr="009B07C0">
        <w:rPr>
          <w:rFonts w:asciiTheme="minorHAnsi" w:eastAsia="Noto Sans CJK KR" w:hAnsiTheme="minorHAnsi" w:cstheme="minorHAnsi"/>
        </w:rPr>
        <w:t>(COGS, wages, advertising, depreciation, interest, taxes).</w:t>
      </w:r>
    </w:p>
    <w:p w14:paraId="64517D39" w14:textId="73488A51" w:rsidR="003868A2" w:rsidRPr="009B07C0" w:rsidRDefault="003868A2">
      <w:pPr>
        <w:pStyle w:val="ListParagraph"/>
        <w:numPr>
          <w:ilvl w:val="0"/>
          <w:numId w:val="27"/>
        </w:numPr>
        <w:spacing w:before="100" w:beforeAutospacing="1" w:after="100" w:afterAutospacing="1" w:line="360" w:lineRule="exact"/>
        <w:ind w:left="1080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Net Income → Revenues</w:t>
      </w:r>
      <w:r w:rsidRPr="009B07C0">
        <w:rPr>
          <w:rFonts w:asciiTheme="minorHAnsi" w:eastAsia="Noto Sans CJK KR" w:hAnsiTheme="minorHAnsi" w:cstheme="minorHAnsi"/>
        </w:rPr>
        <w:t>가</w:t>
      </w:r>
      <w:r w:rsidRPr="009B07C0">
        <w:rPr>
          <w:rFonts w:asciiTheme="minorHAnsi" w:eastAsia="Noto Sans CJK KR" w:hAnsiTheme="minorHAnsi" w:cstheme="minorHAnsi"/>
        </w:rPr>
        <w:t xml:space="preserve"> Expenses</w:t>
      </w:r>
      <w:r w:rsidRPr="009B07C0">
        <w:rPr>
          <w:rFonts w:asciiTheme="minorHAnsi" w:eastAsia="Noto Sans CJK KR" w:hAnsiTheme="minorHAnsi" w:cstheme="minorHAnsi"/>
        </w:rPr>
        <w:t>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초과하는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경우</w:t>
      </w:r>
      <w:r w:rsidRPr="009B07C0">
        <w:rPr>
          <w:rFonts w:asciiTheme="minorHAnsi" w:eastAsia="Noto Sans CJK KR" w:hAnsiTheme="minorHAnsi" w:cstheme="minorHAnsi"/>
        </w:rPr>
        <w:t>.</w:t>
      </w:r>
    </w:p>
    <w:p w14:paraId="253DD8F0" w14:textId="21F1BCE3" w:rsidR="003868A2" w:rsidRPr="009B07C0" w:rsidRDefault="003868A2">
      <w:pPr>
        <w:pStyle w:val="ListParagraph"/>
        <w:numPr>
          <w:ilvl w:val="0"/>
          <w:numId w:val="27"/>
        </w:numPr>
        <w:spacing w:before="100" w:beforeAutospacing="1" w:after="100" w:afterAutospacing="1" w:line="360" w:lineRule="exact"/>
        <w:ind w:left="1080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Net Loss → Expenses</w:t>
      </w:r>
      <w:r w:rsidRPr="009B07C0">
        <w:rPr>
          <w:rFonts w:asciiTheme="minorHAnsi" w:eastAsia="Noto Sans CJK KR" w:hAnsiTheme="minorHAnsi" w:cstheme="minorHAnsi"/>
        </w:rPr>
        <w:t>가</w:t>
      </w:r>
      <w:r w:rsidRPr="009B07C0">
        <w:rPr>
          <w:rFonts w:asciiTheme="minorHAnsi" w:eastAsia="Noto Sans CJK KR" w:hAnsiTheme="minorHAnsi" w:cstheme="minorHAnsi"/>
        </w:rPr>
        <w:t xml:space="preserve"> Revenues</w:t>
      </w:r>
      <w:r w:rsidRPr="009B07C0">
        <w:rPr>
          <w:rFonts w:asciiTheme="minorHAnsi" w:eastAsia="Noto Sans CJK KR" w:hAnsiTheme="minorHAnsi" w:cstheme="minorHAnsi"/>
        </w:rPr>
        <w:t>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초과하는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경우</w:t>
      </w:r>
      <w:r w:rsidRPr="009B07C0">
        <w:rPr>
          <w:rFonts w:asciiTheme="minorHAnsi" w:eastAsia="Noto Sans CJK KR" w:hAnsiTheme="minorHAnsi" w:cstheme="minorHAnsi"/>
        </w:rPr>
        <w:t>.</w:t>
      </w:r>
    </w:p>
    <w:p w14:paraId="7AFDA241" w14:textId="7DC97C6C" w:rsidR="007A68B1" w:rsidRPr="009B07C0" w:rsidRDefault="00DD622D" w:rsidP="005A36D2">
      <w:pPr>
        <w:pStyle w:val="Heading3"/>
        <w:rPr>
          <w:rStyle w:val="Strong"/>
          <w:rFonts w:cstheme="minorHAnsi"/>
          <w:color w:val="1F4E79" w:themeColor="accent1" w:themeShade="80"/>
          <w:szCs w:val="28"/>
        </w:rPr>
      </w:pPr>
      <w:bookmarkStart w:id="11" w:name="_Toc234937546"/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Cs w:val="28"/>
        </w:rPr>
        <w:t>General Structure of an Income Statement (Income Statement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Cs w:val="28"/>
        </w:rPr>
        <w:t>의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Cs w:val="28"/>
        </w:rPr>
        <w:t xml:space="preserve"> 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Cs w:val="28"/>
        </w:rPr>
        <w:t>일반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Cs w:val="28"/>
        </w:rPr>
        <w:t xml:space="preserve"> 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Cs w:val="28"/>
        </w:rPr>
        <w:t>구조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Cs w:val="28"/>
        </w:rPr>
        <w:t>)</w:t>
      </w:r>
      <w:bookmarkEnd w:id="11"/>
    </w:p>
    <w:p w14:paraId="24DE2ABD" w14:textId="1B58791C" w:rsidR="007A68B1" w:rsidRPr="009B07C0" w:rsidRDefault="004D7F07" w:rsidP="00D1735A">
      <w:pPr>
        <w:spacing w:line="360" w:lineRule="exact"/>
        <w:contextualSpacing/>
        <w:rPr>
          <w:rStyle w:val="Strong"/>
          <w:rFonts w:cstheme="minorHAnsi"/>
          <w:color w:val="2E74B5" w:themeColor="accent1" w:themeShade="BF"/>
          <w:sz w:val="28"/>
          <w:szCs w:val="28"/>
        </w:rPr>
      </w:pPr>
      <w:r w:rsidRPr="009B07C0">
        <w:rPr>
          <w:rFonts w:ascii="Calibri" w:eastAsia="Noto Sans CJK KR" w:hAnsi="Calibri" w:cstheme="minorHAnsi"/>
          <w:noProof/>
        </w:rPr>
        <mc:AlternateContent>
          <mc:Choice Requires="wpg">
            <w:drawing>
              <wp:anchor distT="0" distB="0" distL="114300" distR="114300" simplePos="0" relativeHeight="252134400" behindDoc="0" locked="0" layoutInCell="1" allowOverlap="1" wp14:anchorId="385A8360" wp14:editId="450CF4C5">
                <wp:simplePos x="0" y="0"/>
                <wp:positionH relativeFrom="column">
                  <wp:posOffset>-544940</wp:posOffset>
                </wp:positionH>
                <wp:positionV relativeFrom="paragraph">
                  <wp:posOffset>448310</wp:posOffset>
                </wp:positionV>
                <wp:extent cx="1326515" cy="2166080"/>
                <wp:effectExtent l="19050" t="0" r="6985" b="5715"/>
                <wp:wrapNone/>
                <wp:docPr id="5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DD1A3B-89B9-D9E3-5A53-34EC018813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6515" cy="2166080"/>
                          <a:chOff x="199253" y="655876"/>
                          <a:chExt cx="1892612" cy="2190043"/>
                        </a:xfrm>
                      </wpg:grpSpPr>
                      <wps:wsp>
                        <wps:cNvPr id="178861980" name="TextBox 5">
                          <a:extLst>
                            <a:ext uri="{FF2B5EF4-FFF2-40B4-BE49-F238E27FC236}">
                              <a16:creationId xmlns:a16="http://schemas.microsoft.com/office/drawing/2014/main" id="{1275E849-6DE2-675F-F5B1-0EAA64A130D3}"/>
                            </a:ext>
                          </a:extLst>
                        </wps:cNvPr>
                        <wps:cNvSpPr txBox="1"/>
                        <wps:spPr>
                          <a:xfrm>
                            <a:off x="199253" y="1313578"/>
                            <a:ext cx="1856607" cy="91505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06BD62" w14:textId="77777777" w:rsidR="00345845" w:rsidRPr="00345845" w:rsidRDefault="00345845" w:rsidP="00345845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 w:rsidRPr="00345845">
                                <w:rPr>
                                  <w:rFonts w:ascii="Calibri" w:eastAsia="Noto Sans CJK KR" w:hAnsi="Calibri" w:cs="Calibri"/>
                                  <w:color w:val="000000" w:themeColor="text1"/>
                                  <w:kern w:val="24"/>
                                  <w:szCs w:val="21"/>
                                </w:rPr>
                                <w:t>Amounts more central to a company’s</w:t>
                              </w:r>
                              <w:r w:rsidRPr="00345845">
                                <w:rPr>
                                  <w:rFonts w:ascii="Calibri" w:eastAsia="Noto Sans CJK KR" w:hAnsi="Calibri" w:cs="Calibri"/>
                                  <w:color w:val="000000" w:themeColor="text1"/>
                                  <w:kern w:val="24"/>
                                  <w:szCs w:val="21"/>
                                  <w:lang w:eastAsia="ko-KR"/>
                                </w:rPr>
                                <w:t xml:space="preserve"> </w:t>
                              </w:r>
                              <w:r w:rsidRPr="00345845">
                                <w:rPr>
                                  <w:rFonts w:ascii="Calibri" w:eastAsia="Noto Sans CJK KR" w:hAnsi="Calibri" w:cs="Calibri"/>
                                  <w:color w:val="000000" w:themeColor="text1"/>
                                  <w:kern w:val="24"/>
                                  <w:szCs w:val="21"/>
                                </w:rPr>
                                <w:t xml:space="preserve">core operations </w:t>
                              </w:r>
                            </w:p>
                            <w:p w14:paraId="159C5091" w14:textId="77777777" w:rsidR="00345845" w:rsidRPr="00345845" w:rsidRDefault="00345845" w:rsidP="00345845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 w:rsidRPr="00345845">
                                <w:rPr>
                                  <w:rFonts w:ascii="Calibri" w:eastAsia="Noto Sans CJK KR" w:hAnsi="Calibri" w:cs="Calibri"/>
                                  <w:color w:val="000000" w:themeColor="text1"/>
                                  <w:kern w:val="24"/>
                                  <w:szCs w:val="21"/>
                                </w:rPr>
                                <w:t>are reported first.</w:t>
                              </w:r>
                            </w:p>
                          </w:txbxContent>
                        </wps:txbx>
                        <wps:bodyPr anchor="ctr" anchorCtr="0">
                          <a:noAutofit/>
                        </wps:bodyPr>
                      </wps:wsp>
                      <wpg:grpSp>
                        <wpg:cNvPr id="866608227" name="Group 866608227">
                          <a:extLst>
                            <a:ext uri="{FF2B5EF4-FFF2-40B4-BE49-F238E27FC236}">
                              <a16:creationId xmlns:a16="http://schemas.microsoft.com/office/drawing/2014/main" id="{A490535C-5B2B-4640-3D1B-CDB81431AAF7}"/>
                            </a:ext>
                          </a:extLst>
                        </wpg:cNvPr>
                        <wpg:cNvGrpSpPr/>
                        <wpg:grpSpPr>
                          <a:xfrm>
                            <a:off x="299087" y="2355058"/>
                            <a:ext cx="1792778" cy="490861"/>
                            <a:chOff x="299087" y="2355058"/>
                            <a:chExt cx="1792778" cy="490861"/>
                          </a:xfrm>
                        </wpg:grpSpPr>
                        <wps:wsp>
                          <wps:cNvPr id="665121483" name="TextBox 7">
                            <a:extLst>
                              <a:ext uri="{FF2B5EF4-FFF2-40B4-BE49-F238E27FC236}">
                                <a16:creationId xmlns:a16="http://schemas.microsoft.com/office/drawing/2014/main" id="{9620B998-DFA3-2AB4-AD73-2EF2F303134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99087" y="2355058"/>
                              <a:ext cx="1312999" cy="41989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8CB76BC" w14:textId="77777777" w:rsidR="00345845" w:rsidRPr="00345845" w:rsidRDefault="00345845" w:rsidP="003458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70C0"/>
                                    <w:kern w:val="24"/>
                                    <w:szCs w:val="21"/>
                                    <w14:ligatures w14:val="standardContextual"/>
                                  </w:rPr>
                                </w:pPr>
                                <w:r w:rsidRPr="00345845">
                                  <w:rPr>
                                    <w:rFonts w:ascii="Calibri" w:eastAsia="Noto Sans CJK KR" w:hAnsi="Calibri" w:cs="Calibri"/>
                                    <w:b/>
                                    <w:bCs/>
                                    <w:color w:val="0070C0"/>
                                    <w:kern w:val="24"/>
                                    <w:szCs w:val="21"/>
                                  </w:rPr>
                                  <w:t>Less</w:t>
                                </w:r>
                              </w:p>
                              <w:p w14:paraId="2096DCA5" w14:textId="77777777" w:rsidR="00345845" w:rsidRPr="00345845" w:rsidRDefault="00345845" w:rsidP="003458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70C0"/>
                                    <w:kern w:val="24"/>
                                    <w:szCs w:val="21"/>
                                  </w:rPr>
                                </w:pPr>
                                <w:r w:rsidRPr="00345845">
                                  <w:rPr>
                                    <w:rFonts w:ascii="Calibri" w:eastAsia="Noto Sans CJK KR" w:hAnsi="Calibri" w:cs="Calibri"/>
                                    <w:b/>
                                    <w:bCs/>
                                    <w:color w:val="0070C0"/>
                                    <w:kern w:val="24"/>
                                    <w:szCs w:val="21"/>
                                  </w:rPr>
                                  <w:t>Persistence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920764795" name="Down Arrow 8">
                            <a:extLst>
                              <a:ext uri="{FF2B5EF4-FFF2-40B4-BE49-F238E27FC236}">
                                <a16:creationId xmlns:a16="http://schemas.microsoft.com/office/drawing/2014/main" id="{0A9ACF70-A4CF-49B4-E527-3A626BE63AD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87065" y="2379886"/>
                              <a:ext cx="304800" cy="466033"/>
                            </a:xfrm>
                            <a:prstGeom prst="downArrow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  <wpg:grpSp>
                        <wpg:cNvPr id="254304379" name="Group 254304379">
                          <a:extLst>
                            <a:ext uri="{FF2B5EF4-FFF2-40B4-BE49-F238E27FC236}">
                              <a16:creationId xmlns:a16="http://schemas.microsoft.com/office/drawing/2014/main" id="{6E4A485E-C49B-E09C-5A67-6A02A7D162F0}"/>
                            </a:ext>
                          </a:extLst>
                        </wpg:cNvPr>
                        <wpg:cNvGrpSpPr/>
                        <wpg:grpSpPr>
                          <a:xfrm>
                            <a:off x="353411" y="655876"/>
                            <a:ext cx="1737864" cy="457024"/>
                            <a:chOff x="353411" y="655876"/>
                            <a:chExt cx="1737864" cy="457024"/>
                          </a:xfrm>
                        </wpg:grpSpPr>
                        <wps:wsp>
                          <wps:cNvPr id="2108636310" name="TextBox 10">
                            <a:extLst>
                              <a:ext uri="{FF2B5EF4-FFF2-40B4-BE49-F238E27FC236}">
                                <a16:creationId xmlns:a16="http://schemas.microsoft.com/office/drawing/2014/main" id="{FF451098-75CC-14F2-0398-BF83B6F3E42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53411" y="680781"/>
                              <a:ext cx="1313000" cy="4173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69B7151" w14:textId="77777777" w:rsidR="00345845" w:rsidRPr="00345845" w:rsidRDefault="00345845" w:rsidP="003458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70C0"/>
                                    <w:kern w:val="24"/>
                                    <w:szCs w:val="21"/>
                                    <w14:ligatures w14:val="standardContextual"/>
                                  </w:rPr>
                                </w:pPr>
                                <w:r w:rsidRPr="00345845">
                                  <w:rPr>
                                    <w:rFonts w:ascii="Calibri" w:eastAsia="Noto Sans CJK KR" w:hAnsi="Calibri" w:cs="Calibri"/>
                                    <w:b/>
                                    <w:bCs/>
                                    <w:color w:val="0070C0"/>
                                    <w:kern w:val="24"/>
                                    <w:szCs w:val="21"/>
                                  </w:rPr>
                                  <w:t xml:space="preserve">Greater </w:t>
                                </w:r>
                              </w:p>
                              <w:p w14:paraId="2457264A" w14:textId="77777777" w:rsidR="00345845" w:rsidRPr="00345845" w:rsidRDefault="00345845" w:rsidP="003458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70C0"/>
                                    <w:kern w:val="24"/>
                                    <w:szCs w:val="21"/>
                                  </w:rPr>
                                </w:pPr>
                                <w:r w:rsidRPr="00345845">
                                  <w:rPr>
                                    <w:rFonts w:ascii="Calibri" w:eastAsia="Noto Sans CJK KR" w:hAnsi="Calibri" w:cs="Calibri"/>
                                    <w:b/>
                                    <w:bCs/>
                                    <w:color w:val="0070C0"/>
                                    <w:kern w:val="24"/>
                                    <w:szCs w:val="21"/>
                                  </w:rPr>
                                  <w:t>Persistence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739231694" name="Up Arrow 11">
                            <a:extLst>
                              <a:ext uri="{FF2B5EF4-FFF2-40B4-BE49-F238E27FC236}">
                                <a16:creationId xmlns:a16="http://schemas.microsoft.com/office/drawing/2014/main" id="{C7CAF092-73CE-F0F3-78A1-56CADC76587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86474" y="655876"/>
                              <a:ext cx="304801" cy="457024"/>
                            </a:xfrm>
                            <a:prstGeom prst="upArrow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5A8360" id="Group 4" o:spid="_x0000_s1026" style="position:absolute;margin-left:-42.9pt;margin-top:35.3pt;width:104.45pt;height:170.55pt;z-index:252134400;mso-width-relative:margin;mso-height-relative:margin" coordorigin="1992,6558" coordsize="18926,2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1992;top:13135;width:18566;height:9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" filled="f" strokecolor="#ffc000" strokeweight="2.25pt">
                  <v:textbox>
                    <w:txbxContent>
                      <w:p w14:paraId="5806BD62" w14:textId="77777777" w:rsidR="00345845" w:rsidRPr="00345845" w:rsidRDefault="00345845" w:rsidP="00345845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color w:val="000000" w:themeColor="text1"/>
                            <w:kern w:val="24"/>
                            <w:szCs w:val="21"/>
                          </w:rPr>
                        </w:pPr>
                        <w:r w:rsidRPr="00345845">
                          <w:rPr>
                            <w:rFonts w:ascii="Calibri" w:eastAsia="Noto Sans CJK KR" w:hAnsi="Calibri" w:cs="Calibri"/>
                            <w:color w:val="000000" w:themeColor="text1"/>
                            <w:kern w:val="24"/>
                            <w:szCs w:val="21"/>
                          </w:rPr>
                          <w:t>Amounts more central to a company’s</w:t>
                        </w:r>
                        <w:r w:rsidRPr="00345845">
                          <w:rPr>
                            <w:rFonts w:ascii="Calibri" w:eastAsia="Noto Sans CJK KR" w:hAnsi="Calibri" w:cs="Calibri"/>
                            <w:color w:val="000000" w:themeColor="text1"/>
                            <w:kern w:val="24"/>
                            <w:szCs w:val="21"/>
                            <w:lang w:eastAsia="ko-KR"/>
                          </w:rPr>
                          <w:t xml:space="preserve"> </w:t>
                        </w:r>
                        <w:r w:rsidRPr="00345845">
                          <w:rPr>
                            <w:rFonts w:ascii="Calibri" w:eastAsia="Noto Sans CJK KR" w:hAnsi="Calibri" w:cs="Calibri"/>
                            <w:color w:val="000000" w:themeColor="text1"/>
                            <w:kern w:val="24"/>
                            <w:szCs w:val="21"/>
                          </w:rPr>
                          <w:t xml:space="preserve">core operations </w:t>
                        </w:r>
                      </w:p>
                      <w:p w14:paraId="159C5091" w14:textId="77777777" w:rsidR="00345845" w:rsidRPr="00345845" w:rsidRDefault="00345845" w:rsidP="00345845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color w:val="000000" w:themeColor="text1"/>
                            <w:kern w:val="24"/>
                            <w:szCs w:val="21"/>
                          </w:rPr>
                        </w:pPr>
                        <w:r w:rsidRPr="00345845">
                          <w:rPr>
                            <w:rFonts w:ascii="Calibri" w:eastAsia="Noto Sans CJK KR" w:hAnsi="Calibri" w:cs="Calibri"/>
                            <w:color w:val="000000" w:themeColor="text1"/>
                            <w:kern w:val="24"/>
                            <w:szCs w:val="21"/>
                          </w:rPr>
                          <w:t>are reported first.</w:t>
                        </w:r>
                      </w:p>
                    </w:txbxContent>
                  </v:textbox>
                </v:shape>
                <v:group id="Group 866608227" o:spid="_x0000_s1028" style="position:absolute;left:2990;top:23550;width:17928;height:4909" coordorigin="2990,23550" coordsize="17927,4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">
                  <v:shape id="TextBox 7" o:spid="_x0000_s1029" type="#_x0000_t202" style="position:absolute;left:2990;top:23550;width:13130;height:4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" filled="f" stroked="f">
                    <v:textbox>
                      <w:txbxContent>
                        <w:p w14:paraId="28CB76BC" w14:textId="77777777" w:rsidR="00345845" w:rsidRPr="00345845" w:rsidRDefault="00345845" w:rsidP="00345845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0070C0"/>
                              <w:kern w:val="24"/>
                              <w:szCs w:val="21"/>
                              <w14:ligatures w14:val="standardContextual"/>
                            </w:rPr>
                          </w:pPr>
                          <w:r w:rsidRPr="00345845">
                            <w:rPr>
                              <w:rFonts w:ascii="Calibri" w:eastAsia="Noto Sans CJK KR" w:hAnsi="Calibri" w:cs="Calibri"/>
                              <w:b/>
                              <w:bCs/>
                              <w:color w:val="0070C0"/>
                              <w:kern w:val="24"/>
                              <w:szCs w:val="21"/>
                            </w:rPr>
                            <w:t>Less</w:t>
                          </w:r>
                        </w:p>
                        <w:p w14:paraId="2096DCA5" w14:textId="77777777" w:rsidR="00345845" w:rsidRPr="00345845" w:rsidRDefault="00345845" w:rsidP="00345845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0070C0"/>
                              <w:kern w:val="24"/>
                              <w:szCs w:val="21"/>
                            </w:rPr>
                          </w:pPr>
                          <w:r w:rsidRPr="00345845">
                            <w:rPr>
                              <w:rFonts w:ascii="Calibri" w:eastAsia="Noto Sans CJK KR" w:hAnsi="Calibri" w:cs="Calibri"/>
                              <w:b/>
                              <w:bCs/>
                              <w:color w:val="0070C0"/>
                              <w:kern w:val="24"/>
                              <w:szCs w:val="21"/>
                            </w:rPr>
                            <w:t>Persistence</w:t>
                          </w:r>
                        </w:p>
                      </w:txbxContent>
                    </v:textbox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Down Arrow 8" o:spid="_x0000_s1030" type="#_x0000_t67" style="position:absolute;left:17870;top:23798;width:3048;height:4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" adj="14536" fillcolor="#ffc000" stroked="f" strokeweight="1pt"/>
                </v:group>
                <v:group id="Group 254304379" o:spid="_x0000_s1031" style="position:absolute;left:3534;top:6558;width:17378;height:4571" coordorigin="3534,6558" coordsize="17378,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">
                  <v:shape id="TextBox 10" o:spid="_x0000_s1032" type="#_x0000_t202" style="position:absolute;left:3534;top:6807;width:13130;height:4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" filled="f" stroked="f">
                    <v:textbox>
                      <w:txbxContent>
                        <w:p w14:paraId="569B7151" w14:textId="77777777" w:rsidR="00345845" w:rsidRPr="00345845" w:rsidRDefault="00345845" w:rsidP="00345845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0070C0"/>
                              <w:kern w:val="24"/>
                              <w:szCs w:val="21"/>
                              <w14:ligatures w14:val="standardContextual"/>
                            </w:rPr>
                          </w:pPr>
                          <w:r w:rsidRPr="00345845">
                            <w:rPr>
                              <w:rFonts w:ascii="Calibri" w:eastAsia="Noto Sans CJK KR" w:hAnsi="Calibri" w:cs="Calibri"/>
                              <w:b/>
                              <w:bCs/>
                              <w:color w:val="0070C0"/>
                              <w:kern w:val="24"/>
                              <w:szCs w:val="21"/>
                            </w:rPr>
                            <w:t xml:space="preserve">Greater </w:t>
                          </w:r>
                        </w:p>
                        <w:p w14:paraId="2457264A" w14:textId="77777777" w:rsidR="00345845" w:rsidRPr="00345845" w:rsidRDefault="00345845" w:rsidP="00345845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0070C0"/>
                              <w:kern w:val="24"/>
                              <w:szCs w:val="21"/>
                            </w:rPr>
                          </w:pPr>
                          <w:r w:rsidRPr="00345845">
                            <w:rPr>
                              <w:rFonts w:ascii="Calibri" w:eastAsia="Noto Sans CJK KR" w:hAnsi="Calibri" w:cs="Calibri"/>
                              <w:b/>
                              <w:bCs/>
                              <w:color w:val="0070C0"/>
                              <w:kern w:val="24"/>
                              <w:szCs w:val="21"/>
                            </w:rPr>
                            <w:t>Persistence</w:t>
                          </w:r>
                        </w:p>
                      </w:txbxContent>
                    </v:textbox>
                  </v:shape>
                  <v:shapetype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Up Arrow 11" o:spid="_x0000_s1033" type="#_x0000_t68" style="position:absolute;left:17864;top:6558;width:3048;height:4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" adj="7203" fillcolor="#ffc000" stroked="f" strokeweight="1pt"/>
                </v:group>
              </v:group>
            </w:pict>
          </mc:Fallback>
        </mc:AlternateContent>
      </w:r>
    </w:p>
    <w:tbl>
      <w:tblPr>
        <w:tblStyle w:val="TableGrid"/>
        <w:tblW w:w="0" w:type="auto"/>
        <w:tblInd w:w="1260" w:type="dxa"/>
        <w:tblBorders>
          <w:top w:val="single" w:sz="12" w:space="0" w:color="2E74B5" w:themeColor="accent1" w:themeShade="BF"/>
          <w:left w:val="none" w:sz="0" w:space="0" w:color="auto"/>
          <w:bottom w:val="single" w:sz="12" w:space="0" w:color="2E74B5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635"/>
        <w:gridCol w:w="5495"/>
        <w:gridCol w:w="236"/>
      </w:tblGrid>
      <w:tr w:rsidR="007A68B1" w:rsidRPr="009B07C0" w14:paraId="55850D55" w14:textId="77777777" w:rsidTr="00345845">
        <w:tc>
          <w:tcPr>
            <w:tcW w:w="265" w:type="dxa"/>
            <w:shd w:val="clear" w:color="auto" w:fill="DEEAF6" w:themeFill="accent1" w:themeFillTint="33"/>
          </w:tcPr>
          <w:p w14:paraId="04E50D9A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5" w:type="dxa"/>
            <w:tcBorders>
              <w:bottom w:val="nil"/>
            </w:tcBorders>
            <w:shd w:val="clear" w:color="auto" w:fill="DEEAF6" w:themeFill="accent1" w:themeFillTint="33"/>
          </w:tcPr>
          <w:p w14:paraId="4501C992" w14:textId="1F2B7433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495" w:type="dxa"/>
            <w:tcBorders>
              <w:bottom w:val="nil"/>
            </w:tcBorders>
            <w:shd w:val="clear" w:color="auto" w:fill="DEEAF6" w:themeFill="accent1" w:themeFillTint="33"/>
          </w:tcPr>
          <w:p w14:paraId="62478E5B" w14:textId="43D55972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9B07C0">
              <w:rPr>
                <w:rStyle w:val="Strong"/>
                <w:rFonts w:ascii="Calibri" w:eastAsia="Noto Sans CJK KR" w:hAnsi="Calibri" w:cstheme="minorHAnsi"/>
                <w:b w:val="0"/>
                <w:bCs w:val="0"/>
                <w:sz w:val="22"/>
                <w:szCs w:val="24"/>
              </w:rPr>
              <w:t>Revenues (</w:t>
            </w:r>
            <w:r w:rsidRPr="009B07C0">
              <w:rPr>
                <w:rStyle w:val="Strong"/>
                <w:rFonts w:ascii="Calibri" w:eastAsia="Noto Sans CJK KR" w:hAnsi="Calibri" w:cstheme="minorHAnsi"/>
                <w:b w:val="0"/>
                <w:bCs w:val="0"/>
                <w:sz w:val="22"/>
                <w:szCs w:val="24"/>
              </w:rPr>
              <w:t>수익</w:t>
            </w:r>
            <w:r w:rsidRPr="009B07C0">
              <w:rPr>
                <w:rStyle w:val="Strong"/>
                <w:rFonts w:ascii="Calibri" w:eastAsia="Noto Sans CJK KR" w:hAnsi="Calibri" w:cstheme="minorHAnsi"/>
                <w:b w:val="0"/>
                <w:bCs w:val="0"/>
                <w:sz w:val="22"/>
                <w:szCs w:val="24"/>
              </w:rPr>
              <w:t>)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14:paraId="6E2D28D9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7A68B1" w:rsidRPr="009B07C0" w14:paraId="15A7FF78" w14:textId="77777777" w:rsidTr="00345845">
        <w:tc>
          <w:tcPr>
            <w:tcW w:w="265" w:type="dxa"/>
            <w:shd w:val="clear" w:color="auto" w:fill="DEEAF6" w:themeFill="accent1" w:themeFillTint="33"/>
          </w:tcPr>
          <w:p w14:paraId="6C5D637F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bottom w:val="single" w:sz="8" w:space="0" w:color="2E74B5" w:themeColor="accent1" w:themeShade="BF"/>
            </w:tcBorders>
            <w:shd w:val="clear" w:color="auto" w:fill="DEEAF6" w:themeFill="accent1" w:themeFillTint="33"/>
          </w:tcPr>
          <w:p w14:paraId="17087755" w14:textId="44153BD0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9B07C0">
              <w:rPr>
                <w:rStyle w:val="Strong"/>
                <w:rFonts w:ascii="Calibri" w:eastAsia="Noto Sans CJK KR" w:hAnsi="Calibri" w:cstheme="minorHAnsi"/>
                <w:b w:val="0"/>
                <w:bCs w:val="0"/>
                <w:sz w:val="24"/>
                <w:szCs w:val="24"/>
              </w:rPr>
              <w:t>–</w:t>
            </w:r>
          </w:p>
        </w:tc>
        <w:tc>
          <w:tcPr>
            <w:tcW w:w="5495" w:type="dxa"/>
            <w:tcBorders>
              <w:top w:val="nil"/>
              <w:bottom w:val="single" w:sz="8" w:space="0" w:color="2E74B5" w:themeColor="accent1" w:themeShade="BF"/>
            </w:tcBorders>
            <w:shd w:val="clear" w:color="auto" w:fill="DEEAF6" w:themeFill="accent1" w:themeFillTint="33"/>
          </w:tcPr>
          <w:p w14:paraId="55BEF55F" w14:textId="2C2ED8A1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9B07C0">
              <w:rPr>
                <w:rStyle w:val="Strong"/>
                <w:rFonts w:ascii="Calibri" w:eastAsia="Noto Sans CJK KR" w:hAnsi="Calibri" w:cstheme="minorHAnsi"/>
                <w:b w:val="0"/>
                <w:bCs w:val="0"/>
                <w:sz w:val="24"/>
                <w:szCs w:val="24"/>
              </w:rPr>
              <w:t>Cost of goods sold</w:t>
            </w:r>
            <w:r w:rsidR="00DD5611" w:rsidRPr="009B07C0">
              <w:rPr>
                <w:rStyle w:val="Strong"/>
                <w:rFonts w:ascii="Calibri" w:eastAsia="Noto Sans CJK KR" w:hAnsi="Calibri" w:cstheme="minorHAnsi"/>
                <w:b w:val="0"/>
                <w:bCs w:val="0"/>
                <w:sz w:val="24"/>
                <w:szCs w:val="24"/>
              </w:rPr>
              <w:t xml:space="preserve"> (or cost of sales)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14:paraId="19D82FA1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7A68B1" w:rsidRPr="009B07C0" w14:paraId="56285903" w14:textId="77777777" w:rsidTr="00345845">
        <w:tc>
          <w:tcPr>
            <w:tcW w:w="265" w:type="dxa"/>
            <w:shd w:val="clear" w:color="auto" w:fill="DEEAF6" w:themeFill="accent1" w:themeFillTint="33"/>
          </w:tcPr>
          <w:p w14:paraId="6900591C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8" w:space="0" w:color="2E74B5" w:themeColor="accent1" w:themeShade="BF"/>
              <w:bottom w:val="nil"/>
            </w:tcBorders>
            <w:shd w:val="clear" w:color="auto" w:fill="DEEAF6" w:themeFill="accent1" w:themeFillTint="33"/>
          </w:tcPr>
          <w:p w14:paraId="5B3BB3EA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single" w:sz="8" w:space="0" w:color="2E74B5" w:themeColor="accent1" w:themeShade="BF"/>
              <w:bottom w:val="nil"/>
            </w:tcBorders>
            <w:shd w:val="clear" w:color="auto" w:fill="DEEAF6" w:themeFill="accent1" w:themeFillTint="33"/>
          </w:tcPr>
          <w:p w14:paraId="4D67820E" w14:textId="58DDA24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9B07C0">
              <w:rPr>
                <w:rStyle w:val="Strong"/>
                <w:rFonts w:ascii="Calibri" w:eastAsia="Noto Sans CJK KR" w:hAnsi="Calibri" w:cstheme="minorHAnsi"/>
                <w:b w:val="0"/>
                <w:bCs w:val="0"/>
                <w:color w:val="C00000"/>
                <w:sz w:val="24"/>
                <w:szCs w:val="24"/>
              </w:rPr>
              <w:t>Gross profit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14:paraId="16F528BB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7A68B1" w:rsidRPr="009B07C0" w14:paraId="0B0BF5A8" w14:textId="77777777" w:rsidTr="00345845">
        <w:tc>
          <w:tcPr>
            <w:tcW w:w="265" w:type="dxa"/>
            <w:shd w:val="clear" w:color="auto" w:fill="DEEAF6" w:themeFill="accent1" w:themeFillTint="33"/>
          </w:tcPr>
          <w:p w14:paraId="64EBA214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bottom w:val="single" w:sz="8" w:space="0" w:color="2E74B5" w:themeColor="accent1" w:themeShade="BF"/>
            </w:tcBorders>
            <w:shd w:val="clear" w:color="auto" w:fill="DEEAF6" w:themeFill="accent1" w:themeFillTint="33"/>
          </w:tcPr>
          <w:p w14:paraId="5D93BE42" w14:textId="290295C4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9B07C0">
              <w:rPr>
                <w:rStyle w:val="Strong"/>
                <w:rFonts w:ascii="Calibri" w:eastAsia="Noto Sans CJK KR" w:hAnsi="Calibri" w:cstheme="minorHAnsi"/>
                <w:b w:val="0"/>
                <w:bCs w:val="0"/>
                <w:sz w:val="24"/>
                <w:szCs w:val="24"/>
              </w:rPr>
              <w:t>–</w:t>
            </w:r>
          </w:p>
        </w:tc>
        <w:tc>
          <w:tcPr>
            <w:tcW w:w="5495" w:type="dxa"/>
            <w:tcBorders>
              <w:top w:val="nil"/>
              <w:bottom w:val="single" w:sz="8" w:space="0" w:color="2E74B5" w:themeColor="accent1" w:themeShade="BF"/>
            </w:tcBorders>
            <w:shd w:val="clear" w:color="auto" w:fill="DEEAF6" w:themeFill="accent1" w:themeFillTint="33"/>
          </w:tcPr>
          <w:p w14:paraId="3EB5B8E0" w14:textId="32559D86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9B07C0">
              <w:rPr>
                <w:rStyle w:val="Strong"/>
                <w:rFonts w:ascii="Calibri" w:eastAsia="Noto Sans CJK KR" w:hAnsi="Calibri" w:cstheme="minorHAnsi"/>
                <w:b w:val="0"/>
                <w:bCs w:val="0"/>
                <w:sz w:val="24"/>
                <w:szCs w:val="24"/>
              </w:rPr>
              <w:t>Operating expenses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14:paraId="5C823A85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7A68B1" w:rsidRPr="009B07C0" w14:paraId="035C41C8" w14:textId="77777777" w:rsidTr="00345845">
        <w:tc>
          <w:tcPr>
            <w:tcW w:w="265" w:type="dxa"/>
            <w:shd w:val="clear" w:color="auto" w:fill="DEEAF6" w:themeFill="accent1" w:themeFillTint="33"/>
          </w:tcPr>
          <w:p w14:paraId="64DBF2BD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8" w:space="0" w:color="2E74B5" w:themeColor="accent1" w:themeShade="BF"/>
            </w:tcBorders>
            <w:shd w:val="clear" w:color="auto" w:fill="DEEAF6" w:themeFill="accent1" w:themeFillTint="33"/>
          </w:tcPr>
          <w:p w14:paraId="210DB73D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single" w:sz="8" w:space="0" w:color="2E74B5" w:themeColor="accent1" w:themeShade="BF"/>
            </w:tcBorders>
            <w:shd w:val="clear" w:color="auto" w:fill="DEEAF6" w:themeFill="accent1" w:themeFillTint="33"/>
          </w:tcPr>
          <w:p w14:paraId="64FC2C27" w14:textId="590E9FEE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9B07C0">
              <w:rPr>
                <w:rStyle w:val="Strong"/>
                <w:rFonts w:ascii="Calibri" w:eastAsia="Noto Sans CJK KR" w:hAnsi="Calibri" w:cstheme="minorHAnsi"/>
                <w:b w:val="0"/>
                <w:bCs w:val="0"/>
                <w:color w:val="C00000"/>
                <w:sz w:val="24"/>
                <w:szCs w:val="24"/>
              </w:rPr>
              <w:t>Operating profit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14:paraId="3936B8CC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7A68B1" w:rsidRPr="009B07C0" w14:paraId="7DA62761" w14:textId="77777777" w:rsidTr="00345845">
        <w:tc>
          <w:tcPr>
            <w:tcW w:w="265" w:type="dxa"/>
            <w:shd w:val="clear" w:color="auto" w:fill="DEEAF6" w:themeFill="accent1" w:themeFillTint="33"/>
          </w:tcPr>
          <w:p w14:paraId="055436B4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5" w:type="dxa"/>
            <w:tcBorders>
              <w:bottom w:val="nil"/>
            </w:tcBorders>
            <w:shd w:val="clear" w:color="auto" w:fill="DEEAF6" w:themeFill="accent1" w:themeFillTint="33"/>
          </w:tcPr>
          <w:p w14:paraId="4DFD7BF4" w14:textId="27C7AB84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9B07C0">
              <w:rPr>
                <w:rStyle w:val="Strong"/>
                <w:rFonts w:ascii="Calibri" w:eastAsia="Noto Sans CJK KR" w:hAnsi="Calibri" w:cstheme="minorHAnsi"/>
                <w:b w:val="0"/>
                <w:bCs w:val="0"/>
                <w:sz w:val="24"/>
                <w:szCs w:val="24"/>
              </w:rPr>
              <w:t>–</w:t>
            </w:r>
          </w:p>
        </w:tc>
        <w:tc>
          <w:tcPr>
            <w:tcW w:w="5495" w:type="dxa"/>
            <w:tcBorders>
              <w:bottom w:val="nil"/>
            </w:tcBorders>
            <w:shd w:val="clear" w:color="auto" w:fill="DEEAF6" w:themeFill="accent1" w:themeFillTint="33"/>
          </w:tcPr>
          <w:p w14:paraId="0AC34ED7" w14:textId="605AEAD2" w:rsidR="007A68B1" w:rsidRPr="009B07C0" w:rsidRDefault="00750E02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2132352" behindDoc="0" locked="0" layoutInCell="1" allowOverlap="1" wp14:anchorId="1AEF7566" wp14:editId="19EEE7AE">
                      <wp:simplePos x="0" y="0"/>
                      <wp:positionH relativeFrom="column">
                        <wp:posOffset>1027761</wp:posOffset>
                      </wp:positionH>
                      <wp:positionV relativeFrom="paragraph">
                        <wp:posOffset>53975</wp:posOffset>
                      </wp:positionV>
                      <wp:extent cx="3598224" cy="558800"/>
                      <wp:effectExtent l="38100" t="0" r="21590" b="12700"/>
                      <wp:wrapNone/>
                      <wp:docPr id="1862470254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8224" cy="558800"/>
                                <a:chOff x="0" y="0"/>
                                <a:chExt cx="3598224" cy="558800"/>
                              </a:xfrm>
                            </wpg:grpSpPr>
                            <wps:wsp>
                              <wps:cNvPr id="159339670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8524" y="0"/>
                                  <a:ext cx="1409700" cy="55880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D2F9BEA" w14:textId="18100C6B" w:rsidR="007D670A" w:rsidRPr="00CB6737" w:rsidRDefault="007D670A" w:rsidP="0034584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color w:val="C00000"/>
                                      </w:rPr>
                                    </w:pPr>
                                    <w:r>
                                      <w:rPr>
                                        <w:rFonts w:ascii="Calibri" w:eastAsia="Noto Sans CJK KR" w:hAnsi="Calibri" w:cs="Calibri"/>
                                        <w:color w:val="C00000"/>
                                      </w:rPr>
                                      <w:t>Tax expense applies to Income from continuing operations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3304000" name="Straight Arrow Connector 22"/>
                              <wps:cNvCnPr/>
                              <wps:spPr>
                                <a:xfrm flipH="1">
                                  <a:off x="0" y="289955"/>
                                  <a:ext cx="2400936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rgbClr val="C0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EF7566" id="Group 37" o:spid="_x0000_s1034" style="position:absolute;margin-left:80.95pt;margin-top:4.25pt;width:283.3pt;height:44pt;z-index:252132352" coordsize="35982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">
                      <v:shape id="Text Box 2" o:spid="_x0000_s1035" type="#_x0000_t202" style="position:absolute;left:21885;width:14097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" fillcolor="white [3201]" strokecolor="#5b9bd5 [3204]" strokeweight="1pt">
                        <v:textbox>
                          <w:txbxContent>
                            <w:p w14:paraId="6D2F9BEA" w14:textId="18100C6B" w:rsidR="007D670A" w:rsidRPr="00CB6737" w:rsidRDefault="007D670A" w:rsidP="00345845">
                              <w:pPr>
                                <w:spacing w:after="0" w:line="240" w:lineRule="auto"/>
                                <w:jc w:val="center"/>
                                <w:rPr>
                                  <w:color w:val="C00000"/>
                                </w:rPr>
                              </w:pPr>
                              <w:r>
                                <w:rPr>
                                  <w:rFonts w:ascii="Calibri" w:eastAsia="Noto Sans CJK KR" w:hAnsi="Calibri" w:cs="Calibri"/>
                                  <w:color w:val="C00000"/>
                                </w:rPr>
                                <w:t>Tax expense applies to Income from continuing operations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2" o:spid="_x0000_s1036" type="#_x0000_t32" style="position:absolute;top:2899;width:2400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" strokecolor="#c00000" strokeweight="1pt">
                        <v:stroke endarrow="block" joinstyle="miter"/>
                      </v:shape>
                    </v:group>
                  </w:pict>
                </mc:Fallback>
              </mc:AlternateContent>
            </w:r>
            <w:r w:rsidR="007A68B1" w:rsidRPr="009B07C0">
              <w:rPr>
                <w:rStyle w:val="Strong"/>
                <w:rFonts w:ascii="Calibri" w:eastAsia="Noto Sans CJK KR" w:hAnsi="Calibri" w:cstheme="minorHAnsi"/>
                <w:b w:val="0"/>
                <w:bCs w:val="0"/>
                <w:sz w:val="24"/>
                <w:szCs w:val="24"/>
              </w:rPr>
              <w:t xml:space="preserve">Nonoperating </w:t>
            </w:r>
            <w:proofErr w:type="gramStart"/>
            <w:r w:rsidR="007A68B1" w:rsidRPr="009B07C0">
              <w:rPr>
                <w:rStyle w:val="Strong"/>
                <w:rFonts w:ascii="Calibri" w:eastAsia="Noto Sans CJK KR" w:hAnsi="Calibri" w:cstheme="minorHAnsi"/>
                <w:b w:val="0"/>
                <w:bCs w:val="0"/>
                <w:sz w:val="24"/>
                <w:szCs w:val="24"/>
              </w:rPr>
              <w:t>expenses  (</w:t>
            </w:r>
            <w:proofErr w:type="gramEnd"/>
            <w:r w:rsidR="007A68B1" w:rsidRPr="009B07C0">
              <w:rPr>
                <w:rStyle w:val="Strong"/>
                <w:rFonts w:ascii="Calibri" w:eastAsia="Noto Sans CJK KR" w:hAnsi="Calibri" w:cstheme="minorHAnsi"/>
                <w:b w:val="0"/>
                <w:bCs w:val="0"/>
                <w:sz w:val="24"/>
                <w:szCs w:val="24"/>
              </w:rPr>
              <w:t>+ Nonoperating revenues)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14:paraId="01B45178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7A68B1" w:rsidRPr="009B07C0" w14:paraId="6CCC7CB1" w14:textId="77777777" w:rsidTr="00345845">
        <w:tc>
          <w:tcPr>
            <w:tcW w:w="265" w:type="dxa"/>
            <w:shd w:val="clear" w:color="auto" w:fill="DEEAF6" w:themeFill="accent1" w:themeFillTint="33"/>
          </w:tcPr>
          <w:p w14:paraId="6A41BCAF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bottom w:val="single" w:sz="8" w:space="0" w:color="2E74B5" w:themeColor="accent1" w:themeShade="BF"/>
            </w:tcBorders>
            <w:shd w:val="clear" w:color="auto" w:fill="DEEAF6" w:themeFill="accent1" w:themeFillTint="33"/>
          </w:tcPr>
          <w:p w14:paraId="780D850F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nil"/>
              <w:bottom w:val="single" w:sz="8" w:space="0" w:color="2E74B5" w:themeColor="accent1" w:themeShade="BF"/>
            </w:tcBorders>
            <w:shd w:val="clear" w:color="auto" w:fill="DEEAF6" w:themeFill="accent1" w:themeFillTint="33"/>
          </w:tcPr>
          <w:p w14:paraId="76F06D7F" w14:textId="5271CB85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9B07C0">
              <w:rPr>
                <w:rStyle w:val="Strong"/>
                <w:rFonts w:ascii="Calibri" w:eastAsia="Noto Sans CJK KR" w:hAnsi="Calibri" w:cstheme="minorHAnsi"/>
                <w:b w:val="0"/>
                <w:bCs w:val="0"/>
                <w:sz w:val="24"/>
                <w:szCs w:val="24"/>
              </w:rPr>
              <w:t>Tax Expense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14:paraId="00A59EDF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7A68B1" w:rsidRPr="009B07C0" w14:paraId="67C1D867" w14:textId="77777777" w:rsidTr="00345845">
        <w:tc>
          <w:tcPr>
            <w:tcW w:w="265" w:type="dxa"/>
            <w:shd w:val="clear" w:color="auto" w:fill="DEEAF6" w:themeFill="accent1" w:themeFillTint="33"/>
          </w:tcPr>
          <w:p w14:paraId="7BD88E88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8" w:space="0" w:color="2E74B5" w:themeColor="accent1" w:themeShade="BF"/>
              <w:bottom w:val="nil"/>
            </w:tcBorders>
            <w:shd w:val="clear" w:color="auto" w:fill="DEEAF6" w:themeFill="accent1" w:themeFillTint="33"/>
          </w:tcPr>
          <w:p w14:paraId="28B34CA1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single" w:sz="8" w:space="0" w:color="2E74B5" w:themeColor="accent1" w:themeShade="BF"/>
              <w:bottom w:val="nil"/>
            </w:tcBorders>
            <w:shd w:val="clear" w:color="auto" w:fill="DEEAF6" w:themeFill="accent1" w:themeFillTint="33"/>
          </w:tcPr>
          <w:p w14:paraId="3DE0E2EE" w14:textId="5642B0D8" w:rsidR="007A68B1" w:rsidRPr="009B07C0" w:rsidRDefault="00C53296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noProof/>
                <w:color w:val="C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2058624" behindDoc="0" locked="0" layoutInCell="1" allowOverlap="1" wp14:anchorId="03A85D41" wp14:editId="53AAB179">
                      <wp:simplePos x="0" y="0"/>
                      <wp:positionH relativeFrom="column">
                        <wp:posOffset>2184731</wp:posOffset>
                      </wp:positionH>
                      <wp:positionV relativeFrom="paragraph">
                        <wp:posOffset>213360</wp:posOffset>
                      </wp:positionV>
                      <wp:extent cx="2446020" cy="577850"/>
                      <wp:effectExtent l="38100" t="0" r="11430" b="12700"/>
                      <wp:wrapNone/>
                      <wp:docPr id="681143946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6020" cy="577850"/>
                                <a:chOff x="0" y="0"/>
                                <a:chExt cx="2446317" cy="577850"/>
                              </a:xfrm>
                            </wpg:grpSpPr>
                            <wps:wsp>
                              <wps:cNvPr id="187372890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36617" y="0"/>
                                  <a:ext cx="1409700" cy="57785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6644521" w14:textId="3BE9FE12" w:rsidR="00DD5611" w:rsidRPr="00CB6737" w:rsidRDefault="00DD5611" w:rsidP="0034584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color w:val="C00000"/>
                                      </w:rPr>
                                    </w:pPr>
                                    <w:r w:rsidRPr="00DD5611">
                                      <w:rPr>
                                        <w:rFonts w:ascii="Calibri" w:eastAsia="Noto Sans CJK KR" w:hAnsi="Calibri" w:cs="Calibri"/>
                                        <w:color w:val="C00000"/>
                                      </w:rPr>
                                      <w:t xml:space="preserve">Transitory items </w:t>
                                    </w:r>
                                    <w:r w:rsidR="00345845">
                                      <w:rPr>
                                        <w:rFonts w:ascii="Calibri" w:eastAsia="Noto Sans CJK KR" w:hAnsi="Calibri" w:cs="Calibri" w:hint="eastAsia"/>
                                        <w:color w:val="C00000"/>
                                        <w:lang w:eastAsia="ko-KR"/>
                                      </w:rPr>
                                      <w:t xml:space="preserve">- </w:t>
                                    </w:r>
                                    <w:r w:rsidRPr="00DD5611">
                                      <w:rPr>
                                        <w:rFonts w:ascii="Calibri" w:eastAsia="Noto Sans CJK KR" w:hAnsi="Calibri" w:cs="Calibri"/>
                                        <w:color w:val="C00000"/>
                                      </w:rPr>
                                      <w:t xml:space="preserve">not expected to recur; reported ‘net of </w:t>
                                    </w:r>
                                    <w:r>
                                      <w:rPr>
                                        <w:rFonts w:ascii="Calibri" w:eastAsia="Noto Sans CJK KR" w:hAnsi="Calibri" w:cs="Calibri"/>
                                        <w:color w:val="C00000"/>
                                      </w:rPr>
                                      <w:t xml:space="preserve">tax’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4360909" name="Straight Arrow Connector 22"/>
                              <wps:cNvCnPr/>
                              <wps:spPr>
                                <a:xfrm flipH="1">
                                  <a:off x="0" y="289956"/>
                                  <a:ext cx="1245870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rgbClr val="C0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A85D41" id="Group 38" o:spid="_x0000_s1037" style="position:absolute;margin-left:172.05pt;margin-top:16.8pt;width:192.6pt;height:45.5pt;z-index:252058624" coordsize="24463,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">
                      <v:shape id="Text Box 2" o:spid="_x0000_s1038" type="#_x0000_t202" style="position:absolute;left:10366;width:14097;height:5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" fillcolor="white [3201]" strokecolor="#5b9bd5 [3204]" strokeweight="1pt">
                        <v:textbox>
                          <w:txbxContent>
                            <w:p w14:paraId="06644521" w14:textId="3BE9FE12" w:rsidR="00DD5611" w:rsidRPr="00CB6737" w:rsidRDefault="00DD5611" w:rsidP="00345845">
                              <w:pPr>
                                <w:spacing w:after="0" w:line="240" w:lineRule="auto"/>
                                <w:jc w:val="center"/>
                                <w:rPr>
                                  <w:color w:val="C00000"/>
                                </w:rPr>
                              </w:pPr>
                              <w:r w:rsidRPr="00DD5611">
                                <w:rPr>
                                  <w:rFonts w:ascii="Calibri" w:eastAsia="Noto Sans CJK KR" w:hAnsi="Calibri" w:cs="Calibri"/>
                                  <w:color w:val="C00000"/>
                                </w:rPr>
                                <w:t xml:space="preserve">Transitory items </w:t>
                              </w:r>
                              <w:r w:rsidR="00345845">
                                <w:rPr>
                                  <w:rFonts w:ascii="Calibri" w:eastAsia="Noto Sans CJK KR" w:hAnsi="Calibri" w:cs="Calibri" w:hint="eastAsia"/>
                                  <w:color w:val="C00000"/>
                                  <w:lang w:eastAsia="ko-KR"/>
                                </w:rPr>
                                <w:t xml:space="preserve">- </w:t>
                              </w:r>
                              <w:r w:rsidRPr="00DD5611">
                                <w:rPr>
                                  <w:rFonts w:ascii="Calibri" w:eastAsia="Noto Sans CJK KR" w:hAnsi="Calibri" w:cs="Calibri"/>
                                  <w:color w:val="C00000"/>
                                </w:rPr>
                                <w:t xml:space="preserve">not expected to recur; reported ‘net of </w:t>
                              </w:r>
                              <w:r>
                                <w:rPr>
                                  <w:rFonts w:ascii="Calibri" w:eastAsia="Noto Sans CJK KR" w:hAnsi="Calibri" w:cs="Calibri"/>
                                  <w:color w:val="C00000"/>
                                </w:rPr>
                                <w:t xml:space="preserve">tax’ </w:t>
                              </w:r>
                            </w:p>
                          </w:txbxContent>
                        </v:textbox>
                      </v:shape>
                      <v:shape id="Straight Arrow Connector 22" o:spid="_x0000_s1039" type="#_x0000_t32" style="position:absolute;top:2899;width:1245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" strokecolor="#c00000" strokeweight="1pt">
                        <v:stroke endarrow="block" joinstyle="miter"/>
                      </v:shape>
                    </v:group>
                  </w:pict>
                </mc:Fallback>
              </mc:AlternateContent>
            </w:r>
            <w:r w:rsidR="007A68B1" w:rsidRPr="009B07C0">
              <w:rPr>
                <w:rStyle w:val="Strong"/>
                <w:rFonts w:ascii="Calibri" w:eastAsia="Noto Sans CJK KR" w:hAnsi="Calibri" w:cstheme="minorHAnsi"/>
                <w:b w:val="0"/>
                <w:bCs w:val="0"/>
                <w:color w:val="C00000"/>
                <w:sz w:val="24"/>
                <w:szCs w:val="24"/>
              </w:rPr>
              <w:t>Income from continuing operations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14:paraId="776E911C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7A68B1" w:rsidRPr="009B07C0" w14:paraId="10A5AF2A" w14:textId="77777777" w:rsidTr="00345845">
        <w:tc>
          <w:tcPr>
            <w:tcW w:w="265" w:type="dxa"/>
            <w:shd w:val="clear" w:color="auto" w:fill="DEEAF6" w:themeFill="accent1" w:themeFillTint="33"/>
          </w:tcPr>
          <w:p w14:paraId="1297E3BA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bottom w:val="single" w:sz="8" w:space="0" w:color="2E74B5" w:themeColor="accent1" w:themeShade="BF"/>
            </w:tcBorders>
            <w:shd w:val="clear" w:color="auto" w:fill="DEEAF6" w:themeFill="accent1" w:themeFillTint="33"/>
          </w:tcPr>
          <w:p w14:paraId="310D9B8A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9B07C0">
              <w:rPr>
                <w:rStyle w:val="Strong"/>
                <w:rFonts w:ascii="Calibri" w:eastAsia="Noto Sans CJK KR" w:hAnsi="Calibri" w:cstheme="minorHAnsi"/>
                <w:b w:val="0"/>
                <w:bCs w:val="0"/>
                <w:sz w:val="24"/>
                <w:szCs w:val="24"/>
              </w:rPr>
              <w:t>+/–</w:t>
            </w:r>
          </w:p>
          <w:p w14:paraId="783437FA" w14:textId="2317589A" w:rsidR="007D670A" w:rsidRPr="009B07C0" w:rsidRDefault="007D670A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9B07C0">
              <w:rPr>
                <w:rStyle w:val="Strong"/>
                <w:rFonts w:ascii="Calibri" w:eastAsia="Noto Sans CJK KR" w:hAnsi="Calibri" w:cstheme="minorHAnsi"/>
                <w:b w:val="0"/>
                <w:bCs w:val="0"/>
                <w:sz w:val="24"/>
                <w:szCs w:val="24"/>
              </w:rPr>
              <w:t>+/–</w:t>
            </w:r>
          </w:p>
        </w:tc>
        <w:tc>
          <w:tcPr>
            <w:tcW w:w="5495" w:type="dxa"/>
            <w:tcBorders>
              <w:top w:val="nil"/>
              <w:bottom w:val="single" w:sz="8" w:space="0" w:color="2E74B5" w:themeColor="accent1" w:themeShade="BF"/>
            </w:tcBorders>
            <w:shd w:val="clear" w:color="auto" w:fill="DEEAF6" w:themeFill="accent1" w:themeFillTint="33"/>
          </w:tcPr>
          <w:p w14:paraId="55E3D9DE" w14:textId="57F7BE0C" w:rsidR="007A68B1" w:rsidRPr="009B07C0" w:rsidRDefault="00DD561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7AF2471F" wp14:editId="3696EF49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125569</wp:posOffset>
                      </wp:positionV>
                      <wp:extent cx="81887" cy="266131"/>
                      <wp:effectExtent l="0" t="0" r="13970" b="19685"/>
                      <wp:wrapNone/>
                      <wp:docPr id="2057164261" name="Right Bracke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887" cy="266131"/>
                              </a:xfrm>
                              <a:prstGeom prst="rightBracket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798F8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Right Bracket 19" o:spid="_x0000_s1026" type="#_x0000_t86" style="position:absolute;margin-left:151.1pt;margin-top:9.9pt;width:6.45pt;height:20.95pt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" adj="554" strokecolor="#c00000" strokeweight="1pt">
                      <v:stroke joinstyle="miter"/>
                    </v:shape>
                  </w:pict>
                </mc:Fallback>
              </mc:AlternateContent>
            </w:r>
            <w:r w:rsidR="007A68B1" w:rsidRPr="009B07C0">
              <w:rPr>
                <w:rStyle w:val="Strong"/>
                <w:rFonts w:ascii="Calibri" w:eastAsia="Noto Sans CJK KR" w:hAnsi="Calibri" w:cstheme="minorHAnsi"/>
                <w:b w:val="0"/>
                <w:bCs w:val="0"/>
                <w:sz w:val="24"/>
                <w:szCs w:val="24"/>
              </w:rPr>
              <w:t>Nonrecurring items, net of tax</w:t>
            </w:r>
          </w:p>
          <w:p w14:paraId="68081728" w14:textId="45BEEA6B" w:rsidR="007D670A" w:rsidRPr="009B07C0" w:rsidRDefault="007D670A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9B07C0">
              <w:rPr>
                <w:rStyle w:val="Strong"/>
                <w:rFonts w:ascii="Calibri" w:eastAsia="Noto Sans CJK KR" w:hAnsi="Calibri" w:cstheme="minorHAnsi"/>
                <w:b w:val="0"/>
                <w:bCs w:val="0"/>
                <w:sz w:val="24"/>
                <w:szCs w:val="24"/>
              </w:rPr>
              <w:t>Extraordinary items, net of tax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14:paraId="196D4967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7A68B1" w:rsidRPr="009B07C0" w14:paraId="48311E72" w14:textId="77777777" w:rsidTr="00345845">
        <w:tc>
          <w:tcPr>
            <w:tcW w:w="265" w:type="dxa"/>
            <w:shd w:val="clear" w:color="auto" w:fill="DEEAF6" w:themeFill="accent1" w:themeFillTint="33"/>
          </w:tcPr>
          <w:p w14:paraId="3F3DA152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8" w:space="0" w:color="2E74B5" w:themeColor="accent1" w:themeShade="BF"/>
            </w:tcBorders>
            <w:shd w:val="clear" w:color="auto" w:fill="DEEAF6" w:themeFill="accent1" w:themeFillTint="33"/>
          </w:tcPr>
          <w:p w14:paraId="6CE438B6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single" w:sz="8" w:space="0" w:color="2E74B5" w:themeColor="accent1" w:themeShade="BF"/>
            </w:tcBorders>
            <w:shd w:val="clear" w:color="auto" w:fill="DEEAF6" w:themeFill="accent1" w:themeFillTint="33"/>
          </w:tcPr>
          <w:p w14:paraId="3A629012" w14:textId="5B86ABCC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9B07C0">
              <w:rPr>
                <w:rStyle w:val="Strong"/>
                <w:rFonts w:ascii="Calibri" w:eastAsia="Noto Sans CJK KR" w:hAnsi="Calibri" w:cstheme="minorHAnsi"/>
                <w:b w:val="0"/>
                <w:bCs w:val="0"/>
                <w:color w:val="C00000"/>
                <w:sz w:val="24"/>
                <w:szCs w:val="24"/>
              </w:rPr>
              <w:t>Net income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14:paraId="723DCEBD" w14:textId="77777777" w:rsidR="007A68B1" w:rsidRPr="009B07C0" w:rsidRDefault="007A68B1" w:rsidP="00D1735A">
            <w:pPr>
              <w:spacing w:line="360" w:lineRule="exact"/>
              <w:contextualSpacing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</w:tbl>
    <w:p w14:paraId="18F68079" w14:textId="77777777" w:rsidR="005A36D2" w:rsidRPr="009B07C0" w:rsidRDefault="005A36D2" w:rsidP="005A36D2">
      <w:pPr>
        <w:rPr>
          <w:rStyle w:val="Strong"/>
          <w:rFonts w:cstheme="minorHAnsi"/>
          <w:color w:val="2E74B5" w:themeColor="accent1" w:themeShade="BF"/>
          <w:szCs w:val="28"/>
        </w:rPr>
      </w:pPr>
    </w:p>
    <w:p w14:paraId="512667E6" w14:textId="6F3680C2" w:rsidR="00D1735A" w:rsidRPr="009B07C0" w:rsidRDefault="00D1735A" w:rsidP="005A36D2">
      <w:pPr>
        <w:pStyle w:val="Heading3"/>
        <w:rPr>
          <w:rStyle w:val="Strong"/>
          <w:rFonts w:cstheme="minorHAnsi"/>
          <w:color w:val="1F4E79" w:themeColor="accent1" w:themeShade="80"/>
          <w:szCs w:val="28"/>
        </w:rPr>
      </w:pPr>
      <w:bookmarkStart w:id="12" w:name="_Toc234937547"/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Cs w:val="28"/>
        </w:rPr>
        <w:t>Classification of Expenses (Expenses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Cs w:val="28"/>
        </w:rPr>
        <w:t>의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Cs w:val="28"/>
        </w:rPr>
        <w:t xml:space="preserve"> 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Cs w:val="28"/>
        </w:rPr>
        <w:t>분류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Cs w:val="28"/>
        </w:rPr>
        <w:t>)</w:t>
      </w:r>
      <w:bookmarkEnd w:id="12"/>
    </w:p>
    <w:p w14:paraId="4FF1B2FE" w14:textId="4F6323EB" w:rsidR="00D1735A" w:rsidRPr="009B07C0" w:rsidRDefault="00D1735A" w:rsidP="00AA7C9B">
      <w:pPr>
        <w:spacing w:before="240" w:after="0" w:line="360" w:lineRule="exact"/>
        <w:contextualSpacing/>
        <w:rPr>
          <w:rFonts w:cstheme="minorHAnsi"/>
          <w:color w:val="1F4E79" w:themeColor="accent1" w:themeShade="80"/>
          <w:kern w:val="0"/>
          <w:sz w:val="24"/>
          <w:szCs w:val="24"/>
        </w:rPr>
      </w:pP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>Operating Expenses (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>영업비용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>)</w:t>
      </w:r>
    </w:p>
    <w:p w14:paraId="066CA580" w14:textId="77777777" w:rsidR="00D1735A" w:rsidRPr="009B07C0" w:rsidRDefault="00D1735A">
      <w:pPr>
        <w:pStyle w:val="NormalWeb"/>
        <w:numPr>
          <w:ilvl w:val="0"/>
          <w:numId w:val="24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주요</w:t>
      </w:r>
      <w:r w:rsidRPr="009B07C0">
        <w:rPr>
          <w:rFonts w:asciiTheme="minorHAnsi" w:eastAsia="Noto Sans CJK KR" w:hAnsiTheme="minorHAnsi" w:cstheme="minorHAnsi"/>
        </w:rPr>
        <w:t xml:space="preserve"> business activities</w:t>
      </w:r>
      <w:r w:rsidRPr="009B07C0">
        <w:rPr>
          <w:rFonts w:asciiTheme="minorHAnsi" w:eastAsia="Noto Sans CJK KR" w:hAnsiTheme="minorHAnsi" w:cstheme="minorHAnsi"/>
        </w:rPr>
        <w:t>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지원하는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통상적이고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필요한</w:t>
      </w:r>
      <w:r w:rsidRPr="009B07C0">
        <w:rPr>
          <w:rFonts w:asciiTheme="minorHAnsi" w:eastAsia="Noto Sans CJK KR" w:hAnsiTheme="minorHAnsi" w:cstheme="minorHAnsi"/>
        </w:rPr>
        <w:t xml:space="preserve"> costs.</w:t>
      </w:r>
    </w:p>
    <w:p w14:paraId="1115D035" w14:textId="77777777" w:rsidR="00D1735A" w:rsidRPr="009B07C0" w:rsidRDefault="00D1735A">
      <w:pPr>
        <w:pStyle w:val="NormalWeb"/>
        <w:numPr>
          <w:ilvl w:val="0"/>
          <w:numId w:val="24"/>
        </w:numPr>
        <w:spacing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포함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항목</w:t>
      </w:r>
      <w:r w:rsidRPr="009B07C0">
        <w:rPr>
          <w:rFonts w:asciiTheme="minorHAnsi" w:eastAsia="Noto Sans CJK KR" w:hAnsiTheme="minorHAnsi" w:cstheme="minorHAnsi"/>
        </w:rPr>
        <w:t>: COGS, wages, depreciation, amortization, R&amp;D.</w:t>
      </w:r>
    </w:p>
    <w:p w14:paraId="32090226" w14:textId="54C6198F" w:rsidR="00D1735A" w:rsidRPr="009B07C0" w:rsidRDefault="00D1735A" w:rsidP="00D1735A">
      <w:pPr>
        <w:spacing w:after="0" w:line="360" w:lineRule="exact"/>
        <w:contextualSpacing/>
        <w:rPr>
          <w:rStyle w:val="Strong"/>
          <w:rFonts w:cstheme="minorHAnsi"/>
          <w:color w:val="1F4E79" w:themeColor="accent1" w:themeShade="80"/>
          <w:sz w:val="24"/>
          <w:szCs w:val="24"/>
        </w:rPr>
      </w:pP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>Nonoperating Revenues and Expenses (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>영업외수익과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 xml:space="preserve"> 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>영업외비용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>)</w:t>
      </w:r>
    </w:p>
    <w:p w14:paraId="1EA432EA" w14:textId="14B8C8C0" w:rsidR="00D1735A" w:rsidRPr="009B07C0" w:rsidRDefault="00D1735A">
      <w:pPr>
        <w:pStyle w:val="NormalWeb"/>
        <w:numPr>
          <w:ilvl w:val="0"/>
          <w:numId w:val="25"/>
        </w:numPr>
        <w:spacing w:before="0" w:before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 xml:space="preserve">Financing </w:t>
      </w:r>
      <w:r w:rsidRPr="009B07C0">
        <w:rPr>
          <w:rFonts w:asciiTheme="minorHAnsi" w:eastAsia="Noto Sans CJK KR" w:hAnsiTheme="minorHAnsi" w:cstheme="minorHAnsi"/>
        </w:rPr>
        <w:t>및</w:t>
      </w:r>
      <w:r w:rsidRPr="009B07C0">
        <w:rPr>
          <w:rFonts w:asciiTheme="minorHAnsi" w:eastAsia="Noto Sans CJK KR" w:hAnsiTheme="minorHAnsi" w:cstheme="minorHAnsi"/>
        </w:rPr>
        <w:t xml:space="preserve"> investing activities</w:t>
      </w:r>
      <w:r w:rsidRPr="009B07C0">
        <w:rPr>
          <w:rFonts w:asciiTheme="minorHAnsi" w:eastAsia="Noto Sans CJK KR" w:hAnsiTheme="minorHAnsi" w:cstheme="minorHAnsi"/>
        </w:rPr>
        <w:t>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관련됩니다</w:t>
      </w:r>
      <w:r w:rsidRPr="009B07C0">
        <w:rPr>
          <w:rFonts w:asciiTheme="minorHAnsi" w:eastAsia="Noto Sans CJK KR" w:hAnsiTheme="minorHAnsi" w:cstheme="minorHAnsi"/>
        </w:rPr>
        <w:t>(</w:t>
      </w:r>
      <w:r w:rsidRPr="009B07C0">
        <w:rPr>
          <w:rFonts w:asciiTheme="minorHAnsi" w:eastAsia="Noto Sans CJK KR" w:hAnsiTheme="minorHAnsi" w:cstheme="minorHAnsi"/>
        </w:rPr>
        <w:t>예</w:t>
      </w:r>
      <w:r w:rsidRPr="009B07C0">
        <w:rPr>
          <w:rFonts w:asciiTheme="minorHAnsi" w:eastAsia="Noto Sans CJK KR" w:hAnsiTheme="minorHAnsi" w:cstheme="minorHAnsi"/>
        </w:rPr>
        <w:t>: interest revenue, interest expense).</w:t>
      </w:r>
    </w:p>
    <w:p w14:paraId="1C41FCF2" w14:textId="7EDE3383" w:rsidR="00D1735A" w:rsidRPr="009B07C0" w:rsidRDefault="00D1735A">
      <w:pPr>
        <w:pStyle w:val="NormalWeb"/>
        <w:numPr>
          <w:ilvl w:val="0"/>
          <w:numId w:val="25"/>
        </w:numPr>
        <w:spacing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Performance</w:t>
      </w:r>
      <w:r w:rsidRPr="009B07C0">
        <w:rPr>
          <w:rFonts w:asciiTheme="minorHAnsi" w:eastAsia="Noto Sans CJK KR" w:hAnsiTheme="minorHAnsi" w:cstheme="minorHAnsi"/>
        </w:rPr>
        <w:t>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분석할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있도록</w:t>
      </w:r>
      <w:r w:rsidRPr="009B07C0">
        <w:rPr>
          <w:rFonts w:asciiTheme="minorHAnsi" w:eastAsia="Noto Sans CJK KR" w:hAnsiTheme="minorHAnsi" w:cstheme="minorHAnsi"/>
        </w:rPr>
        <w:t xml:space="preserve"> operating activities</w:t>
      </w:r>
      <w:r w:rsidRPr="009B07C0">
        <w:rPr>
          <w:rFonts w:asciiTheme="minorHAnsi" w:eastAsia="Noto Sans CJK KR" w:hAnsiTheme="minorHAnsi" w:cstheme="minorHAnsi"/>
        </w:rPr>
        <w:t>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구분합니다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3138C5EA" w14:textId="77777777" w:rsidR="005A36D2" w:rsidRPr="009B07C0" w:rsidRDefault="005A36D2">
      <w:pPr>
        <w:widowControl/>
        <w:spacing w:after="160" w:line="259" w:lineRule="auto"/>
        <w:rPr>
          <w:rStyle w:val="Strong"/>
          <w:rFonts w:cstheme="minorHAnsi"/>
          <w:b w:val="0"/>
          <w:bCs w:val="0"/>
          <w:color w:val="2E74B5" w:themeColor="accent1" w:themeShade="BF"/>
          <w:sz w:val="28"/>
          <w:szCs w:val="28"/>
        </w:rPr>
      </w:pP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2E74B5" w:themeColor="accent1" w:themeShade="BF"/>
          <w:sz w:val="28"/>
          <w:szCs w:val="28"/>
        </w:rPr>
        <w:br w:type="page"/>
      </w:r>
    </w:p>
    <w:p w14:paraId="42843B28" w14:textId="15E94640" w:rsidR="00D1735A" w:rsidRPr="009B07C0" w:rsidRDefault="00D1735A" w:rsidP="00D1735A">
      <w:pPr>
        <w:spacing w:after="0" w:line="360" w:lineRule="exact"/>
        <w:contextualSpacing/>
        <w:rPr>
          <w:rStyle w:val="Strong"/>
          <w:rFonts w:cstheme="minorHAnsi"/>
          <w:color w:val="1F4E79" w:themeColor="accent1" w:themeShade="80"/>
          <w:sz w:val="24"/>
          <w:szCs w:val="24"/>
        </w:rPr>
      </w:pP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lastRenderedPageBreak/>
        <w:t xml:space="preserve">Importance of Separating Income Types (Income 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>유형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 xml:space="preserve"> 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>구분의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 xml:space="preserve"> 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>중요성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>)</w:t>
      </w:r>
    </w:p>
    <w:p w14:paraId="65DE4425" w14:textId="723E64EA" w:rsidR="00D1735A" w:rsidRPr="009B07C0" w:rsidRDefault="00D1735A">
      <w:pPr>
        <w:pStyle w:val="NormalWeb"/>
        <w:numPr>
          <w:ilvl w:val="0"/>
          <w:numId w:val="26"/>
        </w:numPr>
        <w:spacing w:before="0" w:beforeAutospacing="0" w:after="0" w:after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Style w:val="Strong"/>
          <w:rFonts w:asciiTheme="minorHAnsi" w:eastAsia="Noto Sans CJK KR" w:hAnsiTheme="minorHAnsi" w:cstheme="minorHAnsi"/>
        </w:rPr>
        <w:t>Income from continuing operations</w:t>
      </w:r>
      <w:r w:rsidRPr="009B07C0">
        <w:rPr>
          <w:rStyle w:val="Strong"/>
          <w:rFonts w:asciiTheme="minorHAnsi" w:eastAsia="Noto Sans CJK KR" w:hAnsiTheme="minorHAnsi" w:cstheme="minorHAnsi"/>
        </w:rPr>
        <w:t>와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nonrecurring items</w:t>
      </w:r>
      <w:r w:rsidRPr="009B07C0">
        <w:rPr>
          <w:rStyle w:val="Strong"/>
          <w:rFonts w:asciiTheme="minorHAnsi" w:eastAsia="Noto Sans CJK KR" w:hAnsiTheme="minorHAnsi" w:cstheme="minorHAnsi"/>
        </w:rPr>
        <w:t>를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구분합니다</w:t>
      </w:r>
      <w:r w:rsidRPr="009B07C0">
        <w:rPr>
          <w:rStyle w:val="Strong"/>
          <w:rFonts w:asciiTheme="minorHAnsi" w:eastAsia="Noto Sans CJK KR" w:hAnsiTheme="minorHAnsi" w:cstheme="minorHAnsi"/>
        </w:rPr>
        <w:t>.</w:t>
      </w:r>
    </w:p>
    <w:p w14:paraId="1AE93EBF" w14:textId="36D97233" w:rsidR="00D1735A" w:rsidRPr="009B07C0" w:rsidRDefault="00D1735A">
      <w:pPr>
        <w:pStyle w:val="NormalWeb"/>
        <w:numPr>
          <w:ilvl w:val="0"/>
          <w:numId w:val="26"/>
        </w:numPr>
        <w:spacing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회사의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미래</w:t>
      </w:r>
      <w:r w:rsidRPr="009B07C0">
        <w:rPr>
          <w:rFonts w:asciiTheme="minorHAnsi" w:eastAsia="Noto Sans CJK KR" w:hAnsiTheme="minorHAnsi" w:cstheme="minorHAnsi"/>
        </w:rPr>
        <w:t xml:space="preserve"> performance</w:t>
      </w:r>
      <w:r w:rsidRPr="009B07C0">
        <w:rPr>
          <w:rFonts w:asciiTheme="minorHAnsi" w:eastAsia="Noto Sans CJK KR" w:hAnsiTheme="minorHAnsi" w:cstheme="minorHAnsi"/>
        </w:rPr>
        <w:t>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예측하는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데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도움이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0118F02B" w14:textId="35349EDE" w:rsidR="00D1735A" w:rsidRPr="009B07C0" w:rsidRDefault="00D1735A">
      <w:pPr>
        <w:pStyle w:val="NormalWeb"/>
        <w:numPr>
          <w:ilvl w:val="0"/>
          <w:numId w:val="26"/>
        </w:numPr>
        <w:spacing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Nonrecurring items</w:t>
      </w:r>
      <w:r w:rsidRPr="009B07C0">
        <w:rPr>
          <w:rFonts w:asciiTheme="minorHAnsi" w:eastAsia="Noto Sans CJK KR" w:hAnsiTheme="minorHAnsi" w:cstheme="minorHAnsi"/>
        </w:rPr>
        <w:t>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반복될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가능성이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낮으므로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예측에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대한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관련성이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낮습니다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26F5FA42" w14:textId="049F74EF" w:rsidR="007D670A" w:rsidRPr="009B07C0" w:rsidRDefault="007D670A" w:rsidP="00DD5611">
      <w:pPr>
        <w:spacing w:after="0" w:line="360" w:lineRule="exact"/>
        <w:contextualSpacing/>
        <w:rPr>
          <w:rStyle w:val="Strong"/>
          <w:rFonts w:cstheme="minorHAnsi"/>
          <w:color w:val="1F4E79" w:themeColor="accent1" w:themeShade="80"/>
          <w:sz w:val="24"/>
          <w:szCs w:val="24"/>
        </w:rPr>
      </w:pP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>Transitory Items – Nonrecurring (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>일시적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 xml:space="preserve"> 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>항목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 xml:space="preserve"> – 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>비반복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>)</w:t>
      </w:r>
    </w:p>
    <w:p w14:paraId="0B326977" w14:textId="77777777" w:rsidR="00DD5611" w:rsidRPr="009B07C0" w:rsidRDefault="00DD5611">
      <w:pPr>
        <w:pStyle w:val="NormalWeb"/>
        <w:numPr>
          <w:ilvl w:val="0"/>
          <w:numId w:val="26"/>
        </w:numPr>
        <w:spacing w:before="0" w:beforeAutospacing="0"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  <w:b/>
          <w:bCs/>
        </w:rPr>
        <w:t>Discontinued Operations</w:t>
      </w:r>
    </w:p>
    <w:p w14:paraId="19481A55" w14:textId="1AC17857" w:rsidR="00DD5611" w:rsidRPr="009B07C0" w:rsidRDefault="00DD5611">
      <w:pPr>
        <w:pStyle w:val="NormalWeb"/>
        <w:numPr>
          <w:ilvl w:val="0"/>
          <w:numId w:val="28"/>
        </w:numPr>
        <w:spacing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매각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중이거나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당기에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이미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매각한</w:t>
      </w:r>
      <w:r w:rsidRPr="009B07C0">
        <w:rPr>
          <w:rFonts w:asciiTheme="minorHAnsi" w:eastAsia="Noto Sans CJK KR" w:hAnsiTheme="minorHAnsi" w:cstheme="minorHAnsi"/>
        </w:rPr>
        <w:t xml:space="preserve"> business segments</w:t>
      </w:r>
      <w:r w:rsidRPr="009B07C0">
        <w:rPr>
          <w:rFonts w:asciiTheme="minorHAnsi" w:eastAsia="Noto Sans CJK KR" w:hAnsiTheme="minorHAnsi" w:cstheme="minorHAnsi"/>
        </w:rPr>
        <w:t>에서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발생한</w:t>
      </w:r>
      <w:r w:rsidRPr="009B07C0">
        <w:rPr>
          <w:rFonts w:asciiTheme="minorHAnsi" w:eastAsia="Noto Sans CJK KR" w:hAnsiTheme="minorHAnsi" w:cstheme="minorHAnsi"/>
        </w:rPr>
        <w:t xml:space="preserve"> gains </w:t>
      </w:r>
      <w:r w:rsidRPr="009B07C0">
        <w:rPr>
          <w:rFonts w:asciiTheme="minorHAnsi" w:eastAsia="Noto Sans CJK KR" w:hAnsiTheme="minorHAnsi" w:cstheme="minorHAnsi"/>
        </w:rPr>
        <w:t>또는</w:t>
      </w:r>
      <w:r w:rsidRPr="009B07C0">
        <w:rPr>
          <w:rFonts w:asciiTheme="minorHAnsi" w:eastAsia="Noto Sans CJK KR" w:hAnsiTheme="minorHAnsi" w:cstheme="minorHAnsi"/>
        </w:rPr>
        <w:t xml:space="preserve"> losses(</w:t>
      </w:r>
      <w:r w:rsidRPr="009B07C0">
        <w:rPr>
          <w:rFonts w:asciiTheme="minorHAnsi" w:eastAsia="Noto Sans CJK KR" w:hAnsiTheme="minorHAnsi" w:cstheme="minorHAnsi"/>
        </w:rPr>
        <w:t>및</w:t>
      </w:r>
      <w:r w:rsidRPr="009B07C0">
        <w:rPr>
          <w:rFonts w:asciiTheme="minorHAnsi" w:eastAsia="Noto Sans CJK KR" w:hAnsiTheme="minorHAnsi" w:cstheme="minorHAnsi"/>
        </w:rPr>
        <w:t xml:space="preserve"> net income </w:t>
      </w:r>
      <w:r w:rsidRPr="009B07C0">
        <w:rPr>
          <w:rFonts w:asciiTheme="minorHAnsi" w:eastAsia="Noto Sans CJK KR" w:hAnsiTheme="minorHAnsi" w:cstheme="minorHAnsi"/>
        </w:rPr>
        <w:t>또는</w:t>
      </w:r>
      <w:r w:rsidRPr="009B07C0">
        <w:rPr>
          <w:rFonts w:asciiTheme="minorHAnsi" w:eastAsia="Noto Sans CJK KR" w:hAnsiTheme="minorHAnsi" w:cstheme="minorHAnsi"/>
        </w:rPr>
        <w:t xml:space="preserve"> loss).</w:t>
      </w:r>
    </w:p>
    <w:p w14:paraId="57A55D9F" w14:textId="77777777" w:rsidR="00DD5611" w:rsidRPr="009B07C0" w:rsidRDefault="00DD5611">
      <w:pPr>
        <w:pStyle w:val="NormalWeb"/>
        <w:numPr>
          <w:ilvl w:val="0"/>
          <w:numId w:val="26"/>
        </w:numPr>
        <w:spacing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  <w:b/>
          <w:bCs/>
        </w:rPr>
        <w:t>Extraordinary Items</w:t>
      </w:r>
    </w:p>
    <w:p w14:paraId="7E26DBE8" w14:textId="2804B520" w:rsidR="00DD5611" w:rsidRPr="009B07C0" w:rsidRDefault="00DD5611">
      <w:pPr>
        <w:pStyle w:val="NormalWeb"/>
        <w:numPr>
          <w:ilvl w:val="0"/>
          <w:numId w:val="28"/>
        </w:numPr>
        <w:spacing w:line="360" w:lineRule="exact"/>
        <w:contextualSpacing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Unusual</w:t>
      </w:r>
      <w:r w:rsidRPr="009B07C0">
        <w:rPr>
          <w:rFonts w:asciiTheme="minorHAnsi" w:eastAsia="Noto Sans CJK KR" w:hAnsiTheme="minorHAnsi" w:cstheme="minorHAnsi"/>
        </w:rPr>
        <w:t>하고</w:t>
      </w:r>
      <w:r w:rsidRPr="009B07C0">
        <w:rPr>
          <w:rFonts w:asciiTheme="minorHAnsi" w:eastAsia="Noto Sans CJK KR" w:hAnsiTheme="minorHAnsi" w:cstheme="minorHAnsi"/>
        </w:rPr>
        <w:t xml:space="preserve"> infrequent</w:t>
      </w:r>
      <w:r w:rsidRPr="009B07C0">
        <w:rPr>
          <w:rFonts w:asciiTheme="minorHAnsi" w:eastAsia="Noto Sans CJK KR" w:hAnsiTheme="minorHAnsi" w:cstheme="minorHAnsi"/>
        </w:rPr>
        <w:t>한</w:t>
      </w:r>
      <w:r w:rsidRPr="009B07C0">
        <w:rPr>
          <w:rFonts w:asciiTheme="minorHAnsi" w:eastAsia="Noto Sans CJK KR" w:hAnsiTheme="minorHAnsi" w:cstheme="minorHAnsi"/>
        </w:rPr>
        <w:t xml:space="preserve"> events</w:t>
      </w:r>
      <w:r w:rsidRPr="009B07C0">
        <w:rPr>
          <w:rFonts w:asciiTheme="minorHAnsi" w:eastAsia="Noto Sans CJK KR" w:hAnsiTheme="minorHAnsi" w:cstheme="minorHAnsi"/>
        </w:rPr>
        <w:t>에서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발생한</w:t>
      </w:r>
      <w:r w:rsidRPr="009B07C0">
        <w:rPr>
          <w:rFonts w:asciiTheme="minorHAnsi" w:eastAsia="Noto Sans CJK KR" w:hAnsiTheme="minorHAnsi" w:cstheme="minorHAnsi"/>
        </w:rPr>
        <w:t xml:space="preserve"> gains </w:t>
      </w:r>
      <w:r w:rsidRPr="009B07C0">
        <w:rPr>
          <w:rFonts w:asciiTheme="minorHAnsi" w:eastAsia="Noto Sans CJK KR" w:hAnsiTheme="minorHAnsi" w:cstheme="minorHAnsi"/>
        </w:rPr>
        <w:t>또는</w:t>
      </w:r>
      <w:r w:rsidRPr="009B07C0">
        <w:rPr>
          <w:rFonts w:asciiTheme="minorHAnsi" w:eastAsia="Noto Sans CJK KR" w:hAnsiTheme="minorHAnsi" w:cstheme="minorHAnsi"/>
        </w:rPr>
        <w:t xml:space="preserve"> losses.</w:t>
      </w:r>
    </w:p>
    <w:p w14:paraId="3CFF13ED" w14:textId="39B4E9B6" w:rsidR="00914B1A" w:rsidRPr="009B07C0" w:rsidRDefault="00914B1A" w:rsidP="00914B1A">
      <w:pPr>
        <w:spacing w:after="0" w:line="360" w:lineRule="exact"/>
        <w:contextualSpacing/>
        <w:rPr>
          <w:rStyle w:val="Strong"/>
          <w:rFonts w:cstheme="minorHAnsi"/>
          <w:color w:val="1F4E79" w:themeColor="accent1" w:themeShade="80"/>
          <w:sz w:val="24"/>
          <w:szCs w:val="24"/>
        </w:rPr>
      </w:pP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>Gross Profit Margin (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>매출총이익률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 w:val="22"/>
          <w:szCs w:val="24"/>
        </w:rPr>
        <w:t>)</w:t>
      </w:r>
    </w:p>
    <w:p w14:paraId="5B586F1D" w14:textId="2F373A89" w:rsidR="00914B1A" w:rsidRPr="009B07C0" w:rsidRDefault="00914B1A">
      <w:pPr>
        <w:pStyle w:val="ListParagraph"/>
        <w:numPr>
          <w:ilvl w:val="0"/>
          <w:numId w:val="29"/>
        </w:numPr>
        <w:spacing w:line="360" w:lineRule="exact"/>
        <w:rPr>
          <w:rStyle w:val="Strong"/>
          <w:rFonts w:asciiTheme="minorHAnsi" w:hAnsiTheme="minorHAnsi" w:cstheme="minorHAnsi"/>
        </w:rPr>
      </w:pPr>
      <w:r w:rsidRPr="009B07C0">
        <w:rPr>
          <w:rStyle w:val="Strong"/>
          <w:rFonts w:asciiTheme="minorHAnsi" w:eastAsia="Noto Sans CJK KR" w:hAnsiTheme="minorHAnsi" w:cstheme="minorHAnsi"/>
        </w:rPr>
        <w:t>널리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사용되는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profitability measure</w:t>
      </w:r>
      <w:r w:rsidRPr="009B07C0">
        <w:rPr>
          <w:rStyle w:val="Strong"/>
          <w:rFonts w:asciiTheme="minorHAnsi" w:eastAsia="Noto Sans CJK KR" w:hAnsiTheme="minorHAnsi" w:cstheme="minorHAnsi"/>
        </w:rPr>
        <w:t>입니다</w:t>
      </w:r>
      <w:r w:rsidRPr="009B07C0">
        <w:rPr>
          <w:rStyle w:val="Strong"/>
          <w:rFonts w:asciiTheme="minorHAnsi" w:eastAsia="Noto Sans CJK KR" w:hAnsiTheme="minorHAnsi" w:cstheme="minorHAnsi"/>
        </w:rPr>
        <w:t>.</w:t>
      </w:r>
    </w:p>
    <w:p w14:paraId="4C6D7CAB" w14:textId="0805A35A" w:rsidR="00914B1A" w:rsidRPr="009B07C0" w:rsidRDefault="00914B1A">
      <w:pPr>
        <w:pStyle w:val="ListParagraph"/>
        <w:numPr>
          <w:ilvl w:val="0"/>
          <w:numId w:val="29"/>
        </w:numPr>
        <w:spacing w:line="360" w:lineRule="exact"/>
        <w:rPr>
          <w:rStyle w:val="Strong"/>
          <w:rFonts w:asciiTheme="minorHAnsi" w:hAnsiTheme="minorHAnsi" w:cstheme="minorHAnsi"/>
          <w:color w:val="2E74B5" w:themeColor="accent1" w:themeShade="BF"/>
          <w:sz w:val="28"/>
          <w:szCs w:val="28"/>
        </w:rPr>
      </w:pPr>
      <w:r w:rsidRPr="009B07C0">
        <w:rPr>
          <w:rFonts w:asciiTheme="minorHAnsi" w:eastAsia="Noto Sans CJK KR" w:hAnsiTheme="minorHAnsi" w:cstheme="minorHAnsi"/>
        </w:rPr>
        <w:t>Gross Profit Margin = Gross Profit ÷ Sales</w:t>
      </w:r>
    </w:p>
    <w:p w14:paraId="4DDB9A45" w14:textId="6D113477" w:rsidR="00914B1A" w:rsidRPr="009B07C0" w:rsidRDefault="00914B1A">
      <w:pPr>
        <w:pStyle w:val="ListParagraph"/>
        <w:numPr>
          <w:ilvl w:val="0"/>
          <w:numId w:val="30"/>
        </w:numPr>
        <w:spacing w:line="360" w:lineRule="exact"/>
        <w:rPr>
          <w:rFonts w:asciiTheme="minorHAnsi" w:hAnsiTheme="minorHAnsi" w:cstheme="minorHAnsi"/>
          <w:szCs w:val="28"/>
        </w:rPr>
      </w:pPr>
      <w:r w:rsidRPr="009B07C0">
        <w:rPr>
          <w:rFonts w:asciiTheme="minorHAnsi" w:eastAsia="Noto Sans CJK KR" w:hAnsiTheme="minorHAnsi" w:cstheme="minorHAnsi"/>
          <w:szCs w:val="28"/>
        </w:rPr>
        <w:t>제품의</w:t>
      </w:r>
      <w:r w:rsidRPr="009B07C0">
        <w:rPr>
          <w:rFonts w:asciiTheme="minorHAnsi" w:eastAsia="Noto Sans CJK KR" w:hAnsiTheme="minorHAnsi" w:cstheme="minorHAnsi"/>
          <w:szCs w:val="28"/>
        </w:rPr>
        <w:t xml:space="preserve"> selling price</w:t>
      </w:r>
      <w:r w:rsidRPr="009B07C0">
        <w:rPr>
          <w:rFonts w:asciiTheme="minorHAnsi" w:eastAsia="Noto Sans CJK KR" w:hAnsiTheme="minorHAnsi" w:cstheme="minorHAnsi"/>
          <w:szCs w:val="28"/>
        </w:rPr>
        <w:t>와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제조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또는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구매</w:t>
      </w:r>
      <w:r w:rsidRPr="009B07C0">
        <w:rPr>
          <w:rFonts w:asciiTheme="minorHAnsi" w:eastAsia="Noto Sans CJK KR" w:hAnsiTheme="minorHAnsi" w:cstheme="minorHAnsi"/>
          <w:szCs w:val="28"/>
        </w:rPr>
        <w:t xml:space="preserve"> cost</w:t>
      </w:r>
      <w:r w:rsidRPr="009B07C0">
        <w:rPr>
          <w:rFonts w:asciiTheme="minorHAnsi" w:eastAsia="Noto Sans CJK KR" w:hAnsiTheme="minorHAnsi" w:cstheme="minorHAnsi"/>
          <w:szCs w:val="28"/>
        </w:rPr>
        <w:t>의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관계를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나타냅니다</w:t>
      </w:r>
      <w:r w:rsidRPr="009B07C0">
        <w:rPr>
          <w:rFonts w:asciiTheme="minorHAnsi" w:eastAsia="Noto Sans CJK KR" w:hAnsiTheme="minorHAnsi" w:cstheme="minorHAnsi"/>
          <w:szCs w:val="28"/>
        </w:rPr>
        <w:t>.</w:t>
      </w:r>
    </w:p>
    <w:p w14:paraId="7CBA17BD" w14:textId="6670172B" w:rsidR="00914B1A" w:rsidRPr="009B07C0" w:rsidRDefault="00914B1A">
      <w:pPr>
        <w:pStyle w:val="ListParagraph"/>
        <w:numPr>
          <w:ilvl w:val="0"/>
          <w:numId w:val="30"/>
        </w:numPr>
        <w:spacing w:line="360" w:lineRule="exact"/>
        <w:rPr>
          <w:rFonts w:asciiTheme="minorHAnsi" w:hAnsiTheme="minorHAnsi" w:cstheme="minorHAnsi"/>
          <w:szCs w:val="28"/>
        </w:rPr>
      </w:pPr>
      <w:r w:rsidRPr="009B07C0">
        <w:rPr>
          <w:rFonts w:asciiTheme="minorHAnsi" w:eastAsia="Noto Sans CJK KR" w:hAnsiTheme="minorHAnsi" w:cstheme="minorHAnsi"/>
          <w:szCs w:val="28"/>
        </w:rPr>
        <w:t>예</w:t>
      </w:r>
      <w:r w:rsidRPr="009B07C0">
        <w:rPr>
          <w:rFonts w:asciiTheme="minorHAnsi" w:eastAsia="Noto Sans CJK KR" w:hAnsiTheme="minorHAnsi" w:cstheme="minorHAnsi"/>
          <w:szCs w:val="28"/>
        </w:rPr>
        <w:t>: $10</w:t>
      </w:r>
      <w:r w:rsidRPr="009B07C0">
        <w:rPr>
          <w:rFonts w:asciiTheme="minorHAnsi" w:eastAsia="Noto Sans CJK KR" w:hAnsiTheme="minorHAnsi" w:cstheme="minorHAnsi"/>
          <w:szCs w:val="28"/>
        </w:rPr>
        <w:t>에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판매하고</w:t>
      </w:r>
      <w:r w:rsidRPr="009B07C0">
        <w:rPr>
          <w:rFonts w:asciiTheme="minorHAnsi" w:eastAsia="Noto Sans CJK KR" w:hAnsiTheme="minorHAnsi" w:cstheme="minorHAnsi"/>
          <w:szCs w:val="28"/>
        </w:rPr>
        <w:t xml:space="preserve"> cost</w:t>
      </w:r>
      <w:r w:rsidRPr="009B07C0">
        <w:rPr>
          <w:rFonts w:asciiTheme="minorHAnsi" w:eastAsia="Noto Sans CJK KR" w:hAnsiTheme="minorHAnsi" w:cstheme="minorHAnsi"/>
          <w:szCs w:val="28"/>
        </w:rPr>
        <w:t>가</w:t>
      </w:r>
      <w:r w:rsidRPr="009B07C0">
        <w:rPr>
          <w:rFonts w:asciiTheme="minorHAnsi" w:eastAsia="Noto Sans CJK KR" w:hAnsiTheme="minorHAnsi" w:cstheme="minorHAnsi"/>
          <w:szCs w:val="28"/>
        </w:rPr>
        <w:t xml:space="preserve"> $6</w:t>
      </w:r>
      <w:r w:rsidRPr="009B07C0">
        <w:rPr>
          <w:rFonts w:asciiTheme="minorHAnsi" w:eastAsia="Noto Sans CJK KR" w:hAnsiTheme="minorHAnsi" w:cstheme="minorHAnsi"/>
          <w:szCs w:val="28"/>
        </w:rPr>
        <w:t>이면</w:t>
      </w:r>
      <w:r w:rsidRPr="009B07C0">
        <w:rPr>
          <w:rFonts w:asciiTheme="minorHAnsi" w:eastAsia="Noto Sans CJK KR" w:hAnsiTheme="minorHAnsi" w:cstheme="minorHAnsi"/>
          <w:szCs w:val="28"/>
        </w:rPr>
        <w:t xml:space="preserve"> Gross Profit Margin = 40%.</w:t>
      </w:r>
    </w:p>
    <w:p w14:paraId="0A2DA33A" w14:textId="1FE7F3C8" w:rsidR="00914B1A" w:rsidRPr="009B07C0" w:rsidRDefault="00914B1A">
      <w:pPr>
        <w:pStyle w:val="ListParagraph"/>
        <w:numPr>
          <w:ilvl w:val="0"/>
          <w:numId w:val="30"/>
        </w:numPr>
        <w:spacing w:line="360" w:lineRule="exact"/>
        <w:rPr>
          <w:rFonts w:asciiTheme="minorHAnsi" w:hAnsiTheme="minorHAnsi" w:cstheme="minorHAnsi"/>
          <w:szCs w:val="28"/>
        </w:rPr>
      </w:pPr>
      <w:r w:rsidRPr="009B07C0">
        <w:rPr>
          <w:rFonts w:asciiTheme="minorHAnsi" w:eastAsia="Noto Sans CJK KR" w:hAnsiTheme="minorHAnsi" w:cstheme="minorHAnsi"/>
          <w:szCs w:val="28"/>
        </w:rPr>
        <w:t>시간에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따른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변화와</w:t>
      </w:r>
      <w:r w:rsidRPr="009B07C0">
        <w:rPr>
          <w:rFonts w:asciiTheme="minorHAnsi" w:eastAsia="Noto Sans CJK KR" w:hAnsiTheme="minorHAnsi" w:cstheme="minorHAnsi"/>
          <w:szCs w:val="28"/>
        </w:rPr>
        <w:t xml:space="preserve"> peers</w:t>
      </w:r>
      <w:r w:rsidRPr="009B07C0">
        <w:rPr>
          <w:rFonts w:asciiTheme="minorHAnsi" w:eastAsia="Noto Sans CJK KR" w:hAnsiTheme="minorHAnsi" w:cstheme="minorHAnsi"/>
          <w:szCs w:val="28"/>
        </w:rPr>
        <w:t>와의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비교를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통해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분석합니다</w:t>
      </w:r>
      <w:r w:rsidRPr="009B07C0">
        <w:rPr>
          <w:rFonts w:asciiTheme="minorHAnsi" w:eastAsia="Noto Sans CJK KR" w:hAnsiTheme="minorHAnsi" w:cstheme="minorHAnsi"/>
          <w:szCs w:val="28"/>
        </w:rPr>
        <w:t>.</w:t>
      </w:r>
    </w:p>
    <w:p w14:paraId="13DB9B66" w14:textId="7BFF65A5" w:rsidR="00914B1A" w:rsidRPr="009B07C0" w:rsidRDefault="00914B1A">
      <w:pPr>
        <w:pStyle w:val="ListParagraph"/>
        <w:numPr>
          <w:ilvl w:val="0"/>
          <w:numId w:val="30"/>
        </w:numPr>
        <w:spacing w:line="360" w:lineRule="exact"/>
        <w:rPr>
          <w:rFonts w:asciiTheme="minorHAnsi" w:hAnsiTheme="minorHAnsi" w:cstheme="minorHAnsi"/>
          <w:szCs w:val="28"/>
        </w:rPr>
      </w:pPr>
      <w:r w:rsidRPr="009B07C0">
        <w:rPr>
          <w:rFonts w:asciiTheme="minorHAnsi" w:eastAsia="Noto Sans CJK KR" w:hAnsiTheme="minorHAnsi" w:cstheme="minorHAnsi"/>
          <w:szCs w:val="28"/>
        </w:rPr>
        <w:t>높거나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상승하는</w:t>
      </w:r>
      <w:r w:rsidRPr="009B07C0">
        <w:rPr>
          <w:rFonts w:asciiTheme="minorHAnsi" w:eastAsia="Noto Sans CJK KR" w:hAnsiTheme="minorHAnsi" w:cstheme="minorHAnsi"/>
          <w:szCs w:val="28"/>
        </w:rPr>
        <w:t xml:space="preserve"> margin = positive sign(</w:t>
      </w:r>
      <w:r w:rsidRPr="009B07C0">
        <w:rPr>
          <w:rFonts w:asciiTheme="minorHAnsi" w:eastAsia="Noto Sans CJK KR" w:hAnsiTheme="minorHAnsi" w:cstheme="minorHAnsi"/>
          <w:szCs w:val="28"/>
        </w:rPr>
        <w:t>경쟁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완화</w:t>
      </w:r>
      <w:r w:rsidRPr="009B07C0">
        <w:rPr>
          <w:rFonts w:asciiTheme="minorHAnsi" w:eastAsia="Noto Sans CJK KR" w:hAnsiTheme="minorHAnsi" w:cstheme="minorHAnsi"/>
          <w:szCs w:val="28"/>
        </w:rPr>
        <w:t>, product strength).</w:t>
      </w:r>
    </w:p>
    <w:p w14:paraId="6AE55BCA" w14:textId="1ED19F93" w:rsidR="00914B1A" w:rsidRPr="009B07C0" w:rsidRDefault="00914B1A">
      <w:pPr>
        <w:pStyle w:val="ListParagraph"/>
        <w:numPr>
          <w:ilvl w:val="0"/>
          <w:numId w:val="30"/>
        </w:numPr>
        <w:spacing w:line="360" w:lineRule="exact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  <w:szCs w:val="28"/>
        </w:rPr>
        <w:t>낮거나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하락하는</w:t>
      </w:r>
      <w:r w:rsidRPr="009B07C0">
        <w:rPr>
          <w:rFonts w:asciiTheme="minorHAnsi" w:eastAsia="Noto Sans CJK KR" w:hAnsiTheme="minorHAnsi" w:cstheme="minorHAnsi"/>
          <w:szCs w:val="28"/>
        </w:rPr>
        <w:t xml:space="preserve"> margin = </w:t>
      </w:r>
      <w:r w:rsidRPr="009B07C0">
        <w:rPr>
          <w:rFonts w:asciiTheme="minorHAnsi" w:eastAsia="Noto Sans CJK KR" w:hAnsiTheme="minorHAnsi" w:cstheme="minorHAnsi"/>
          <w:szCs w:val="28"/>
        </w:rPr>
        <w:t>잠재적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문제</w:t>
      </w:r>
      <w:r w:rsidRPr="009B07C0">
        <w:rPr>
          <w:rFonts w:asciiTheme="minorHAnsi" w:eastAsia="Noto Sans CJK KR" w:hAnsiTheme="minorHAnsi" w:cstheme="minorHAnsi"/>
          <w:szCs w:val="28"/>
        </w:rPr>
        <w:t>(</w:t>
      </w:r>
      <w:r w:rsidRPr="009B07C0">
        <w:rPr>
          <w:rFonts w:asciiTheme="minorHAnsi" w:eastAsia="Noto Sans CJK KR" w:hAnsiTheme="minorHAnsi" w:cstheme="minorHAnsi"/>
          <w:szCs w:val="28"/>
        </w:rPr>
        <w:t>치열한</w:t>
      </w:r>
      <w:r w:rsidRPr="009B07C0">
        <w:rPr>
          <w:rFonts w:asciiTheme="minorHAnsi" w:eastAsia="Noto Sans CJK KR" w:hAnsiTheme="minorHAnsi" w:cstheme="minorHAnsi"/>
          <w:szCs w:val="28"/>
        </w:rPr>
        <w:t xml:space="preserve"> </w:t>
      </w:r>
      <w:r w:rsidRPr="009B07C0">
        <w:rPr>
          <w:rFonts w:asciiTheme="minorHAnsi" w:eastAsia="Noto Sans CJK KR" w:hAnsiTheme="minorHAnsi" w:cstheme="minorHAnsi"/>
          <w:szCs w:val="28"/>
        </w:rPr>
        <w:t>경쟁</w:t>
      </w:r>
      <w:r w:rsidRPr="009B07C0">
        <w:rPr>
          <w:rFonts w:asciiTheme="minorHAnsi" w:eastAsia="Noto Sans CJK KR" w:hAnsiTheme="minorHAnsi" w:cstheme="minorHAnsi"/>
          <w:szCs w:val="28"/>
        </w:rPr>
        <w:t xml:space="preserve">, costs </w:t>
      </w:r>
      <w:r w:rsidRPr="009B07C0">
        <w:rPr>
          <w:rFonts w:asciiTheme="minorHAnsi" w:eastAsia="Noto Sans CJK KR" w:hAnsiTheme="minorHAnsi" w:cstheme="minorHAnsi"/>
          <w:szCs w:val="28"/>
        </w:rPr>
        <w:t>상승</w:t>
      </w:r>
      <w:r w:rsidRPr="009B07C0">
        <w:rPr>
          <w:rFonts w:asciiTheme="minorHAnsi" w:eastAsia="Noto Sans CJK KR" w:hAnsiTheme="minorHAnsi" w:cstheme="minorHAnsi"/>
          <w:szCs w:val="28"/>
        </w:rPr>
        <w:t>).</w:t>
      </w:r>
    </w:p>
    <w:p w14:paraId="553636A7" w14:textId="6496F210" w:rsidR="002676F9" w:rsidRPr="009B07C0" w:rsidRDefault="002676F9" w:rsidP="002676F9">
      <w:pPr>
        <w:pStyle w:val="ListParagraph"/>
        <w:rPr>
          <w:rStyle w:val="Strong"/>
          <w:rFonts w:asciiTheme="minorHAnsi" w:hAnsiTheme="minorHAnsi" w:cstheme="minorHAnsi"/>
          <w:color w:val="2E74B5" w:themeColor="accent1" w:themeShade="BF"/>
          <w:sz w:val="28"/>
          <w:szCs w:val="28"/>
        </w:rPr>
      </w:pPr>
    </w:p>
    <w:p w14:paraId="1A7D5235" w14:textId="1621A374" w:rsidR="00075BFA" w:rsidRDefault="00914B1A" w:rsidP="00EB6035">
      <w:pPr>
        <w:pStyle w:val="ListParagraph"/>
        <w:numPr>
          <w:ilvl w:val="0"/>
          <w:numId w:val="1"/>
        </w:numPr>
        <w:rPr>
          <w:rStyle w:val="Strong"/>
          <w:rFonts w:asciiTheme="minorHAnsi" w:eastAsia="Noto Sans CJK KR" w:hAnsiTheme="minorHAnsi" w:cstheme="minorHAnsi"/>
        </w:rPr>
      </w:pPr>
      <w:r w:rsidRPr="009B07C0">
        <w:rPr>
          <w:rStyle w:val="Strong"/>
          <w:rFonts w:asciiTheme="minorHAnsi" w:eastAsia="Noto Sans CJK KR" w:hAnsiTheme="minorHAnsi" w:cstheme="minorHAnsi"/>
        </w:rPr>
        <w:t>Visualizing Apple Inc. (2022) Common-Size Income Statement with a Sankey Diagram (Sankey Diagram</w:t>
      </w:r>
      <w:r w:rsidRPr="009B07C0">
        <w:rPr>
          <w:rStyle w:val="Strong"/>
          <w:rFonts w:asciiTheme="minorHAnsi" w:eastAsia="Noto Sans CJK KR" w:hAnsiTheme="minorHAnsi" w:cstheme="minorHAnsi"/>
        </w:rPr>
        <w:t>을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이용한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시각화</w:t>
      </w:r>
      <w:r w:rsidRPr="009B07C0">
        <w:rPr>
          <w:rStyle w:val="Strong"/>
          <w:rFonts w:asciiTheme="minorHAnsi" w:eastAsia="Noto Sans CJK KR" w:hAnsiTheme="minorHAnsi" w:cstheme="minorHAnsi"/>
        </w:rPr>
        <w:t>)</w:t>
      </w:r>
    </w:p>
    <w:p w14:paraId="2388687E" w14:textId="77777777" w:rsidR="00075BFA" w:rsidRDefault="00075BFA">
      <w:pPr>
        <w:widowControl/>
        <w:spacing w:after="160" w:line="259" w:lineRule="auto"/>
        <w:rPr>
          <w:rStyle w:val="Strong"/>
          <w:rFonts w:eastAsia="Noto Sans CJK KR" w:cstheme="minorHAnsi"/>
          <w:kern w:val="0"/>
          <w:sz w:val="24"/>
          <w:szCs w:val="24"/>
          <w:lang w:eastAsia="ko-KR"/>
        </w:rPr>
      </w:pPr>
      <w:r>
        <w:rPr>
          <w:rStyle w:val="Strong"/>
          <w:rFonts w:eastAsia="Noto Sans CJK KR" w:cstheme="minorHAnsi"/>
        </w:rPr>
        <w:br w:type="page"/>
      </w:r>
    </w:p>
    <w:p w14:paraId="65E0BB8C" w14:textId="5C671B49" w:rsidR="002676F9" w:rsidRPr="009B07C0" w:rsidRDefault="002676F9" w:rsidP="00C53296">
      <w:pPr>
        <w:pStyle w:val="Heading2"/>
      </w:pPr>
      <w:bookmarkStart w:id="13" w:name="_Toc213508498"/>
      <w:bookmarkStart w:id="14" w:name="_Toc234937548"/>
      <w:r w:rsidRPr="009B07C0">
        <w:rPr>
          <w:rFonts w:ascii="Calibri" w:eastAsia="Noto Sans CJK KR" w:hAnsi="Calibri" w:cs="Calibri"/>
        </w:rPr>
        <w:lastRenderedPageBreak/>
        <w:t>Single-Step vs. Multi-Step Income Statement (</w:t>
      </w:r>
      <w:r w:rsidRPr="009B07C0">
        <w:rPr>
          <w:rFonts w:ascii="Calibri" w:eastAsia="Noto Sans CJK KR" w:hAnsi="Calibri" w:cs="Calibri"/>
        </w:rPr>
        <w:t>단일단계식과</w:t>
      </w:r>
      <w:r w:rsidRPr="009B07C0">
        <w:rPr>
          <w:rFonts w:ascii="Calibri" w:eastAsia="Noto Sans CJK KR" w:hAnsi="Calibri" w:cs="Calibri"/>
        </w:rPr>
        <w:t xml:space="preserve"> </w:t>
      </w:r>
      <w:r w:rsidRPr="009B07C0">
        <w:rPr>
          <w:rFonts w:ascii="Calibri" w:eastAsia="Noto Sans CJK KR" w:hAnsi="Calibri" w:cs="Calibri"/>
        </w:rPr>
        <w:t>다단계식</w:t>
      </w:r>
      <w:r w:rsidRPr="009B07C0">
        <w:rPr>
          <w:rFonts w:ascii="Calibri" w:eastAsia="Noto Sans CJK KR" w:hAnsi="Calibri" w:cs="Calibri"/>
        </w:rPr>
        <w:t xml:space="preserve"> Income Statement)</w:t>
      </w:r>
      <w:bookmarkEnd w:id="13"/>
      <w:bookmarkEnd w:id="14"/>
    </w:p>
    <w:p w14:paraId="7987E078" w14:textId="77777777" w:rsidR="002676F9" w:rsidRPr="009B07C0" w:rsidRDefault="002676F9" w:rsidP="002676F9">
      <w:pPr>
        <w:spacing w:before="240" w:after="0"/>
        <w:rPr>
          <w:rFonts w:cstheme="minorHAnsi"/>
          <w:b/>
          <w:color w:val="1F4E79" w:themeColor="accent1" w:themeShade="80"/>
          <w:sz w:val="24"/>
          <w:lang w:eastAsia="ko-KR"/>
        </w:rPr>
      </w:pPr>
      <w:r w:rsidRPr="009B07C0">
        <w:rPr>
          <w:rFonts w:ascii="Calibri" w:eastAsia="Noto Sans CJK KR" w:hAnsi="Calibri" w:cstheme="minorHAnsi"/>
          <w:b/>
          <w:color w:val="1F4E79" w:themeColor="accent1" w:themeShade="80"/>
          <w:sz w:val="22"/>
          <w:lang w:eastAsia="ko-KR"/>
        </w:rPr>
        <w:t>Single-Step Income Statement (</w:t>
      </w:r>
      <w:r w:rsidRPr="009B07C0">
        <w:rPr>
          <w:rFonts w:ascii="Calibri" w:eastAsia="Noto Sans CJK KR" w:hAnsi="Calibri" w:cstheme="minorHAnsi"/>
          <w:b/>
          <w:color w:val="1F4E79" w:themeColor="accent1" w:themeShade="80"/>
          <w:sz w:val="22"/>
          <w:lang w:eastAsia="ko-KR"/>
        </w:rPr>
        <w:t>단일단계식</w:t>
      </w:r>
      <w:r w:rsidRPr="009B07C0">
        <w:rPr>
          <w:rFonts w:ascii="Calibri" w:eastAsia="Noto Sans CJK KR" w:hAnsi="Calibri" w:cstheme="minorHAnsi"/>
          <w:b/>
          <w:color w:val="1F4E79" w:themeColor="accent1" w:themeShade="80"/>
          <w:sz w:val="22"/>
          <w:lang w:eastAsia="ko-KR"/>
        </w:rPr>
        <w:t xml:space="preserve"> Income Statement)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1350"/>
        <w:gridCol w:w="1440"/>
        <w:gridCol w:w="1512"/>
      </w:tblGrid>
      <w:tr w:rsidR="002676F9" w:rsidRPr="009B07C0" w14:paraId="18B0FC17" w14:textId="77777777" w:rsidTr="00774824">
        <w:tc>
          <w:tcPr>
            <w:tcW w:w="4338" w:type="dxa"/>
          </w:tcPr>
          <w:p w14:paraId="6CBB4A09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1350" w:type="dxa"/>
            <w:tcBorders>
              <w:bottom w:val="single" w:sz="4" w:space="0" w:color="2E74B5" w:themeColor="accent1" w:themeShade="BF"/>
            </w:tcBorders>
          </w:tcPr>
          <w:p w14:paraId="68143194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Company A (</w:t>
            </w:r>
            <w:r w:rsidRPr="009B07C0">
              <w:rPr>
                <w:rFonts w:ascii="Calibri" w:eastAsia="Noto Sans CJK KR" w:hAnsi="Calibri" w:cstheme="minorHAnsi"/>
              </w:rPr>
              <w:t>회사</w:t>
            </w:r>
            <w:r w:rsidRPr="009B07C0">
              <w:rPr>
                <w:rFonts w:ascii="Calibri" w:eastAsia="Noto Sans CJK KR" w:hAnsi="Calibri" w:cstheme="minorHAnsi"/>
              </w:rPr>
              <w:t xml:space="preserve"> A)</w:t>
            </w:r>
          </w:p>
        </w:tc>
        <w:tc>
          <w:tcPr>
            <w:tcW w:w="1440" w:type="dxa"/>
            <w:tcBorders>
              <w:bottom w:val="single" w:sz="4" w:space="0" w:color="2E74B5" w:themeColor="accent1" w:themeShade="BF"/>
            </w:tcBorders>
          </w:tcPr>
          <w:p w14:paraId="69BEF3C6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Company B (</w:t>
            </w:r>
            <w:r w:rsidRPr="009B07C0">
              <w:rPr>
                <w:rFonts w:ascii="Calibri" w:eastAsia="Noto Sans CJK KR" w:hAnsi="Calibri" w:cstheme="minorHAnsi"/>
              </w:rPr>
              <w:t>회사</w:t>
            </w:r>
            <w:r w:rsidRPr="009B07C0">
              <w:rPr>
                <w:rFonts w:ascii="Calibri" w:eastAsia="Noto Sans CJK KR" w:hAnsi="Calibri" w:cstheme="minorHAnsi"/>
              </w:rPr>
              <w:t xml:space="preserve"> B)</w:t>
            </w:r>
          </w:p>
        </w:tc>
        <w:tc>
          <w:tcPr>
            <w:tcW w:w="1512" w:type="dxa"/>
            <w:tcBorders>
              <w:bottom w:val="single" w:sz="4" w:space="0" w:color="2E74B5" w:themeColor="accent1" w:themeShade="BF"/>
            </w:tcBorders>
          </w:tcPr>
          <w:p w14:paraId="5D9ADA2E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Company C (</w:t>
            </w:r>
            <w:r w:rsidRPr="009B07C0">
              <w:rPr>
                <w:rFonts w:ascii="Calibri" w:eastAsia="Noto Sans CJK KR" w:hAnsi="Calibri" w:cstheme="minorHAnsi"/>
              </w:rPr>
              <w:t>회사</w:t>
            </w:r>
            <w:r w:rsidRPr="009B07C0">
              <w:rPr>
                <w:rFonts w:ascii="Calibri" w:eastAsia="Noto Sans CJK KR" w:hAnsi="Calibri" w:cstheme="minorHAnsi"/>
              </w:rPr>
              <w:t xml:space="preserve"> C)</w:t>
            </w:r>
          </w:p>
        </w:tc>
      </w:tr>
      <w:tr w:rsidR="002676F9" w:rsidRPr="009B07C0" w14:paraId="043232E1" w14:textId="77777777" w:rsidTr="00774824">
        <w:tc>
          <w:tcPr>
            <w:tcW w:w="4338" w:type="dxa"/>
          </w:tcPr>
          <w:p w14:paraId="58C3CEFA" w14:textId="77777777" w:rsidR="002676F9" w:rsidRPr="009B07C0" w:rsidRDefault="002676F9" w:rsidP="00774824">
            <w:pPr>
              <w:spacing w:after="0"/>
              <w:rPr>
                <w:rFonts w:cstheme="minorHAnsi"/>
                <w:b/>
                <w:bCs/>
              </w:rPr>
            </w:pPr>
            <w:r w:rsidRPr="009B07C0">
              <w:rPr>
                <w:rFonts w:ascii="Calibri" w:eastAsia="Noto Sans CJK KR" w:hAnsi="Calibri" w:cstheme="minorHAnsi"/>
                <w:b/>
                <w:bCs/>
                <w:color w:val="C00000"/>
              </w:rPr>
              <w:t>Revenues</w:t>
            </w:r>
          </w:p>
        </w:tc>
        <w:tc>
          <w:tcPr>
            <w:tcW w:w="1350" w:type="dxa"/>
            <w:tcBorders>
              <w:top w:val="single" w:sz="4" w:space="0" w:color="2E74B5" w:themeColor="accent1" w:themeShade="BF"/>
            </w:tcBorders>
          </w:tcPr>
          <w:p w14:paraId="6AE837BE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2E74B5" w:themeColor="accent1" w:themeShade="BF"/>
            </w:tcBorders>
          </w:tcPr>
          <w:p w14:paraId="69AF5594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1512" w:type="dxa"/>
            <w:tcBorders>
              <w:top w:val="single" w:sz="4" w:space="0" w:color="2E74B5" w:themeColor="accent1" w:themeShade="BF"/>
            </w:tcBorders>
          </w:tcPr>
          <w:p w14:paraId="0672FBCA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="002676F9" w:rsidRPr="009B07C0" w14:paraId="1B50D6ED" w14:textId="77777777" w:rsidTr="00774824">
        <w:tc>
          <w:tcPr>
            <w:tcW w:w="4338" w:type="dxa"/>
          </w:tcPr>
          <w:p w14:paraId="14D68196" w14:textId="77777777" w:rsidR="002676F9" w:rsidRPr="009B07C0" w:rsidRDefault="002676F9" w:rsidP="00774824">
            <w:pPr>
              <w:spacing w:after="0"/>
              <w:ind w:left="720" w:right="75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Net Sales</w:t>
            </w:r>
          </w:p>
        </w:tc>
        <w:tc>
          <w:tcPr>
            <w:tcW w:w="1350" w:type="dxa"/>
          </w:tcPr>
          <w:p w14:paraId="0436128A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401,244</w:t>
            </w:r>
          </w:p>
        </w:tc>
        <w:tc>
          <w:tcPr>
            <w:tcW w:w="1440" w:type="dxa"/>
          </w:tcPr>
          <w:p w14:paraId="2971F0B5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401,244</w:t>
            </w:r>
          </w:p>
        </w:tc>
        <w:tc>
          <w:tcPr>
            <w:tcW w:w="1512" w:type="dxa"/>
          </w:tcPr>
          <w:p w14:paraId="132C088D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4,363</w:t>
            </w:r>
          </w:p>
        </w:tc>
      </w:tr>
      <w:tr w:rsidR="002676F9" w:rsidRPr="009B07C0" w14:paraId="222D53B8" w14:textId="77777777" w:rsidTr="00774824">
        <w:tc>
          <w:tcPr>
            <w:tcW w:w="4338" w:type="dxa"/>
          </w:tcPr>
          <w:p w14:paraId="07520370" w14:textId="77777777" w:rsidR="002676F9" w:rsidRPr="009B07C0" w:rsidRDefault="002676F9" w:rsidP="00774824">
            <w:pPr>
              <w:spacing w:after="0"/>
              <w:ind w:left="72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Other Revenues</w:t>
            </w:r>
          </w:p>
        </w:tc>
        <w:tc>
          <w:tcPr>
            <w:tcW w:w="1350" w:type="dxa"/>
            <w:tcBorders>
              <w:bottom w:val="single" w:sz="4" w:space="0" w:color="2E74B5" w:themeColor="accent1" w:themeShade="BF"/>
            </w:tcBorders>
          </w:tcPr>
          <w:p w14:paraId="705AA225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4,363</w:t>
            </w:r>
          </w:p>
        </w:tc>
        <w:tc>
          <w:tcPr>
            <w:tcW w:w="1440" w:type="dxa"/>
            <w:tcBorders>
              <w:bottom w:val="single" w:sz="4" w:space="0" w:color="2E74B5" w:themeColor="accent1" w:themeShade="BF"/>
            </w:tcBorders>
          </w:tcPr>
          <w:p w14:paraId="600B6A10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4,363</w:t>
            </w:r>
          </w:p>
        </w:tc>
        <w:tc>
          <w:tcPr>
            <w:tcW w:w="1512" w:type="dxa"/>
            <w:tcBorders>
              <w:bottom w:val="single" w:sz="4" w:space="0" w:color="2E74B5" w:themeColor="accent1" w:themeShade="BF"/>
            </w:tcBorders>
          </w:tcPr>
          <w:p w14:paraId="30F0D522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401,244</w:t>
            </w:r>
          </w:p>
        </w:tc>
      </w:tr>
      <w:tr w:rsidR="002676F9" w:rsidRPr="009B07C0" w14:paraId="4183C9B7" w14:textId="77777777" w:rsidTr="00774824">
        <w:tc>
          <w:tcPr>
            <w:tcW w:w="4338" w:type="dxa"/>
          </w:tcPr>
          <w:p w14:paraId="3FF16F91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2C51F095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405,607</w:t>
            </w:r>
          </w:p>
        </w:tc>
        <w:tc>
          <w:tcPr>
            <w:tcW w:w="1440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5E8754FA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405,607</w:t>
            </w:r>
          </w:p>
        </w:tc>
        <w:tc>
          <w:tcPr>
            <w:tcW w:w="1512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08D3D44A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405,607</w:t>
            </w:r>
          </w:p>
        </w:tc>
      </w:tr>
      <w:tr w:rsidR="002676F9" w:rsidRPr="009B07C0" w14:paraId="53F7C5DE" w14:textId="77777777" w:rsidTr="00774824">
        <w:tc>
          <w:tcPr>
            <w:tcW w:w="4338" w:type="dxa"/>
          </w:tcPr>
          <w:p w14:paraId="77DE391C" w14:textId="77777777" w:rsidR="002676F9" w:rsidRPr="009B07C0" w:rsidRDefault="002676F9" w:rsidP="00774824">
            <w:pPr>
              <w:spacing w:after="0"/>
              <w:rPr>
                <w:rFonts w:cstheme="minorHAnsi"/>
                <w:b/>
                <w:bCs/>
              </w:rPr>
            </w:pPr>
            <w:r w:rsidRPr="009B07C0">
              <w:rPr>
                <w:rFonts w:ascii="Calibri" w:eastAsia="Noto Sans CJK KR" w:hAnsi="Calibri" w:cstheme="minorHAnsi"/>
                <w:b/>
                <w:bCs/>
                <w:color w:val="C00000"/>
              </w:rPr>
              <w:t>Expenses</w:t>
            </w:r>
          </w:p>
        </w:tc>
        <w:tc>
          <w:tcPr>
            <w:tcW w:w="1350" w:type="dxa"/>
            <w:tcBorders>
              <w:top w:val="single" w:sz="4" w:space="0" w:color="2E74B5" w:themeColor="accent1" w:themeShade="BF"/>
            </w:tcBorders>
          </w:tcPr>
          <w:p w14:paraId="2341D9E4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2E74B5" w:themeColor="accent1" w:themeShade="BF"/>
            </w:tcBorders>
          </w:tcPr>
          <w:p w14:paraId="3050B6E7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1512" w:type="dxa"/>
            <w:tcBorders>
              <w:top w:val="single" w:sz="4" w:space="0" w:color="2E74B5" w:themeColor="accent1" w:themeShade="BF"/>
            </w:tcBorders>
          </w:tcPr>
          <w:p w14:paraId="238582CD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="002676F9" w:rsidRPr="009B07C0" w14:paraId="6FD4611C" w14:textId="77777777" w:rsidTr="00774824">
        <w:tc>
          <w:tcPr>
            <w:tcW w:w="4338" w:type="dxa"/>
          </w:tcPr>
          <w:p w14:paraId="636EB5DB" w14:textId="77777777" w:rsidR="002676F9" w:rsidRPr="009B07C0" w:rsidRDefault="002676F9" w:rsidP="00774824">
            <w:pPr>
              <w:spacing w:after="0"/>
              <w:ind w:left="72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Cost of goods sold</w:t>
            </w:r>
          </w:p>
        </w:tc>
        <w:tc>
          <w:tcPr>
            <w:tcW w:w="1350" w:type="dxa"/>
          </w:tcPr>
          <w:p w14:paraId="29437517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306,158</w:t>
            </w:r>
          </w:p>
        </w:tc>
        <w:tc>
          <w:tcPr>
            <w:tcW w:w="1440" w:type="dxa"/>
          </w:tcPr>
          <w:p w14:paraId="1BEFC7BA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76,651</w:t>
            </w:r>
          </w:p>
        </w:tc>
        <w:tc>
          <w:tcPr>
            <w:tcW w:w="1512" w:type="dxa"/>
          </w:tcPr>
          <w:p w14:paraId="58CDF247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306,158</w:t>
            </w:r>
          </w:p>
        </w:tc>
      </w:tr>
      <w:tr w:rsidR="002676F9" w:rsidRPr="009B07C0" w14:paraId="5BC83110" w14:textId="77777777" w:rsidTr="00774824">
        <w:tc>
          <w:tcPr>
            <w:tcW w:w="4338" w:type="dxa"/>
          </w:tcPr>
          <w:p w14:paraId="419E6EC6" w14:textId="77777777" w:rsidR="002676F9" w:rsidRPr="009B07C0" w:rsidRDefault="002676F9" w:rsidP="00774824">
            <w:pPr>
              <w:spacing w:after="0"/>
              <w:ind w:left="72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Selling, general and admin</w:t>
            </w:r>
            <w:r w:rsidRPr="009B07C0">
              <w:rPr>
                <w:rFonts w:ascii="Calibri" w:eastAsia="Noto Sans CJK KR" w:hAnsi="Calibri" w:cstheme="minorHAnsi"/>
                <w:lang w:eastAsia="ko-KR"/>
              </w:rPr>
              <w:t xml:space="preserve"> e</w:t>
            </w:r>
            <w:r w:rsidRPr="009B07C0">
              <w:rPr>
                <w:rFonts w:ascii="Calibri" w:eastAsia="Noto Sans CJK KR" w:hAnsi="Calibri" w:cstheme="minorHAnsi"/>
              </w:rPr>
              <w:t>xpense</w:t>
            </w:r>
          </w:p>
        </w:tc>
        <w:tc>
          <w:tcPr>
            <w:tcW w:w="1350" w:type="dxa"/>
          </w:tcPr>
          <w:p w14:paraId="760C88A7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76,651</w:t>
            </w:r>
          </w:p>
        </w:tc>
        <w:tc>
          <w:tcPr>
            <w:tcW w:w="1440" w:type="dxa"/>
          </w:tcPr>
          <w:p w14:paraId="59E36FFE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306,158</w:t>
            </w:r>
          </w:p>
        </w:tc>
        <w:tc>
          <w:tcPr>
            <w:tcW w:w="1512" w:type="dxa"/>
          </w:tcPr>
          <w:p w14:paraId="054C50E6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76,651</w:t>
            </w:r>
          </w:p>
        </w:tc>
      </w:tr>
      <w:tr w:rsidR="002676F9" w:rsidRPr="009B07C0" w14:paraId="6B63B8DA" w14:textId="77777777" w:rsidTr="00774824">
        <w:tc>
          <w:tcPr>
            <w:tcW w:w="4338" w:type="dxa"/>
          </w:tcPr>
          <w:p w14:paraId="2A0F24C8" w14:textId="77777777" w:rsidR="002676F9" w:rsidRPr="009B07C0" w:rsidRDefault="002676F9" w:rsidP="00774824">
            <w:pPr>
              <w:spacing w:after="0"/>
              <w:ind w:left="72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Interest expense</w:t>
            </w:r>
          </w:p>
        </w:tc>
        <w:tc>
          <w:tcPr>
            <w:tcW w:w="1350" w:type="dxa"/>
          </w:tcPr>
          <w:p w14:paraId="2202CAB3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1,900</w:t>
            </w:r>
          </w:p>
        </w:tc>
        <w:tc>
          <w:tcPr>
            <w:tcW w:w="1440" w:type="dxa"/>
          </w:tcPr>
          <w:p w14:paraId="6026F7C9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1,900</w:t>
            </w:r>
          </w:p>
        </w:tc>
        <w:tc>
          <w:tcPr>
            <w:tcW w:w="1512" w:type="dxa"/>
          </w:tcPr>
          <w:p w14:paraId="51FCD427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1,900</w:t>
            </w:r>
          </w:p>
        </w:tc>
      </w:tr>
      <w:tr w:rsidR="002676F9" w:rsidRPr="009B07C0" w14:paraId="67282523" w14:textId="77777777" w:rsidTr="00774824">
        <w:tc>
          <w:tcPr>
            <w:tcW w:w="4338" w:type="dxa"/>
          </w:tcPr>
          <w:p w14:paraId="6BB7777B" w14:textId="77777777" w:rsidR="002676F9" w:rsidRPr="009B07C0" w:rsidRDefault="002676F9" w:rsidP="00774824">
            <w:pPr>
              <w:spacing w:after="0"/>
              <w:ind w:left="72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Other expense</w:t>
            </w:r>
          </w:p>
        </w:tc>
        <w:tc>
          <w:tcPr>
            <w:tcW w:w="1350" w:type="dxa"/>
          </w:tcPr>
          <w:p w14:paraId="786FA649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353</w:t>
            </w:r>
          </w:p>
        </w:tc>
        <w:tc>
          <w:tcPr>
            <w:tcW w:w="1440" w:type="dxa"/>
          </w:tcPr>
          <w:p w14:paraId="6E4B416B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353</w:t>
            </w:r>
          </w:p>
        </w:tc>
        <w:tc>
          <w:tcPr>
            <w:tcW w:w="1512" w:type="dxa"/>
          </w:tcPr>
          <w:p w14:paraId="58198C4C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353</w:t>
            </w:r>
          </w:p>
        </w:tc>
      </w:tr>
      <w:tr w:rsidR="002676F9" w:rsidRPr="009B07C0" w14:paraId="6DA6BDDF" w14:textId="77777777" w:rsidTr="00774824">
        <w:tc>
          <w:tcPr>
            <w:tcW w:w="4338" w:type="dxa"/>
          </w:tcPr>
          <w:p w14:paraId="0A258E47" w14:textId="77777777" w:rsidR="002676F9" w:rsidRPr="009B07C0" w:rsidRDefault="002676F9" w:rsidP="00774824">
            <w:pPr>
              <w:spacing w:after="0"/>
              <w:ind w:left="72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Income taxes</w:t>
            </w:r>
          </w:p>
        </w:tc>
        <w:tc>
          <w:tcPr>
            <w:tcW w:w="1350" w:type="dxa"/>
            <w:tcBorders>
              <w:bottom w:val="single" w:sz="4" w:space="0" w:color="2E74B5" w:themeColor="accent1" w:themeShade="BF"/>
            </w:tcBorders>
          </w:tcPr>
          <w:p w14:paraId="5DCFF61C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7,145</w:t>
            </w:r>
          </w:p>
        </w:tc>
        <w:tc>
          <w:tcPr>
            <w:tcW w:w="1440" w:type="dxa"/>
            <w:tcBorders>
              <w:bottom w:val="single" w:sz="4" w:space="0" w:color="2E74B5" w:themeColor="accent1" w:themeShade="BF"/>
            </w:tcBorders>
          </w:tcPr>
          <w:p w14:paraId="0E21727B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7,145</w:t>
            </w:r>
          </w:p>
        </w:tc>
        <w:tc>
          <w:tcPr>
            <w:tcW w:w="1512" w:type="dxa"/>
            <w:tcBorders>
              <w:bottom w:val="single" w:sz="4" w:space="0" w:color="2E74B5" w:themeColor="accent1" w:themeShade="BF"/>
            </w:tcBorders>
          </w:tcPr>
          <w:p w14:paraId="34319826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7,145</w:t>
            </w:r>
          </w:p>
        </w:tc>
      </w:tr>
      <w:tr w:rsidR="002676F9" w:rsidRPr="009B07C0" w14:paraId="741C712A" w14:textId="77777777" w:rsidTr="00774824">
        <w:tc>
          <w:tcPr>
            <w:tcW w:w="4338" w:type="dxa"/>
          </w:tcPr>
          <w:p w14:paraId="30CF0C93" w14:textId="77777777" w:rsidR="002676F9" w:rsidRPr="009B07C0" w:rsidRDefault="002676F9" w:rsidP="00774824">
            <w:pPr>
              <w:spacing w:after="0"/>
              <w:ind w:left="720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122220EC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392,207</w:t>
            </w:r>
          </w:p>
        </w:tc>
        <w:tc>
          <w:tcPr>
            <w:tcW w:w="1440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4255B615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392,207</w:t>
            </w:r>
          </w:p>
        </w:tc>
        <w:tc>
          <w:tcPr>
            <w:tcW w:w="1512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D370DE1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392,207</w:t>
            </w:r>
          </w:p>
        </w:tc>
      </w:tr>
      <w:tr w:rsidR="002676F9" w:rsidRPr="009B07C0" w14:paraId="20A2C014" w14:textId="77777777" w:rsidTr="00774824">
        <w:tc>
          <w:tcPr>
            <w:tcW w:w="4338" w:type="dxa"/>
          </w:tcPr>
          <w:p w14:paraId="022E3EFD" w14:textId="77777777" w:rsidR="002676F9" w:rsidRPr="009B07C0" w:rsidRDefault="002676F9" w:rsidP="00774824">
            <w:pPr>
              <w:spacing w:after="0"/>
              <w:rPr>
                <w:rFonts w:cstheme="minorHAnsi"/>
                <w:b/>
                <w:bCs/>
              </w:rPr>
            </w:pPr>
            <w:r w:rsidRPr="009B07C0">
              <w:rPr>
                <w:rFonts w:ascii="Calibri" w:eastAsia="Noto Sans CJK KR" w:hAnsi="Calibri" w:cstheme="minorHAnsi"/>
                <w:b/>
                <w:bCs/>
                <w:color w:val="C00000"/>
              </w:rPr>
              <w:t>Net Income</w:t>
            </w:r>
          </w:p>
        </w:tc>
        <w:tc>
          <w:tcPr>
            <w:tcW w:w="1350" w:type="dxa"/>
            <w:tcBorders>
              <w:top w:val="single" w:sz="4" w:space="0" w:color="2E74B5" w:themeColor="accent1" w:themeShade="BF"/>
              <w:bottom w:val="double" w:sz="4" w:space="0" w:color="2E74B5" w:themeColor="accent1" w:themeShade="BF"/>
            </w:tcBorders>
          </w:tcPr>
          <w:p w14:paraId="43332496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13,400</w:t>
            </w:r>
          </w:p>
        </w:tc>
        <w:tc>
          <w:tcPr>
            <w:tcW w:w="1440" w:type="dxa"/>
            <w:tcBorders>
              <w:top w:val="single" w:sz="4" w:space="0" w:color="2E74B5" w:themeColor="accent1" w:themeShade="BF"/>
              <w:bottom w:val="double" w:sz="4" w:space="0" w:color="2E74B5" w:themeColor="accent1" w:themeShade="BF"/>
            </w:tcBorders>
          </w:tcPr>
          <w:p w14:paraId="1C0F5C93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13,400</w:t>
            </w:r>
          </w:p>
        </w:tc>
        <w:tc>
          <w:tcPr>
            <w:tcW w:w="1512" w:type="dxa"/>
            <w:tcBorders>
              <w:top w:val="single" w:sz="4" w:space="0" w:color="2E74B5" w:themeColor="accent1" w:themeShade="BF"/>
              <w:bottom w:val="double" w:sz="4" w:space="0" w:color="2E74B5" w:themeColor="accent1" w:themeShade="BF"/>
            </w:tcBorders>
          </w:tcPr>
          <w:p w14:paraId="145F21DC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13,400</w:t>
            </w:r>
          </w:p>
        </w:tc>
      </w:tr>
    </w:tbl>
    <w:p w14:paraId="1EAF79DD" w14:textId="77777777" w:rsidR="002676F9" w:rsidRPr="009B07C0" w:rsidRDefault="002676F9" w:rsidP="002676F9">
      <w:pPr>
        <w:rPr>
          <w:rFonts w:eastAsia="Malgun Gothic" w:cstheme="minorHAnsi"/>
          <w:lang w:eastAsia="ko-KR"/>
        </w:rPr>
      </w:pPr>
    </w:p>
    <w:p w14:paraId="4CE2C869" w14:textId="77777777" w:rsidR="002676F9" w:rsidRPr="009B07C0" w:rsidRDefault="002676F9" w:rsidP="002676F9">
      <w:pPr>
        <w:rPr>
          <w:rFonts w:cstheme="minorHAnsi"/>
          <w:b/>
          <w:bCs/>
          <w:color w:val="1F4E79" w:themeColor="accent1" w:themeShade="80"/>
          <w:sz w:val="24"/>
          <w:szCs w:val="28"/>
        </w:rPr>
      </w:pP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8"/>
        </w:rPr>
        <w:t>Multi-Step Income Statement (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8"/>
        </w:rPr>
        <w:t>다단계식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8"/>
        </w:rPr>
        <w:t xml:space="preserve"> Income Statement)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1350"/>
        <w:gridCol w:w="1440"/>
        <w:gridCol w:w="1512"/>
      </w:tblGrid>
      <w:tr w:rsidR="002676F9" w:rsidRPr="009B07C0" w14:paraId="6998EB79" w14:textId="77777777" w:rsidTr="00774824">
        <w:tc>
          <w:tcPr>
            <w:tcW w:w="4338" w:type="dxa"/>
          </w:tcPr>
          <w:p w14:paraId="332F35AB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1350" w:type="dxa"/>
            <w:tcBorders>
              <w:bottom w:val="single" w:sz="4" w:space="0" w:color="2E74B5" w:themeColor="accent1" w:themeShade="BF"/>
            </w:tcBorders>
          </w:tcPr>
          <w:p w14:paraId="352AAC93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Company A (</w:t>
            </w:r>
            <w:r w:rsidRPr="009B07C0">
              <w:rPr>
                <w:rFonts w:ascii="Calibri" w:eastAsia="Noto Sans CJK KR" w:hAnsi="Calibri" w:cstheme="minorHAnsi"/>
              </w:rPr>
              <w:t>회사</w:t>
            </w:r>
            <w:r w:rsidRPr="009B07C0">
              <w:rPr>
                <w:rFonts w:ascii="Calibri" w:eastAsia="Noto Sans CJK KR" w:hAnsi="Calibri" w:cstheme="minorHAnsi"/>
              </w:rPr>
              <w:t xml:space="preserve"> A)</w:t>
            </w:r>
          </w:p>
        </w:tc>
        <w:tc>
          <w:tcPr>
            <w:tcW w:w="1440" w:type="dxa"/>
            <w:tcBorders>
              <w:bottom w:val="single" w:sz="4" w:space="0" w:color="2E74B5" w:themeColor="accent1" w:themeShade="BF"/>
            </w:tcBorders>
          </w:tcPr>
          <w:p w14:paraId="412B59DF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Company B (</w:t>
            </w:r>
            <w:r w:rsidRPr="009B07C0">
              <w:rPr>
                <w:rFonts w:ascii="Calibri" w:eastAsia="Noto Sans CJK KR" w:hAnsi="Calibri" w:cstheme="minorHAnsi"/>
              </w:rPr>
              <w:t>회사</w:t>
            </w:r>
            <w:r w:rsidRPr="009B07C0">
              <w:rPr>
                <w:rFonts w:ascii="Calibri" w:eastAsia="Noto Sans CJK KR" w:hAnsi="Calibri" w:cstheme="minorHAnsi"/>
              </w:rPr>
              <w:t xml:space="preserve"> B)</w:t>
            </w:r>
          </w:p>
        </w:tc>
        <w:tc>
          <w:tcPr>
            <w:tcW w:w="1512" w:type="dxa"/>
            <w:tcBorders>
              <w:bottom w:val="single" w:sz="4" w:space="0" w:color="2E74B5" w:themeColor="accent1" w:themeShade="BF"/>
            </w:tcBorders>
          </w:tcPr>
          <w:p w14:paraId="37238B04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Company C (</w:t>
            </w:r>
            <w:r w:rsidRPr="009B07C0">
              <w:rPr>
                <w:rFonts w:ascii="Calibri" w:eastAsia="Noto Sans CJK KR" w:hAnsi="Calibri" w:cstheme="minorHAnsi"/>
              </w:rPr>
              <w:t>회사</w:t>
            </w:r>
            <w:r w:rsidRPr="009B07C0">
              <w:rPr>
                <w:rFonts w:ascii="Calibri" w:eastAsia="Noto Sans CJK KR" w:hAnsi="Calibri" w:cstheme="minorHAnsi"/>
              </w:rPr>
              <w:t xml:space="preserve"> C)</w:t>
            </w:r>
          </w:p>
        </w:tc>
      </w:tr>
      <w:tr w:rsidR="002676F9" w:rsidRPr="009B07C0" w14:paraId="6F838FF3" w14:textId="77777777" w:rsidTr="00774824">
        <w:tc>
          <w:tcPr>
            <w:tcW w:w="4338" w:type="dxa"/>
          </w:tcPr>
          <w:p w14:paraId="2A8E64B0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2E74B5" w:themeColor="accent1" w:themeShade="BF"/>
            </w:tcBorders>
          </w:tcPr>
          <w:p w14:paraId="33B984B6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2E74B5" w:themeColor="accent1" w:themeShade="BF"/>
            </w:tcBorders>
          </w:tcPr>
          <w:p w14:paraId="6F250C9C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1512" w:type="dxa"/>
            <w:tcBorders>
              <w:top w:val="single" w:sz="4" w:space="0" w:color="2E74B5" w:themeColor="accent1" w:themeShade="BF"/>
            </w:tcBorders>
          </w:tcPr>
          <w:p w14:paraId="7B61BC59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="002676F9" w:rsidRPr="009B07C0" w14:paraId="6E9060AF" w14:textId="77777777" w:rsidTr="00774824">
        <w:tc>
          <w:tcPr>
            <w:tcW w:w="4338" w:type="dxa"/>
          </w:tcPr>
          <w:p w14:paraId="25365397" w14:textId="77777777" w:rsidR="002676F9" w:rsidRPr="009B07C0" w:rsidRDefault="002676F9" w:rsidP="00774824">
            <w:pPr>
              <w:spacing w:after="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  <w:color w:val="C00000"/>
              </w:rPr>
              <w:t>Net Sales</w:t>
            </w:r>
          </w:p>
        </w:tc>
        <w:tc>
          <w:tcPr>
            <w:tcW w:w="1350" w:type="dxa"/>
          </w:tcPr>
          <w:p w14:paraId="30319A81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401,244</w:t>
            </w:r>
          </w:p>
        </w:tc>
        <w:tc>
          <w:tcPr>
            <w:tcW w:w="1440" w:type="dxa"/>
          </w:tcPr>
          <w:p w14:paraId="7A0107BF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401,244</w:t>
            </w:r>
          </w:p>
        </w:tc>
        <w:tc>
          <w:tcPr>
            <w:tcW w:w="1512" w:type="dxa"/>
          </w:tcPr>
          <w:p w14:paraId="14933622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4,363</w:t>
            </w:r>
          </w:p>
        </w:tc>
      </w:tr>
      <w:tr w:rsidR="002676F9" w:rsidRPr="009B07C0" w14:paraId="0821BBB0" w14:textId="77777777" w:rsidTr="00774824">
        <w:tc>
          <w:tcPr>
            <w:tcW w:w="4338" w:type="dxa"/>
          </w:tcPr>
          <w:p w14:paraId="33DA0B77" w14:textId="77777777" w:rsidR="002676F9" w:rsidRPr="009B07C0" w:rsidRDefault="002676F9" w:rsidP="00774824">
            <w:pPr>
              <w:spacing w:after="0"/>
              <w:rPr>
                <w:rFonts w:cstheme="minorHAnsi"/>
                <w:color w:val="C00000"/>
              </w:rPr>
            </w:pPr>
            <w:r w:rsidRPr="009B07C0">
              <w:rPr>
                <w:rFonts w:ascii="Calibri" w:eastAsia="Noto Sans CJK KR" w:hAnsi="Calibri" w:cstheme="minorHAnsi"/>
                <w:color w:val="000000" w:themeColor="text1"/>
              </w:rPr>
              <w:t>Cost of Goods Sold</w:t>
            </w:r>
          </w:p>
        </w:tc>
        <w:tc>
          <w:tcPr>
            <w:tcW w:w="1350" w:type="dxa"/>
            <w:tcBorders>
              <w:bottom w:val="single" w:sz="4" w:space="0" w:color="2E74B5" w:themeColor="accent1" w:themeShade="BF"/>
            </w:tcBorders>
          </w:tcPr>
          <w:p w14:paraId="4EF6B1AA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306,158</w:t>
            </w:r>
          </w:p>
        </w:tc>
        <w:tc>
          <w:tcPr>
            <w:tcW w:w="1440" w:type="dxa"/>
            <w:tcBorders>
              <w:bottom w:val="single" w:sz="4" w:space="0" w:color="2E74B5" w:themeColor="accent1" w:themeShade="BF"/>
            </w:tcBorders>
          </w:tcPr>
          <w:p w14:paraId="690AB400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76,651</w:t>
            </w:r>
          </w:p>
        </w:tc>
        <w:tc>
          <w:tcPr>
            <w:tcW w:w="1512" w:type="dxa"/>
            <w:tcBorders>
              <w:bottom w:val="single" w:sz="4" w:space="0" w:color="2E74B5" w:themeColor="accent1" w:themeShade="BF"/>
            </w:tcBorders>
          </w:tcPr>
          <w:p w14:paraId="5AA85DC2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306,158</w:t>
            </w:r>
          </w:p>
        </w:tc>
      </w:tr>
      <w:tr w:rsidR="002676F9" w:rsidRPr="009B07C0" w14:paraId="7DBA8409" w14:textId="77777777" w:rsidTr="00774824">
        <w:tc>
          <w:tcPr>
            <w:tcW w:w="4338" w:type="dxa"/>
          </w:tcPr>
          <w:p w14:paraId="112A0B1C" w14:textId="77777777" w:rsidR="002676F9" w:rsidRPr="009B07C0" w:rsidRDefault="002676F9" w:rsidP="00774824">
            <w:pPr>
              <w:spacing w:after="0"/>
              <w:rPr>
                <w:rFonts w:cstheme="minorHAnsi"/>
                <w:b/>
                <w:bCs/>
                <w:color w:val="C00000"/>
              </w:rPr>
            </w:pPr>
            <w:r w:rsidRPr="009B07C0">
              <w:rPr>
                <w:rFonts w:ascii="Calibri" w:eastAsia="Noto Sans CJK KR" w:hAnsi="Calibri" w:cstheme="minorHAnsi"/>
                <w:b/>
                <w:bCs/>
                <w:color w:val="C00000"/>
              </w:rPr>
              <w:t>Gross Profit</w:t>
            </w:r>
          </w:p>
        </w:tc>
        <w:tc>
          <w:tcPr>
            <w:tcW w:w="1350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14F8DF2E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95,086</w:t>
            </w:r>
          </w:p>
        </w:tc>
        <w:tc>
          <w:tcPr>
            <w:tcW w:w="1440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2A96AF6B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324,593</w:t>
            </w:r>
          </w:p>
        </w:tc>
        <w:tc>
          <w:tcPr>
            <w:tcW w:w="1512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71D46F30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(301,795)</w:t>
            </w:r>
          </w:p>
        </w:tc>
      </w:tr>
      <w:tr w:rsidR="002676F9" w:rsidRPr="009B07C0" w14:paraId="3CED8AEA" w14:textId="77777777" w:rsidTr="00774824">
        <w:tc>
          <w:tcPr>
            <w:tcW w:w="4338" w:type="dxa"/>
          </w:tcPr>
          <w:p w14:paraId="77685A5B" w14:textId="77777777" w:rsidR="002676F9" w:rsidRPr="009B07C0" w:rsidRDefault="002676F9" w:rsidP="00774824">
            <w:pPr>
              <w:spacing w:after="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Operating Expenses</w:t>
            </w:r>
          </w:p>
        </w:tc>
        <w:tc>
          <w:tcPr>
            <w:tcW w:w="1350" w:type="dxa"/>
            <w:tcBorders>
              <w:top w:val="single" w:sz="4" w:space="0" w:color="2E74B5" w:themeColor="accent1" w:themeShade="BF"/>
            </w:tcBorders>
          </w:tcPr>
          <w:p w14:paraId="795F5675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2E74B5" w:themeColor="accent1" w:themeShade="BF"/>
            </w:tcBorders>
          </w:tcPr>
          <w:p w14:paraId="5984BB04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1512" w:type="dxa"/>
            <w:tcBorders>
              <w:top w:val="single" w:sz="4" w:space="0" w:color="2E74B5" w:themeColor="accent1" w:themeShade="BF"/>
            </w:tcBorders>
          </w:tcPr>
          <w:p w14:paraId="540773AD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="002676F9" w:rsidRPr="009B07C0" w14:paraId="402DB567" w14:textId="77777777" w:rsidTr="00774824">
        <w:tc>
          <w:tcPr>
            <w:tcW w:w="4338" w:type="dxa"/>
          </w:tcPr>
          <w:p w14:paraId="7FF70F64" w14:textId="77777777" w:rsidR="002676F9" w:rsidRPr="009B07C0" w:rsidRDefault="002676F9" w:rsidP="00774824">
            <w:pPr>
              <w:spacing w:after="0"/>
              <w:ind w:left="72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Selling, general and admin</w:t>
            </w:r>
            <w:r w:rsidRPr="009B07C0">
              <w:rPr>
                <w:rFonts w:ascii="Calibri" w:eastAsia="Noto Sans CJK KR" w:hAnsi="Calibri" w:cstheme="minorHAnsi"/>
                <w:lang w:eastAsia="ko-KR"/>
              </w:rPr>
              <w:t xml:space="preserve"> e</w:t>
            </w:r>
            <w:r w:rsidRPr="009B07C0">
              <w:rPr>
                <w:rFonts w:ascii="Calibri" w:eastAsia="Noto Sans CJK KR" w:hAnsi="Calibri" w:cstheme="minorHAnsi"/>
              </w:rPr>
              <w:t>xpense</w:t>
            </w:r>
          </w:p>
        </w:tc>
        <w:tc>
          <w:tcPr>
            <w:tcW w:w="1350" w:type="dxa"/>
            <w:tcBorders>
              <w:bottom w:val="single" w:sz="4" w:space="0" w:color="2E74B5" w:themeColor="accent1" w:themeShade="BF"/>
            </w:tcBorders>
          </w:tcPr>
          <w:p w14:paraId="44166E1B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76,651</w:t>
            </w:r>
          </w:p>
        </w:tc>
        <w:tc>
          <w:tcPr>
            <w:tcW w:w="1440" w:type="dxa"/>
            <w:tcBorders>
              <w:bottom w:val="single" w:sz="4" w:space="0" w:color="2E74B5" w:themeColor="accent1" w:themeShade="BF"/>
            </w:tcBorders>
          </w:tcPr>
          <w:p w14:paraId="2B8AE889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306,158</w:t>
            </w:r>
          </w:p>
        </w:tc>
        <w:tc>
          <w:tcPr>
            <w:tcW w:w="1512" w:type="dxa"/>
            <w:tcBorders>
              <w:bottom w:val="single" w:sz="4" w:space="0" w:color="2E74B5" w:themeColor="accent1" w:themeShade="BF"/>
            </w:tcBorders>
          </w:tcPr>
          <w:p w14:paraId="0B07AABC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76,651</w:t>
            </w:r>
          </w:p>
        </w:tc>
      </w:tr>
      <w:tr w:rsidR="002676F9" w:rsidRPr="009B07C0" w14:paraId="1DA49ACD" w14:textId="77777777" w:rsidTr="00774824">
        <w:tc>
          <w:tcPr>
            <w:tcW w:w="4338" w:type="dxa"/>
          </w:tcPr>
          <w:p w14:paraId="349518B8" w14:textId="77777777" w:rsidR="002676F9" w:rsidRPr="009B07C0" w:rsidRDefault="002676F9" w:rsidP="00774824">
            <w:pPr>
              <w:spacing w:after="0"/>
              <w:rPr>
                <w:rFonts w:cstheme="minorHAnsi"/>
                <w:b/>
                <w:bCs/>
              </w:rPr>
            </w:pPr>
            <w:r w:rsidRPr="009B07C0">
              <w:rPr>
                <w:rFonts w:ascii="Calibri" w:eastAsia="Noto Sans CJK KR" w:hAnsi="Calibri" w:cstheme="minorHAnsi"/>
                <w:b/>
                <w:bCs/>
                <w:color w:val="C00000"/>
              </w:rPr>
              <w:t>Income from Operations</w:t>
            </w:r>
          </w:p>
        </w:tc>
        <w:tc>
          <w:tcPr>
            <w:tcW w:w="1350" w:type="dxa"/>
            <w:tcBorders>
              <w:top w:val="single" w:sz="4" w:space="0" w:color="2E74B5" w:themeColor="accent1" w:themeShade="BF"/>
            </w:tcBorders>
          </w:tcPr>
          <w:p w14:paraId="56E21EB0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18,435</w:t>
            </w:r>
          </w:p>
        </w:tc>
        <w:tc>
          <w:tcPr>
            <w:tcW w:w="1440" w:type="dxa"/>
            <w:tcBorders>
              <w:top w:val="single" w:sz="4" w:space="0" w:color="2E74B5" w:themeColor="accent1" w:themeShade="BF"/>
            </w:tcBorders>
          </w:tcPr>
          <w:p w14:paraId="3BC02998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18,435</w:t>
            </w:r>
          </w:p>
        </w:tc>
        <w:tc>
          <w:tcPr>
            <w:tcW w:w="1512" w:type="dxa"/>
            <w:tcBorders>
              <w:top w:val="single" w:sz="4" w:space="0" w:color="2E74B5" w:themeColor="accent1" w:themeShade="BF"/>
            </w:tcBorders>
          </w:tcPr>
          <w:p w14:paraId="56087606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(378,446)</w:t>
            </w:r>
          </w:p>
        </w:tc>
      </w:tr>
      <w:tr w:rsidR="002676F9" w:rsidRPr="009B07C0" w14:paraId="3606AEA8" w14:textId="77777777" w:rsidTr="00774824">
        <w:tc>
          <w:tcPr>
            <w:tcW w:w="4338" w:type="dxa"/>
          </w:tcPr>
          <w:p w14:paraId="4ED35D0C" w14:textId="77777777" w:rsidR="002676F9" w:rsidRPr="009B07C0" w:rsidRDefault="002676F9" w:rsidP="00774824">
            <w:pPr>
              <w:spacing w:after="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Other revenues and gains</w:t>
            </w:r>
          </w:p>
        </w:tc>
        <w:tc>
          <w:tcPr>
            <w:tcW w:w="1350" w:type="dxa"/>
          </w:tcPr>
          <w:p w14:paraId="1DA58681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7225C0FA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1512" w:type="dxa"/>
          </w:tcPr>
          <w:p w14:paraId="2D6926EA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="002676F9" w:rsidRPr="009B07C0" w14:paraId="177EE6B3" w14:textId="77777777" w:rsidTr="00774824">
        <w:tc>
          <w:tcPr>
            <w:tcW w:w="4338" w:type="dxa"/>
          </w:tcPr>
          <w:p w14:paraId="39674018" w14:textId="77777777" w:rsidR="002676F9" w:rsidRPr="009B07C0" w:rsidRDefault="002676F9" w:rsidP="00774824">
            <w:pPr>
              <w:spacing w:after="0"/>
              <w:ind w:left="72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Other Revenues</w:t>
            </w:r>
          </w:p>
        </w:tc>
        <w:tc>
          <w:tcPr>
            <w:tcW w:w="1350" w:type="dxa"/>
          </w:tcPr>
          <w:p w14:paraId="4912A31F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4,363</w:t>
            </w:r>
          </w:p>
        </w:tc>
        <w:tc>
          <w:tcPr>
            <w:tcW w:w="1440" w:type="dxa"/>
          </w:tcPr>
          <w:p w14:paraId="6B08C443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4,363</w:t>
            </w:r>
          </w:p>
        </w:tc>
        <w:tc>
          <w:tcPr>
            <w:tcW w:w="1512" w:type="dxa"/>
          </w:tcPr>
          <w:p w14:paraId="4A5E1CAD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401,244</w:t>
            </w:r>
          </w:p>
        </w:tc>
      </w:tr>
      <w:tr w:rsidR="002676F9" w:rsidRPr="009B07C0" w14:paraId="2A187ACE" w14:textId="77777777" w:rsidTr="00774824">
        <w:tc>
          <w:tcPr>
            <w:tcW w:w="4338" w:type="dxa"/>
          </w:tcPr>
          <w:p w14:paraId="7A65304C" w14:textId="77777777" w:rsidR="002676F9" w:rsidRPr="009B07C0" w:rsidRDefault="002676F9" w:rsidP="00774824">
            <w:pPr>
              <w:spacing w:after="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Other expenses and losses</w:t>
            </w:r>
          </w:p>
        </w:tc>
        <w:tc>
          <w:tcPr>
            <w:tcW w:w="1350" w:type="dxa"/>
          </w:tcPr>
          <w:p w14:paraId="16FADA8F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309F58AC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1512" w:type="dxa"/>
          </w:tcPr>
          <w:p w14:paraId="6C198537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="002676F9" w:rsidRPr="009B07C0" w14:paraId="3A2AC856" w14:textId="77777777" w:rsidTr="00774824">
        <w:tc>
          <w:tcPr>
            <w:tcW w:w="4338" w:type="dxa"/>
          </w:tcPr>
          <w:p w14:paraId="082BF300" w14:textId="77777777" w:rsidR="002676F9" w:rsidRPr="009B07C0" w:rsidRDefault="002676F9" w:rsidP="00774824">
            <w:pPr>
              <w:spacing w:after="0"/>
              <w:ind w:left="72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Interest Expense</w:t>
            </w:r>
          </w:p>
        </w:tc>
        <w:tc>
          <w:tcPr>
            <w:tcW w:w="1350" w:type="dxa"/>
          </w:tcPr>
          <w:p w14:paraId="19160964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1,900</w:t>
            </w:r>
          </w:p>
        </w:tc>
        <w:tc>
          <w:tcPr>
            <w:tcW w:w="1440" w:type="dxa"/>
          </w:tcPr>
          <w:p w14:paraId="7D72F241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1,900</w:t>
            </w:r>
          </w:p>
        </w:tc>
        <w:tc>
          <w:tcPr>
            <w:tcW w:w="1512" w:type="dxa"/>
          </w:tcPr>
          <w:p w14:paraId="3DC498E8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1,900</w:t>
            </w:r>
          </w:p>
        </w:tc>
      </w:tr>
      <w:tr w:rsidR="002676F9" w:rsidRPr="009B07C0" w14:paraId="0AD4DCEC" w14:textId="77777777" w:rsidTr="00774824">
        <w:tc>
          <w:tcPr>
            <w:tcW w:w="4338" w:type="dxa"/>
          </w:tcPr>
          <w:p w14:paraId="16544CBB" w14:textId="77777777" w:rsidR="002676F9" w:rsidRPr="009B07C0" w:rsidRDefault="002676F9" w:rsidP="00774824">
            <w:pPr>
              <w:spacing w:after="0"/>
              <w:ind w:left="72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Other Expense</w:t>
            </w:r>
          </w:p>
        </w:tc>
        <w:tc>
          <w:tcPr>
            <w:tcW w:w="1350" w:type="dxa"/>
            <w:tcBorders>
              <w:bottom w:val="single" w:sz="4" w:space="0" w:color="2E74B5" w:themeColor="accent1" w:themeShade="BF"/>
            </w:tcBorders>
          </w:tcPr>
          <w:p w14:paraId="3B107255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353</w:t>
            </w:r>
          </w:p>
        </w:tc>
        <w:tc>
          <w:tcPr>
            <w:tcW w:w="1440" w:type="dxa"/>
            <w:tcBorders>
              <w:bottom w:val="single" w:sz="4" w:space="0" w:color="2E74B5" w:themeColor="accent1" w:themeShade="BF"/>
            </w:tcBorders>
          </w:tcPr>
          <w:p w14:paraId="00FEFCE7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353</w:t>
            </w:r>
          </w:p>
        </w:tc>
        <w:tc>
          <w:tcPr>
            <w:tcW w:w="1512" w:type="dxa"/>
            <w:tcBorders>
              <w:bottom w:val="single" w:sz="4" w:space="0" w:color="2E74B5" w:themeColor="accent1" w:themeShade="BF"/>
            </w:tcBorders>
          </w:tcPr>
          <w:p w14:paraId="5138CB1C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353</w:t>
            </w:r>
          </w:p>
        </w:tc>
      </w:tr>
      <w:tr w:rsidR="002676F9" w:rsidRPr="009B07C0" w14:paraId="761548E0" w14:textId="77777777" w:rsidTr="00774824">
        <w:tc>
          <w:tcPr>
            <w:tcW w:w="4338" w:type="dxa"/>
          </w:tcPr>
          <w:p w14:paraId="232C1052" w14:textId="77777777" w:rsidR="002676F9" w:rsidRPr="009B07C0" w:rsidRDefault="002676F9" w:rsidP="00774824">
            <w:pPr>
              <w:spacing w:after="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  <w:color w:val="C00000"/>
              </w:rPr>
              <w:t>Income before income taxes</w:t>
            </w:r>
          </w:p>
        </w:tc>
        <w:tc>
          <w:tcPr>
            <w:tcW w:w="1350" w:type="dxa"/>
            <w:tcBorders>
              <w:top w:val="single" w:sz="4" w:space="0" w:color="2E74B5" w:themeColor="accent1" w:themeShade="BF"/>
            </w:tcBorders>
          </w:tcPr>
          <w:p w14:paraId="6C7AD14F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20,545</w:t>
            </w:r>
          </w:p>
        </w:tc>
        <w:tc>
          <w:tcPr>
            <w:tcW w:w="1440" w:type="dxa"/>
            <w:tcBorders>
              <w:top w:val="single" w:sz="4" w:space="0" w:color="2E74B5" w:themeColor="accent1" w:themeShade="BF"/>
            </w:tcBorders>
          </w:tcPr>
          <w:p w14:paraId="3EBCB464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20,545</w:t>
            </w:r>
          </w:p>
        </w:tc>
        <w:tc>
          <w:tcPr>
            <w:tcW w:w="1512" w:type="dxa"/>
            <w:tcBorders>
              <w:top w:val="single" w:sz="4" w:space="0" w:color="2E74B5" w:themeColor="accent1" w:themeShade="BF"/>
            </w:tcBorders>
          </w:tcPr>
          <w:p w14:paraId="6861415C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20,545</w:t>
            </w:r>
          </w:p>
        </w:tc>
      </w:tr>
      <w:tr w:rsidR="002676F9" w:rsidRPr="009B07C0" w14:paraId="0400057B" w14:textId="77777777" w:rsidTr="00774824">
        <w:tc>
          <w:tcPr>
            <w:tcW w:w="4338" w:type="dxa"/>
          </w:tcPr>
          <w:p w14:paraId="2999AD24" w14:textId="77777777" w:rsidR="002676F9" w:rsidRPr="009B07C0" w:rsidRDefault="002676F9" w:rsidP="00774824">
            <w:pPr>
              <w:spacing w:after="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Income tax expense</w:t>
            </w:r>
          </w:p>
        </w:tc>
        <w:tc>
          <w:tcPr>
            <w:tcW w:w="1350" w:type="dxa"/>
            <w:tcBorders>
              <w:bottom w:val="single" w:sz="4" w:space="0" w:color="2E74B5" w:themeColor="accent1" w:themeShade="BF"/>
            </w:tcBorders>
          </w:tcPr>
          <w:p w14:paraId="079409FC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7,145</w:t>
            </w:r>
          </w:p>
        </w:tc>
        <w:tc>
          <w:tcPr>
            <w:tcW w:w="1440" w:type="dxa"/>
            <w:tcBorders>
              <w:bottom w:val="single" w:sz="4" w:space="0" w:color="2E74B5" w:themeColor="accent1" w:themeShade="BF"/>
            </w:tcBorders>
          </w:tcPr>
          <w:p w14:paraId="554FBC19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7,145</w:t>
            </w:r>
          </w:p>
        </w:tc>
        <w:tc>
          <w:tcPr>
            <w:tcW w:w="1512" w:type="dxa"/>
            <w:tcBorders>
              <w:bottom w:val="single" w:sz="4" w:space="0" w:color="2E74B5" w:themeColor="accent1" w:themeShade="BF"/>
            </w:tcBorders>
          </w:tcPr>
          <w:p w14:paraId="6EEFE3B8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7,145</w:t>
            </w:r>
          </w:p>
        </w:tc>
      </w:tr>
      <w:tr w:rsidR="002676F9" w:rsidRPr="009B07C0" w14:paraId="45D4AF6E" w14:textId="77777777" w:rsidTr="00774824">
        <w:tc>
          <w:tcPr>
            <w:tcW w:w="4338" w:type="dxa"/>
          </w:tcPr>
          <w:p w14:paraId="0FDEE813" w14:textId="77777777" w:rsidR="002676F9" w:rsidRPr="009B07C0" w:rsidRDefault="002676F9" w:rsidP="00774824">
            <w:pPr>
              <w:spacing w:after="0"/>
              <w:rPr>
                <w:rFonts w:cstheme="minorHAnsi"/>
                <w:b/>
                <w:bCs/>
              </w:rPr>
            </w:pPr>
            <w:r w:rsidRPr="009B07C0">
              <w:rPr>
                <w:rFonts w:ascii="Calibri" w:eastAsia="Noto Sans CJK KR" w:hAnsi="Calibri" w:cstheme="minorHAnsi"/>
                <w:b/>
                <w:bCs/>
                <w:color w:val="C00000"/>
              </w:rPr>
              <w:t>Net Income</w:t>
            </w:r>
          </w:p>
        </w:tc>
        <w:tc>
          <w:tcPr>
            <w:tcW w:w="1350" w:type="dxa"/>
            <w:tcBorders>
              <w:top w:val="single" w:sz="4" w:space="0" w:color="2E74B5" w:themeColor="accent1" w:themeShade="BF"/>
              <w:bottom w:val="double" w:sz="4" w:space="0" w:color="2E74B5" w:themeColor="accent1" w:themeShade="BF"/>
            </w:tcBorders>
          </w:tcPr>
          <w:p w14:paraId="7579D0B4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13,400</w:t>
            </w:r>
          </w:p>
        </w:tc>
        <w:tc>
          <w:tcPr>
            <w:tcW w:w="1440" w:type="dxa"/>
            <w:tcBorders>
              <w:top w:val="single" w:sz="4" w:space="0" w:color="2E74B5" w:themeColor="accent1" w:themeShade="BF"/>
              <w:bottom w:val="double" w:sz="4" w:space="0" w:color="2E74B5" w:themeColor="accent1" w:themeShade="BF"/>
            </w:tcBorders>
          </w:tcPr>
          <w:p w14:paraId="5D48853F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13,400</w:t>
            </w:r>
          </w:p>
        </w:tc>
        <w:tc>
          <w:tcPr>
            <w:tcW w:w="1512" w:type="dxa"/>
            <w:tcBorders>
              <w:top w:val="single" w:sz="4" w:space="0" w:color="2E74B5" w:themeColor="accent1" w:themeShade="BF"/>
              <w:bottom w:val="double" w:sz="4" w:space="0" w:color="2E74B5" w:themeColor="accent1" w:themeShade="BF"/>
            </w:tcBorders>
          </w:tcPr>
          <w:p w14:paraId="422CA577" w14:textId="77777777" w:rsidR="002676F9" w:rsidRPr="009B07C0" w:rsidRDefault="002676F9" w:rsidP="00774824">
            <w:pPr>
              <w:spacing w:after="0"/>
              <w:jc w:val="right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13,400</w:t>
            </w:r>
          </w:p>
        </w:tc>
      </w:tr>
    </w:tbl>
    <w:p w14:paraId="0B5AE9B4" w14:textId="77777777" w:rsidR="002676F9" w:rsidRPr="009B07C0" w:rsidRDefault="002676F9" w:rsidP="002676F9">
      <w:pPr>
        <w:rPr>
          <w:rFonts w:cstheme="minorHAnsi"/>
          <w:b/>
          <w:sz w:val="24"/>
        </w:rPr>
      </w:pPr>
    </w:p>
    <w:p w14:paraId="39C45098" w14:textId="77777777" w:rsidR="002676F9" w:rsidRPr="009B07C0" w:rsidRDefault="002676F9" w:rsidP="002676F9">
      <w:pPr>
        <w:widowControl/>
        <w:spacing w:after="160" w:line="259" w:lineRule="auto"/>
        <w:rPr>
          <w:rFonts w:cstheme="minorHAnsi"/>
          <w:b/>
          <w:noProof/>
          <w:color w:val="000000" w:themeColor="text1"/>
          <w:spacing w:val="-5"/>
          <w:w w:val="95"/>
          <w:sz w:val="24"/>
        </w:rPr>
      </w:pPr>
      <w:r w:rsidRPr="009B07C0">
        <w:rPr>
          <w:rFonts w:ascii="Calibri" w:eastAsia="Noto Sans CJK KR" w:hAnsi="Calibri" w:cstheme="minorHAnsi"/>
          <w:b/>
          <w:noProof/>
          <w:color w:val="000000" w:themeColor="text1"/>
          <w:spacing w:val="-5"/>
          <w:w w:val="95"/>
          <w:sz w:val="22"/>
        </w:rPr>
        <w:t>Required (</w:t>
      </w:r>
      <w:r w:rsidRPr="009B07C0">
        <w:rPr>
          <w:rFonts w:ascii="Calibri" w:eastAsia="Noto Sans CJK KR" w:hAnsi="Calibri" w:cstheme="minorHAnsi"/>
          <w:b/>
          <w:noProof/>
          <w:color w:val="000000" w:themeColor="text1"/>
          <w:spacing w:val="-5"/>
          <w:w w:val="95"/>
          <w:sz w:val="22"/>
        </w:rPr>
        <w:t>요구사항</w:t>
      </w:r>
      <w:r w:rsidRPr="009B07C0">
        <w:rPr>
          <w:rFonts w:ascii="Calibri" w:eastAsia="Noto Sans CJK KR" w:hAnsi="Calibri" w:cstheme="minorHAnsi"/>
          <w:b/>
          <w:noProof/>
          <w:color w:val="000000" w:themeColor="text1"/>
          <w:spacing w:val="-5"/>
          <w:w w:val="95"/>
          <w:sz w:val="22"/>
        </w:rPr>
        <w:t>):</w:t>
      </w:r>
    </w:p>
    <w:p w14:paraId="3B54A585" w14:textId="77777777" w:rsidR="002676F9" w:rsidRPr="009B07C0" w:rsidRDefault="002676F9">
      <w:pPr>
        <w:pStyle w:val="ListParagraph"/>
        <w:numPr>
          <w:ilvl w:val="0"/>
          <w:numId w:val="48"/>
        </w:numPr>
        <w:spacing w:after="160" w:line="259" w:lineRule="auto"/>
        <w:rPr>
          <w:rFonts w:asciiTheme="minorHAnsi" w:eastAsiaTheme="majorEastAsia" w:hAnsiTheme="minorHAnsi" w:cstheme="minorHAnsi"/>
          <w:noProof/>
          <w:color w:val="000000" w:themeColor="text1"/>
          <w:spacing w:val="-5"/>
          <w:w w:val="95"/>
          <w:sz w:val="36"/>
          <w:szCs w:val="26"/>
        </w:rPr>
      </w:pP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>빈칸을</w:t>
      </w: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>채우십시오</w:t>
      </w: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>.</w:t>
      </w:r>
    </w:p>
    <w:p w14:paraId="395EB20A" w14:textId="77777777" w:rsidR="002676F9" w:rsidRPr="009B07C0" w:rsidRDefault="002676F9">
      <w:pPr>
        <w:pStyle w:val="ListParagraph"/>
        <w:numPr>
          <w:ilvl w:val="0"/>
          <w:numId w:val="48"/>
        </w:numPr>
        <w:spacing w:after="160" w:line="259" w:lineRule="auto"/>
        <w:rPr>
          <w:rFonts w:asciiTheme="minorHAnsi" w:hAnsiTheme="minorHAnsi" w:cstheme="minorHAnsi"/>
          <w:noProof/>
          <w:color w:val="000000" w:themeColor="text1"/>
          <w:spacing w:val="-5"/>
          <w:w w:val="95"/>
        </w:rPr>
      </w:pP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>한</w:t>
      </w: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>회사를</w:t>
      </w: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>선택하여</w:t>
      </w: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>투자해야</w:t>
      </w: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>한다면</w:t>
      </w: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>어느</w:t>
      </w: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>회사를</w:t>
      </w: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>선택하겠습니까</w:t>
      </w: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 xml:space="preserve">? </w:t>
      </w: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>그</w:t>
      </w: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>이유는</w:t>
      </w: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>무엇입니까</w:t>
      </w:r>
      <w:r w:rsidRPr="009B07C0">
        <w:rPr>
          <w:rFonts w:asciiTheme="minorHAnsi" w:eastAsia="Noto Sans CJK KR" w:hAnsiTheme="minorHAnsi" w:cstheme="minorHAnsi"/>
          <w:noProof/>
          <w:color w:val="000000" w:themeColor="text1"/>
          <w:spacing w:val="-5"/>
          <w:w w:val="95"/>
        </w:rPr>
        <w:t>?</w:t>
      </w:r>
    </w:p>
    <w:p w14:paraId="00E0F17E" w14:textId="77777777" w:rsidR="002676F9" w:rsidRPr="009B07C0" w:rsidRDefault="002676F9" w:rsidP="002676F9">
      <w:pPr>
        <w:widowControl/>
        <w:spacing w:after="160" w:line="259" w:lineRule="auto"/>
        <w:rPr>
          <w:rFonts w:eastAsia="Times New Roman" w:cstheme="minorHAnsi"/>
          <w:noProof/>
          <w:color w:val="000000" w:themeColor="text1"/>
          <w:spacing w:val="-5"/>
          <w:w w:val="95"/>
          <w:kern w:val="0"/>
          <w:sz w:val="24"/>
          <w:szCs w:val="24"/>
          <w:lang w:eastAsia="ko-KR"/>
        </w:rPr>
      </w:pPr>
      <w:r w:rsidRPr="009B07C0">
        <w:rPr>
          <w:rFonts w:ascii="Calibri" w:eastAsia="Noto Sans CJK KR" w:hAnsi="Calibri" w:cstheme="minorHAnsi"/>
          <w:noProof/>
          <w:color w:val="000000" w:themeColor="text1"/>
          <w:spacing w:val="-5"/>
          <w:w w:val="95"/>
          <w:lang w:eastAsia="ko-KR"/>
        </w:rPr>
        <w:br w:type="page"/>
      </w:r>
    </w:p>
    <w:p w14:paraId="509D29AB" w14:textId="77777777" w:rsidR="002676F9" w:rsidRPr="009B07C0" w:rsidRDefault="002676F9" w:rsidP="002676F9">
      <w:pPr>
        <w:spacing w:line="369" w:lineRule="exact"/>
        <w:rPr>
          <w:rFonts w:cstheme="minorHAnsi"/>
          <w:noProof/>
          <w:color w:val="000000"/>
          <w:spacing w:val="-5"/>
          <w:w w:val="95"/>
          <w:sz w:val="24"/>
          <w:lang w:eastAsia="ko-KR"/>
        </w:rPr>
      </w:pPr>
      <w:r w:rsidRPr="009B07C0">
        <w:rPr>
          <w:rFonts w:ascii="Calibri" w:eastAsia="Noto Sans CJK KR" w:hAnsi="Calibri" w:cstheme="minorHAnsi"/>
          <w:b/>
          <w:noProof/>
          <w:color w:val="000000"/>
          <w:spacing w:val="-3"/>
          <w:sz w:val="22"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55EF4442" wp14:editId="3DC429B9">
                <wp:simplePos x="0" y="0"/>
                <wp:positionH relativeFrom="column">
                  <wp:posOffset>-276225</wp:posOffset>
                </wp:positionH>
                <wp:positionV relativeFrom="paragraph">
                  <wp:posOffset>230505</wp:posOffset>
                </wp:positionV>
                <wp:extent cx="6216926" cy="5000625"/>
                <wp:effectExtent l="0" t="0" r="12700" b="28575"/>
                <wp:wrapNone/>
                <wp:docPr id="52789" name="Rectangle 52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926" cy="5000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4DAB0" id="Rectangle 52789" o:spid="_x0000_s1026" style="position:absolute;margin-left:-21.75pt;margin-top:18.15pt;width:489.5pt;height:393.7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" filled="f" strokecolor="#2e74b5 [2404]" strokeweight="1.5pt">
                <v:textbox inset="0,0,0,0"/>
              </v:rect>
            </w:pict>
          </mc:Fallback>
        </mc:AlternateContent>
      </w:r>
    </w:p>
    <w:p w14:paraId="3854561F" w14:textId="04D8C07E" w:rsidR="002676F9" w:rsidRPr="009B07C0" w:rsidRDefault="002676F9" w:rsidP="002676F9">
      <w:pPr>
        <w:spacing w:after="0" w:line="240" w:lineRule="auto"/>
        <w:rPr>
          <w:rFonts w:cstheme="minorHAnsi"/>
          <w:bCs/>
          <w:noProof/>
          <w:color w:val="1F4E79" w:themeColor="accent1" w:themeShade="80"/>
          <w:spacing w:val="-5"/>
          <w:w w:val="95"/>
          <w:sz w:val="24"/>
          <w:lang w:eastAsia="ko-KR"/>
        </w:rPr>
      </w:pPr>
      <w:r w:rsidRPr="009B07C0">
        <w:rPr>
          <w:rFonts w:ascii="Calibri" w:eastAsia="Noto Sans CJK KR" w:hAnsi="Calibri" w:cstheme="minorHAnsi"/>
          <w:bCs/>
          <w:noProof/>
          <w:color w:val="1F4E79" w:themeColor="accent1" w:themeShade="80"/>
          <w:spacing w:val="-5"/>
          <w:w w:val="95"/>
          <w:sz w:val="22"/>
        </w:rPr>
        <w:t>Concept Quiz 1 (</w:t>
      </w:r>
      <w:r w:rsidRPr="009B07C0">
        <w:rPr>
          <w:rFonts w:ascii="Calibri" w:eastAsia="Noto Sans CJK KR" w:hAnsi="Calibri" w:cstheme="minorHAnsi"/>
          <w:bCs/>
          <w:noProof/>
          <w:color w:val="1F4E79" w:themeColor="accent1" w:themeShade="80"/>
          <w:spacing w:val="-5"/>
          <w:w w:val="95"/>
          <w:sz w:val="22"/>
        </w:rPr>
        <w:t>개념</w:t>
      </w:r>
      <w:r w:rsidRPr="009B07C0">
        <w:rPr>
          <w:rFonts w:ascii="Calibri" w:eastAsia="Noto Sans CJK KR" w:hAnsi="Calibri" w:cstheme="minorHAnsi"/>
          <w:bCs/>
          <w:noProof/>
          <w:color w:val="1F4E79" w:themeColor="accent1" w:themeShade="80"/>
          <w:spacing w:val="-5"/>
          <w:w w:val="95"/>
          <w:sz w:val="22"/>
        </w:rPr>
        <w:t xml:space="preserve"> </w:t>
      </w:r>
      <w:r w:rsidRPr="009B07C0">
        <w:rPr>
          <w:rFonts w:ascii="Calibri" w:eastAsia="Noto Sans CJK KR" w:hAnsi="Calibri" w:cstheme="minorHAnsi"/>
          <w:bCs/>
          <w:noProof/>
          <w:color w:val="1F4E79" w:themeColor="accent1" w:themeShade="80"/>
          <w:spacing w:val="-5"/>
          <w:w w:val="95"/>
          <w:sz w:val="22"/>
        </w:rPr>
        <w:t>퀴즈</w:t>
      </w:r>
      <w:r w:rsidRPr="009B07C0">
        <w:rPr>
          <w:rFonts w:ascii="Calibri" w:eastAsia="Noto Sans CJK KR" w:hAnsi="Calibri" w:cstheme="minorHAnsi"/>
          <w:bCs/>
          <w:noProof/>
          <w:color w:val="1F4E79" w:themeColor="accent1" w:themeShade="80"/>
          <w:spacing w:val="-5"/>
          <w:w w:val="95"/>
          <w:sz w:val="22"/>
        </w:rPr>
        <w:t xml:space="preserve"> 1)</w:t>
      </w:r>
    </w:p>
    <w:p w14:paraId="1678AFC4" w14:textId="77777777" w:rsidR="002676F9" w:rsidRPr="009B07C0" w:rsidRDefault="002676F9" w:rsidP="002676F9">
      <w:pPr>
        <w:spacing w:after="0" w:line="240" w:lineRule="auto"/>
        <w:rPr>
          <w:rFonts w:cstheme="minorHAnsi"/>
          <w:noProof/>
          <w:color w:val="000000"/>
          <w:spacing w:val="-5"/>
          <w:w w:val="95"/>
          <w:sz w:val="24"/>
        </w:rPr>
      </w:pPr>
    </w:p>
    <w:p w14:paraId="2EFBB723" w14:textId="77777777" w:rsidR="002676F9" w:rsidRPr="008F1325" w:rsidRDefault="002676F9" w:rsidP="002676F9">
      <w:pPr>
        <w:spacing w:after="0" w:line="240" w:lineRule="auto"/>
        <w:rPr>
          <w:rFonts w:cstheme="minorHAnsi"/>
          <w:noProof/>
          <w:color w:val="000000"/>
          <w:spacing w:val="-5"/>
          <w:w w:val="95"/>
          <w:sz w:val="24"/>
        </w:rPr>
      </w:pPr>
      <w:r w:rsidRPr="009B07C0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1. Net Income</w:t>
      </w:r>
      <w:r w:rsidRPr="009B07C0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은</w:t>
      </w:r>
      <w:r w:rsidRPr="009B07C0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 xml:space="preserve"> $15,000, Operating Expenses</w:t>
      </w:r>
      <w:r w:rsidRPr="009B07C0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는</w:t>
      </w:r>
      <w:r w:rsidRPr="009B07C0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 xml:space="preserve"> $20,000, Net Sales</w:t>
      </w:r>
      <w:r w:rsidRPr="009B07C0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는</w:t>
      </w:r>
      <w:r w:rsidRPr="009B07C0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 xml:space="preserve"> $75,000</w:t>
      </w:r>
      <w:r w:rsidRPr="009B07C0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입니다</w:t>
      </w:r>
      <w:r w:rsidRPr="009B07C0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. Gross Profit</w:t>
      </w:r>
      <w:r w:rsidRPr="009B07C0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은</w:t>
      </w:r>
      <w:r w:rsidRPr="009B07C0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 xml:space="preserve"> 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얼마입니까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?</w:t>
      </w:r>
    </w:p>
    <w:p w14:paraId="09AD97C1" w14:textId="77777777" w:rsidR="002676F9" w:rsidRPr="008F1325" w:rsidRDefault="002676F9" w:rsidP="002676F9">
      <w:pPr>
        <w:spacing w:after="0" w:line="240" w:lineRule="auto"/>
        <w:ind w:firstLine="720"/>
        <w:rPr>
          <w:rFonts w:cstheme="minorHAnsi"/>
          <w:noProof/>
          <w:color w:val="000000"/>
          <w:spacing w:val="-5"/>
          <w:w w:val="95"/>
          <w:sz w:val="24"/>
        </w:rPr>
      </w:pP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Gross Profit?</w:t>
      </w:r>
    </w:p>
    <w:p w14:paraId="63A37904" w14:textId="77777777" w:rsidR="002676F9" w:rsidRPr="008F1325" w:rsidRDefault="002676F9" w:rsidP="002676F9">
      <w:pPr>
        <w:spacing w:after="0" w:line="240" w:lineRule="auto"/>
        <w:ind w:left="720"/>
        <w:rPr>
          <w:rFonts w:cstheme="minorHAnsi"/>
          <w:noProof/>
          <w:color w:val="000000"/>
          <w:spacing w:val="-5"/>
          <w:w w:val="95"/>
          <w:sz w:val="24"/>
        </w:rPr>
      </w:pP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4"/>
        </w:rPr>
        <w:t>a. $60,000</w:t>
      </w:r>
    </w:p>
    <w:p w14:paraId="1166673F" w14:textId="77777777" w:rsidR="002676F9" w:rsidRPr="008F1325" w:rsidRDefault="002676F9" w:rsidP="002676F9">
      <w:pPr>
        <w:spacing w:after="0" w:line="240" w:lineRule="auto"/>
        <w:ind w:left="720"/>
        <w:rPr>
          <w:rFonts w:cstheme="minorHAnsi"/>
          <w:noProof/>
          <w:color w:val="000000"/>
          <w:spacing w:val="-5"/>
          <w:w w:val="95"/>
          <w:sz w:val="24"/>
        </w:rPr>
      </w:pP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4"/>
        </w:rPr>
        <w:t>b. $40,000</w:t>
      </w:r>
    </w:p>
    <w:p w14:paraId="209398BB" w14:textId="77777777" w:rsidR="002676F9" w:rsidRPr="008F1325" w:rsidRDefault="002676F9" w:rsidP="002676F9">
      <w:pPr>
        <w:spacing w:after="0" w:line="240" w:lineRule="auto"/>
        <w:ind w:left="720"/>
        <w:rPr>
          <w:rFonts w:cstheme="minorHAnsi"/>
          <w:noProof/>
          <w:color w:val="000000"/>
          <w:spacing w:val="-5"/>
          <w:w w:val="95"/>
          <w:sz w:val="24"/>
        </w:rPr>
      </w:pP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4"/>
        </w:rPr>
        <w:t>c. $35,000</w:t>
      </w:r>
    </w:p>
    <w:p w14:paraId="5957044A" w14:textId="77777777" w:rsidR="002676F9" w:rsidRPr="008F1325" w:rsidRDefault="002676F9" w:rsidP="002676F9">
      <w:pPr>
        <w:spacing w:after="0" w:line="240" w:lineRule="auto"/>
        <w:ind w:left="720"/>
        <w:rPr>
          <w:rFonts w:cstheme="minorHAnsi"/>
          <w:noProof/>
          <w:color w:val="000000"/>
          <w:spacing w:val="-5"/>
          <w:w w:val="95"/>
          <w:sz w:val="24"/>
        </w:rPr>
      </w:pP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4"/>
        </w:rPr>
        <w:t>d. $15,000</w:t>
      </w:r>
    </w:p>
    <w:p w14:paraId="7A4C7A39" w14:textId="77777777" w:rsidR="002676F9" w:rsidRPr="008F1325" w:rsidRDefault="002676F9" w:rsidP="002676F9">
      <w:pPr>
        <w:spacing w:after="0" w:line="240" w:lineRule="auto"/>
        <w:rPr>
          <w:rFonts w:cstheme="minorHAnsi"/>
          <w:noProof/>
          <w:color w:val="000000"/>
          <w:spacing w:val="-5"/>
          <w:w w:val="95"/>
          <w:sz w:val="24"/>
        </w:rPr>
      </w:pPr>
    </w:p>
    <w:p w14:paraId="62F9D9C3" w14:textId="77777777" w:rsidR="002676F9" w:rsidRPr="008F1325" w:rsidRDefault="002676F9" w:rsidP="002676F9">
      <w:pPr>
        <w:spacing w:after="0" w:line="240" w:lineRule="auto"/>
        <w:rPr>
          <w:rFonts w:cstheme="minorHAnsi"/>
          <w:noProof/>
          <w:color w:val="000000"/>
          <w:spacing w:val="-5"/>
          <w:w w:val="95"/>
          <w:sz w:val="24"/>
        </w:rPr>
      </w:pP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2. Gross Profit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은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 xml:space="preserve"> $50,000, Operating Expenses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는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 xml:space="preserve"> $15,000, Net Sales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는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 xml:space="preserve"> $75,000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입니다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. Net Income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은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 xml:space="preserve"> 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얼마입니까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?</w:t>
      </w:r>
    </w:p>
    <w:p w14:paraId="2623EDD3" w14:textId="77777777" w:rsidR="002676F9" w:rsidRPr="008F1325" w:rsidRDefault="002676F9" w:rsidP="002676F9">
      <w:pPr>
        <w:spacing w:after="0" w:line="240" w:lineRule="auto"/>
        <w:ind w:firstLine="720"/>
        <w:rPr>
          <w:rFonts w:cstheme="minorHAnsi"/>
          <w:noProof/>
          <w:color w:val="000000"/>
          <w:spacing w:val="-5"/>
          <w:w w:val="95"/>
          <w:sz w:val="24"/>
        </w:rPr>
      </w:pP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Net Income?</w:t>
      </w:r>
    </w:p>
    <w:p w14:paraId="4B678547" w14:textId="77777777" w:rsidR="002676F9" w:rsidRPr="008F1325" w:rsidRDefault="002676F9" w:rsidP="002676F9">
      <w:pPr>
        <w:spacing w:after="0" w:line="240" w:lineRule="auto"/>
        <w:ind w:left="720"/>
        <w:rPr>
          <w:rFonts w:cstheme="minorHAnsi"/>
          <w:noProof/>
          <w:color w:val="000000"/>
          <w:spacing w:val="-5"/>
          <w:w w:val="95"/>
          <w:sz w:val="24"/>
        </w:rPr>
      </w:pP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4"/>
        </w:rPr>
        <w:t>a. $10,000</w:t>
      </w:r>
    </w:p>
    <w:p w14:paraId="5D70D586" w14:textId="77777777" w:rsidR="002676F9" w:rsidRPr="008F1325" w:rsidRDefault="002676F9" w:rsidP="002676F9">
      <w:pPr>
        <w:spacing w:after="0" w:line="240" w:lineRule="auto"/>
        <w:ind w:left="720"/>
        <w:rPr>
          <w:rFonts w:cstheme="minorHAnsi"/>
          <w:noProof/>
          <w:color w:val="000000"/>
          <w:spacing w:val="-5"/>
          <w:w w:val="95"/>
          <w:sz w:val="24"/>
        </w:rPr>
      </w:pP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4"/>
        </w:rPr>
        <w:t>b. $25,000</w:t>
      </w:r>
    </w:p>
    <w:p w14:paraId="4CBC62A0" w14:textId="77777777" w:rsidR="002676F9" w:rsidRPr="008F1325" w:rsidRDefault="002676F9" w:rsidP="002676F9">
      <w:pPr>
        <w:spacing w:after="0" w:line="240" w:lineRule="auto"/>
        <w:ind w:left="720"/>
        <w:rPr>
          <w:rFonts w:cstheme="minorHAnsi"/>
          <w:noProof/>
          <w:color w:val="000000"/>
          <w:spacing w:val="-5"/>
          <w:w w:val="95"/>
          <w:sz w:val="24"/>
        </w:rPr>
      </w:pP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4"/>
        </w:rPr>
        <w:t>c. $35,000</w:t>
      </w:r>
    </w:p>
    <w:p w14:paraId="72207202" w14:textId="77777777" w:rsidR="002676F9" w:rsidRPr="008F1325" w:rsidRDefault="002676F9" w:rsidP="002676F9">
      <w:pPr>
        <w:spacing w:after="0" w:line="240" w:lineRule="auto"/>
        <w:ind w:left="720"/>
        <w:rPr>
          <w:rFonts w:cstheme="minorHAnsi"/>
          <w:noProof/>
          <w:color w:val="000000"/>
          <w:spacing w:val="-5"/>
          <w:w w:val="95"/>
          <w:sz w:val="24"/>
        </w:rPr>
      </w:pP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4"/>
        </w:rPr>
        <w:t>d. $80,000</w:t>
      </w:r>
    </w:p>
    <w:p w14:paraId="61C2A76B" w14:textId="77777777" w:rsidR="002676F9" w:rsidRPr="008F1325" w:rsidRDefault="002676F9" w:rsidP="002676F9">
      <w:pPr>
        <w:spacing w:after="0" w:line="240" w:lineRule="auto"/>
        <w:rPr>
          <w:rFonts w:cstheme="minorHAnsi"/>
          <w:noProof/>
          <w:color w:val="000000"/>
          <w:spacing w:val="-5"/>
          <w:w w:val="95"/>
          <w:sz w:val="24"/>
        </w:rPr>
      </w:pPr>
    </w:p>
    <w:p w14:paraId="039D94E8" w14:textId="77777777" w:rsidR="002676F9" w:rsidRPr="008F1325" w:rsidRDefault="002676F9" w:rsidP="002676F9">
      <w:pPr>
        <w:spacing w:after="0" w:line="240" w:lineRule="auto"/>
        <w:rPr>
          <w:rFonts w:cstheme="minorHAnsi"/>
          <w:noProof/>
          <w:color w:val="000000"/>
          <w:spacing w:val="-5"/>
          <w:w w:val="95"/>
          <w:sz w:val="24"/>
        </w:rPr>
      </w:pP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3. Net Income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은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 xml:space="preserve"> $15,000, Operating Expenses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는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 xml:space="preserve"> $20,000, Net Sales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는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 xml:space="preserve"> $75,000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입니다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. Cost of Goods Sold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는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 xml:space="preserve"> 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얼마입니까</w:t>
      </w: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?</w:t>
      </w:r>
    </w:p>
    <w:p w14:paraId="4F664460" w14:textId="77777777" w:rsidR="002676F9" w:rsidRPr="008F1325" w:rsidRDefault="002676F9" w:rsidP="002676F9">
      <w:pPr>
        <w:spacing w:after="0" w:line="240" w:lineRule="auto"/>
        <w:ind w:firstLine="720"/>
        <w:rPr>
          <w:rFonts w:cstheme="minorHAnsi"/>
          <w:noProof/>
          <w:color w:val="000000"/>
          <w:spacing w:val="-5"/>
          <w:w w:val="95"/>
          <w:sz w:val="24"/>
        </w:rPr>
      </w:pP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2"/>
        </w:rPr>
        <w:t>Cost of Goods Sold?</w:t>
      </w:r>
    </w:p>
    <w:p w14:paraId="2159E447" w14:textId="77777777" w:rsidR="002676F9" w:rsidRPr="008F1325" w:rsidRDefault="002676F9" w:rsidP="002676F9">
      <w:pPr>
        <w:spacing w:after="0" w:line="240" w:lineRule="auto"/>
        <w:ind w:left="720"/>
        <w:rPr>
          <w:rFonts w:cstheme="minorHAnsi"/>
          <w:noProof/>
          <w:color w:val="000000"/>
          <w:spacing w:val="-5"/>
          <w:w w:val="95"/>
          <w:sz w:val="24"/>
        </w:rPr>
      </w:pP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4"/>
        </w:rPr>
        <w:t>a. $60,000</w:t>
      </w:r>
    </w:p>
    <w:p w14:paraId="109743A0" w14:textId="77777777" w:rsidR="002676F9" w:rsidRPr="008F1325" w:rsidRDefault="002676F9" w:rsidP="002676F9">
      <w:pPr>
        <w:spacing w:after="0" w:line="240" w:lineRule="auto"/>
        <w:ind w:left="720"/>
        <w:rPr>
          <w:rFonts w:cstheme="minorHAnsi"/>
          <w:noProof/>
          <w:color w:val="000000"/>
          <w:spacing w:val="-5"/>
          <w:w w:val="95"/>
          <w:sz w:val="24"/>
        </w:rPr>
      </w:pP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4"/>
        </w:rPr>
        <w:t>b. $40,000</w:t>
      </w:r>
    </w:p>
    <w:p w14:paraId="1609FDB6" w14:textId="77777777" w:rsidR="002676F9" w:rsidRPr="008F1325" w:rsidRDefault="002676F9" w:rsidP="002676F9">
      <w:pPr>
        <w:spacing w:after="0" w:line="240" w:lineRule="auto"/>
        <w:ind w:left="720"/>
        <w:rPr>
          <w:rFonts w:cstheme="minorHAnsi"/>
          <w:noProof/>
          <w:color w:val="000000"/>
          <w:spacing w:val="-5"/>
          <w:w w:val="95"/>
          <w:sz w:val="24"/>
        </w:rPr>
      </w:pP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4"/>
        </w:rPr>
        <w:t>c. $35,000</w:t>
      </w:r>
    </w:p>
    <w:p w14:paraId="1856E585" w14:textId="77777777" w:rsidR="002676F9" w:rsidRPr="009B07C0" w:rsidRDefault="002676F9" w:rsidP="002676F9">
      <w:pPr>
        <w:spacing w:after="0" w:line="240" w:lineRule="auto"/>
        <w:ind w:left="720"/>
        <w:rPr>
          <w:rFonts w:cstheme="minorHAnsi"/>
          <w:noProof/>
          <w:color w:val="000000"/>
          <w:spacing w:val="-5"/>
          <w:w w:val="95"/>
          <w:sz w:val="24"/>
        </w:rPr>
      </w:pPr>
      <w:r w:rsidRPr="008F1325">
        <w:rPr>
          <w:rFonts w:ascii="Calibri" w:eastAsia="Noto Sans CJK KR" w:hAnsi="Calibri" w:cstheme="minorHAnsi"/>
          <w:noProof/>
          <w:color w:val="000000"/>
          <w:spacing w:val="-5"/>
          <w:w w:val="95"/>
          <w:sz w:val="24"/>
        </w:rPr>
        <w:t>d. $15,000</w:t>
      </w:r>
    </w:p>
    <w:p w14:paraId="58AFCDD8" w14:textId="77777777" w:rsidR="002676F9" w:rsidRPr="009B07C0" w:rsidRDefault="002676F9" w:rsidP="002676F9">
      <w:pPr>
        <w:spacing w:after="0" w:line="240" w:lineRule="auto"/>
        <w:rPr>
          <w:rFonts w:cstheme="minorHAnsi"/>
          <w:noProof/>
          <w:color w:val="000000"/>
          <w:spacing w:val="-5"/>
          <w:w w:val="95"/>
        </w:rPr>
      </w:pPr>
    </w:p>
    <w:p w14:paraId="6B78CFF3" w14:textId="77777777" w:rsidR="002676F9" w:rsidRPr="009B07C0" w:rsidRDefault="002676F9" w:rsidP="002676F9">
      <w:pPr>
        <w:spacing w:after="0" w:line="240" w:lineRule="auto"/>
        <w:rPr>
          <w:rFonts w:cstheme="minorHAnsi"/>
          <w:noProof/>
          <w:color w:val="000000"/>
          <w:spacing w:val="-5"/>
          <w:w w:val="95"/>
        </w:rPr>
      </w:pPr>
    </w:p>
    <w:p w14:paraId="14CEA07B" w14:textId="77777777" w:rsidR="002676F9" w:rsidRPr="009B07C0" w:rsidRDefault="002676F9" w:rsidP="002676F9">
      <w:pPr>
        <w:spacing w:line="369" w:lineRule="exact"/>
        <w:rPr>
          <w:rFonts w:cstheme="minorHAnsi"/>
          <w:noProof/>
          <w:color w:val="000000"/>
          <w:spacing w:val="-5"/>
          <w:w w:val="95"/>
        </w:rPr>
      </w:pPr>
    </w:p>
    <w:p w14:paraId="4D7A3F71" w14:textId="77777777" w:rsidR="002676F9" w:rsidRPr="009B07C0" w:rsidRDefault="002676F9">
      <w:pPr>
        <w:widowControl/>
        <w:spacing w:after="160" w:line="259" w:lineRule="auto"/>
        <w:rPr>
          <w:rFonts w:eastAsiaTheme="majorEastAsia" w:cstheme="minorHAnsi"/>
          <w:b/>
          <w:bCs/>
          <w:noProof/>
          <w:color w:val="C00000"/>
          <w:w w:val="95"/>
          <w:sz w:val="32"/>
          <w:szCs w:val="32"/>
          <w:lang w:eastAsia="ko-KR"/>
        </w:rPr>
      </w:pPr>
      <w:r w:rsidRPr="009B07C0">
        <w:rPr>
          <w:rFonts w:ascii="Calibri" w:eastAsia="Noto Sans CJK KR" w:hAnsi="Calibri" w:cstheme="minorHAnsi"/>
        </w:rPr>
        <w:br w:type="page"/>
      </w:r>
    </w:p>
    <w:p w14:paraId="7F9E81D5" w14:textId="1BDB773E" w:rsidR="00B149FA" w:rsidRPr="009B07C0" w:rsidRDefault="00B149FA" w:rsidP="00C53296">
      <w:pPr>
        <w:pStyle w:val="Heading2"/>
      </w:pPr>
      <w:bookmarkStart w:id="15" w:name="_Toc234937549"/>
      <w:r w:rsidRPr="009B07C0">
        <w:rPr>
          <w:rFonts w:ascii="Calibri" w:eastAsia="Noto Sans CJK KR" w:hAnsi="Calibri" w:cs="Calibri"/>
        </w:rPr>
        <w:lastRenderedPageBreak/>
        <w:t>Accounting Cycle – Transactions to Financial Statements (</w:t>
      </w:r>
      <w:r w:rsidRPr="009B07C0">
        <w:rPr>
          <w:rFonts w:ascii="Calibri" w:eastAsia="Noto Sans CJK KR" w:hAnsi="Calibri" w:cs="Calibri"/>
        </w:rPr>
        <w:t>회계순환</w:t>
      </w:r>
      <w:r w:rsidRPr="009B07C0">
        <w:rPr>
          <w:rFonts w:ascii="Calibri" w:eastAsia="Noto Sans CJK KR" w:hAnsi="Calibri" w:cs="Calibri"/>
        </w:rPr>
        <w:t xml:space="preserve"> – Transactions</w:t>
      </w:r>
      <w:r w:rsidRPr="009B07C0">
        <w:rPr>
          <w:rFonts w:ascii="Calibri" w:eastAsia="Noto Sans CJK KR" w:hAnsi="Calibri" w:cs="Calibri"/>
        </w:rPr>
        <w:t>에서</w:t>
      </w:r>
      <w:r w:rsidRPr="009B07C0">
        <w:rPr>
          <w:rFonts w:ascii="Calibri" w:eastAsia="Noto Sans CJK KR" w:hAnsi="Calibri" w:cs="Calibri"/>
        </w:rPr>
        <w:t xml:space="preserve"> Financial Statements</w:t>
      </w:r>
      <w:r w:rsidRPr="009B07C0">
        <w:rPr>
          <w:rFonts w:ascii="Calibri" w:eastAsia="Noto Sans CJK KR" w:hAnsi="Calibri" w:cs="Calibri"/>
        </w:rPr>
        <w:t>까지</w:t>
      </w:r>
      <w:r w:rsidRPr="009B07C0">
        <w:rPr>
          <w:rFonts w:ascii="Calibri" w:eastAsia="Noto Sans CJK KR" w:hAnsi="Calibri" w:cs="Calibri"/>
        </w:rPr>
        <w:t>)</w:t>
      </w:r>
      <w:bookmarkEnd w:id="15"/>
    </w:p>
    <w:p w14:paraId="7EE7B2C6" w14:textId="77777777" w:rsidR="00B149FA" w:rsidRPr="009B07C0" w:rsidRDefault="00B149FA" w:rsidP="00B149FA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19C25370" w14:textId="62DBC103" w:rsidR="00B149FA" w:rsidRPr="009B07C0" w:rsidRDefault="00B149FA" w:rsidP="00F73C21">
      <w:pPr>
        <w:pStyle w:val="Heading3"/>
        <w:spacing w:after="240"/>
        <w:rPr>
          <w:rStyle w:val="Strong"/>
          <w:rFonts w:cstheme="minorHAnsi"/>
          <w:color w:val="1F4E79" w:themeColor="accent1" w:themeShade="80"/>
          <w:szCs w:val="28"/>
          <w:lang w:eastAsia="ko-KR"/>
        </w:rPr>
      </w:pPr>
      <w:bookmarkStart w:id="16" w:name="_Toc234937550"/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Cs w:val="28"/>
        </w:rPr>
        <w:t xml:space="preserve">A Summary of the Accounting Process (Accounting Process 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Cs w:val="28"/>
        </w:rPr>
        <w:t>요약</w:t>
      </w:r>
      <w:r w:rsidRPr="009B07C0">
        <w:rPr>
          <w:rStyle w:val="Strong"/>
          <w:rFonts w:ascii="Calibri" w:eastAsia="Noto Sans CJK KR" w:hAnsi="Calibri" w:cstheme="minorHAnsi"/>
          <w:color w:val="1F4E79" w:themeColor="accent1" w:themeShade="80"/>
          <w:szCs w:val="28"/>
        </w:rPr>
        <w:t>)</w:t>
      </w:r>
      <w:bookmarkEnd w:id="16"/>
    </w:p>
    <w:p w14:paraId="4F07ACC1" w14:textId="77777777" w:rsidR="00B149FA" w:rsidRPr="009B07C0" w:rsidRDefault="00B149FA">
      <w:pPr>
        <w:pStyle w:val="ListParagraph"/>
        <w:numPr>
          <w:ilvl w:val="0"/>
          <w:numId w:val="37"/>
        </w:numPr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B07C0">
        <w:rPr>
          <w:rFonts w:asciiTheme="minorHAnsi" w:eastAsiaTheme="minorEastAsia" w:hAnsiTheme="minorHAnsi" w:cstheme="minorHAnsi"/>
        </w:rPr>
        <w:t>Financial Statements</w:t>
      </w:r>
      <w:r w:rsidRPr="009B07C0">
        <w:rPr>
          <w:rFonts w:asciiTheme="minorHAnsi" w:eastAsiaTheme="minorEastAsia" w:hAnsiTheme="minorHAnsi" w:cstheme="minorHAnsi"/>
        </w:rPr>
        <w:t>는</w:t>
      </w:r>
      <w:r w:rsidRPr="009B07C0">
        <w:rPr>
          <w:rFonts w:asciiTheme="minorHAnsi" w:eastAsiaTheme="minorEastAsia" w:hAnsiTheme="minorHAnsi" w:cstheme="minorHAnsi"/>
        </w:rPr>
        <w:t xml:space="preserve"> </w:t>
      </w:r>
      <w:r w:rsidRPr="009B07C0">
        <w:rPr>
          <w:rFonts w:asciiTheme="minorHAnsi" w:eastAsiaTheme="minorEastAsia" w:hAnsiTheme="minorHAnsi" w:cstheme="minorHAnsi"/>
        </w:rPr>
        <w:t>기업의</w:t>
      </w:r>
      <w:r w:rsidRPr="009B07C0">
        <w:rPr>
          <w:rFonts w:asciiTheme="minorHAnsi" w:eastAsiaTheme="minorEastAsia" w:hAnsiTheme="minorHAnsi" w:cstheme="minorHAnsi"/>
        </w:rPr>
        <w:t xml:space="preserve"> financial performance</w:t>
      </w:r>
      <w:r w:rsidRPr="009B07C0">
        <w:rPr>
          <w:rFonts w:asciiTheme="minorHAnsi" w:eastAsiaTheme="minorEastAsia" w:hAnsiTheme="minorHAnsi" w:cstheme="minorHAnsi"/>
        </w:rPr>
        <w:t>와</w:t>
      </w:r>
      <w:r w:rsidRPr="009B07C0">
        <w:rPr>
          <w:rFonts w:asciiTheme="minorHAnsi" w:eastAsiaTheme="minorEastAsia" w:hAnsiTheme="minorHAnsi" w:cstheme="minorHAnsi"/>
        </w:rPr>
        <w:t xml:space="preserve"> financial condition</w:t>
      </w:r>
      <w:r w:rsidRPr="009B07C0">
        <w:rPr>
          <w:rFonts w:asciiTheme="minorHAnsi" w:eastAsiaTheme="minorEastAsia" w:hAnsiTheme="minorHAnsi" w:cstheme="minorHAnsi"/>
        </w:rPr>
        <w:t>을</w:t>
      </w:r>
      <w:r w:rsidRPr="009B07C0">
        <w:rPr>
          <w:rFonts w:asciiTheme="minorHAnsi" w:eastAsiaTheme="minorEastAsia" w:hAnsiTheme="minorHAnsi" w:cstheme="minorHAnsi"/>
        </w:rPr>
        <w:t xml:space="preserve"> </w:t>
      </w:r>
      <w:r w:rsidRPr="009B07C0">
        <w:rPr>
          <w:rFonts w:asciiTheme="minorHAnsi" w:eastAsiaTheme="minorEastAsia" w:hAnsiTheme="minorHAnsi" w:cstheme="minorHAnsi"/>
        </w:rPr>
        <w:t>보고하며</w:t>
      </w:r>
      <w:r w:rsidRPr="009B07C0">
        <w:rPr>
          <w:rFonts w:asciiTheme="minorHAnsi" w:eastAsiaTheme="minorEastAsia" w:hAnsiTheme="minorHAnsi" w:cstheme="minorHAnsi"/>
        </w:rPr>
        <w:t xml:space="preserve">, </w:t>
      </w:r>
      <w:r w:rsidRPr="009B07C0">
        <w:rPr>
          <w:rFonts w:asciiTheme="minorHAnsi" w:eastAsiaTheme="minorEastAsia" w:hAnsiTheme="minorHAnsi" w:cstheme="minorHAnsi"/>
        </w:rPr>
        <w:t>일정</w:t>
      </w:r>
      <w:r w:rsidRPr="009B07C0">
        <w:rPr>
          <w:rFonts w:asciiTheme="minorHAnsi" w:eastAsiaTheme="minorEastAsia" w:hAnsiTheme="minorHAnsi" w:cstheme="minorHAnsi"/>
        </w:rPr>
        <w:t xml:space="preserve"> </w:t>
      </w:r>
      <w:r w:rsidRPr="009B07C0">
        <w:rPr>
          <w:rFonts w:asciiTheme="minorHAnsi" w:eastAsiaTheme="minorEastAsia" w:hAnsiTheme="minorHAnsi" w:cstheme="minorHAnsi"/>
        </w:rPr>
        <w:t>기간</w:t>
      </w:r>
      <w:r w:rsidRPr="009B07C0">
        <w:rPr>
          <w:rFonts w:asciiTheme="minorHAnsi" w:eastAsiaTheme="minorEastAsia" w:hAnsiTheme="minorHAnsi" w:cstheme="minorHAnsi"/>
        </w:rPr>
        <w:t xml:space="preserve"> </w:t>
      </w:r>
      <w:r w:rsidRPr="009B07C0">
        <w:rPr>
          <w:rFonts w:asciiTheme="minorHAnsi" w:eastAsiaTheme="minorEastAsia" w:hAnsiTheme="minorHAnsi" w:cstheme="minorHAnsi"/>
        </w:rPr>
        <w:t>또는</w:t>
      </w:r>
      <w:r w:rsidRPr="009B07C0">
        <w:rPr>
          <w:rFonts w:asciiTheme="minorHAnsi" w:eastAsiaTheme="minorEastAsia" w:hAnsiTheme="minorHAnsi" w:cstheme="minorHAnsi"/>
        </w:rPr>
        <w:t xml:space="preserve"> </w:t>
      </w:r>
      <w:r w:rsidRPr="009B07C0">
        <w:rPr>
          <w:rFonts w:asciiTheme="minorHAnsi" w:eastAsiaTheme="minorEastAsia" w:hAnsiTheme="minorHAnsi" w:cstheme="minorHAnsi"/>
        </w:rPr>
        <w:t>특정</w:t>
      </w:r>
      <w:r w:rsidRPr="009B07C0">
        <w:rPr>
          <w:rFonts w:asciiTheme="minorHAnsi" w:eastAsiaTheme="minorEastAsia" w:hAnsiTheme="minorHAnsi" w:cstheme="minorHAnsi"/>
        </w:rPr>
        <w:t xml:space="preserve"> </w:t>
      </w:r>
      <w:r w:rsidRPr="009B07C0">
        <w:rPr>
          <w:rFonts w:asciiTheme="minorHAnsi" w:eastAsiaTheme="minorEastAsia" w:hAnsiTheme="minorHAnsi" w:cstheme="minorHAnsi"/>
        </w:rPr>
        <w:t>시점과</w:t>
      </w:r>
      <w:r w:rsidRPr="009B07C0">
        <w:rPr>
          <w:rFonts w:asciiTheme="minorHAnsi" w:eastAsiaTheme="minorEastAsia" w:hAnsiTheme="minorHAnsi" w:cstheme="minorHAnsi"/>
        </w:rPr>
        <w:t xml:space="preserve"> </w:t>
      </w:r>
      <w:r w:rsidRPr="009B07C0">
        <w:rPr>
          <w:rFonts w:asciiTheme="minorHAnsi" w:eastAsiaTheme="minorEastAsia" w:hAnsiTheme="minorHAnsi" w:cstheme="minorHAnsi"/>
        </w:rPr>
        <w:t>연결됩니다</w:t>
      </w:r>
      <w:r w:rsidRPr="009B07C0">
        <w:rPr>
          <w:rFonts w:asciiTheme="minorHAnsi" w:eastAsiaTheme="minorEastAsia" w:hAnsiTheme="minorHAnsi" w:cstheme="minorHAnsi"/>
        </w:rPr>
        <w:t>.</w:t>
      </w:r>
    </w:p>
    <w:p w14:paraId="3D8FF0CB" w14:textId="77777777" w:rsidR="00FD1D1B" w:rsidRPr="009B07C0" w:rsidRDefault="00B149FA">
      <w:pPr>
        <w:pStyle w:val="ListParagraph"/>
        <w:numPr>
          <w:ilvl w:val="0"/>
          <w:numId w:val="37"/>
        </w:numPr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B07C0">
        <w:rPr>
          <w:rFonts w:asciiTheme="minorHAnsi" w:eastAsiaTheme="minorEastAsia" w:hAnsiTheme="minorHAnsi" w:cstheme="minorHAnsi"/>
        </w:rPr>
        <w:t>이</w:t>
      </w:r>
      <w:r w:rsidRPr="009B07C0">
        <w:rPr>
          <w:rFonts w:asciiTheme="minorHAnsi" w:eastAsiaTheme="minorEastAsia" w:hAnsiTheme="minorHAnsi" w:cstheme="minorHAnsi"/>
        </w:rPr>
        <w:t xml:space="preserve"> </w:t>
      </w:r>
      <w:r w:rsidRPr="009B07C0">
        <w:rPr>
          <w:rFonts w:asciiTheme="minorHAnsi" w:eastAsiaTheme="minorEastAsia" w:hAnsiTheme="minorHAnsi" w:cstheme="minorHAnsi"/>
        </w:rPr>
        <w:t>기간을</w:t>
      </w:r>
      <w:r w:rsidRPr="009B07C0">
        <w:rPr>
          <w:rFonts w:asciiTheme="minorHAnsi" w:eastAsiaTheme="minorEastAsia" w:hAnsiTheme="minorHAnsi" w:cstheme="minorHAnsi"/>
        </w:rPr>
        <w:t xml:space="preserve"> accounting cycle</w:t>
      </w:r>
      <w:r w:rsidRPr="009B07C0">
        <w:rPr>
          <w:rFonts w:asciiTheme="minorHAnsi" w:eastAsiaTheme="minorEastAsia" w:hAnsiTheme="minorHAnsi" w:cstheme="minorHAnsi"/>
        </w:rPr>
        <w:t>이라고</w:t>
      </w:r>
      <w:r w:rsidRPr="009B07C0">
        <w:rPr>
          <w:rFonts w:asciiTheme="minorHAnsi" w:eastAsiaTheme="minorEastAsia" w:hAnsiTheme="minorHAnsi" w:cstheme="minorHAnsi"/>
        </w:rPr>
        <w:t xml:space="preserve"> </w:t>
      </w:r>
      <w:r w:rsidRPr="009B07C0">
        <w:rPr>
          <w:rFonts w:asciiTheme="minorHAnsi" w:eastAsiaTheme="minorEastAsia" w:hAnsiTheme="minorHAnsi" w:cstheme="minorHAnsi"/>
        </w:rPr>
        <w:t>합니다</w:t>
      </w:r>
      <w:r w:rsidRPr="009B07C0">
        <w:rPr>
          <w:rFonts w:asciiTheme="minorHAnsi" w:eastAsiaTheme="minorEastAsia" w:hAnsiTheme="minorHAnsi" w:cstheme="minorHAnsi"/>
        </w:rPr>
        <w:t>.</w:t>
      </w:r>
    </w:p>
    <w:p w14:paraId="354B7690" w14:textId="7875B6B0" w:rsidR="00FD1D1B" w:rsidRPr="009B07C0" w:rsidRDefault="00FD1D1B">
      <w:pPr>
        <w:pStyle w:val="ListParagraph"/>
        <w:numPr>
          <w:ilvl w:val="0"/>
          <w:numId w:val="37"/>
        </w:numPr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기업은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먼저</w:t>
      </w:r>
      <w:r w:rsidRPr="009B07C0">
        <w:rPr>
          <w:rFonts w:asciiTheme="minorHAnsi" w:eastAsia="Noto Sans CJK KR" w:hAnsiTheme="minorHAnsi" w:cstheme="minorHAnsi"/>
        </w:rPr>
        <w:t xml:space="preserve"> accounting cycle </w:t>
      </w:r>
      <w:r w:rsidRPr="009B07C0">
        <w:rPr>
          <w:rFonts w:asciiTheme="minorHAnsi" w:eastAsia="Noto Sans CJK KR" w:hAnsiTheme="minorHAnsi" w:cstheme="minorHAnsi"/>
        </w:rPr>
        <w:t>중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발생한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모든</w:t>
      </w:r>
      <w:r w:rsidRPr="009B07C0">
        <w:rPr>
          <w:rFonts w:asciiTheme="minorHAnsi" w:eastAsia="Noto Sans CJK KR" w:hAnsiTheme="minorHAnsi" w:cstheme="minorHAnsi"/>
        </w:rPr>
        <w:t xml:space="preserve"> transactions</w:t>
      </w:r>
      <w:r w:rsidRPr="009B07C0">
        <w:rPr>
          <w:rFonts w:asciiTheme="minorHAnsi" w:eastAsia="Noto Sans CJK KR" w:hAnsiTheme="minorHAnsi" w:cstheme="minorHAnsi"/>
        </w:rPr>
        <w:t>를</w:t>
      </w:r>
      <w:r w:rsidRPr="009B07C0">
        <w:rPr>
          <w:rFonts w:asciiTheme="minorHAnsi" w:eastAsia="Noto Sans CJK KR" w:hAnsiTheme="minorHAnsi" w:cstheme="minorHAnsi"/>
        </w:rPr>
        <w:t xml:space="preserve"> journal</w:t>
      </w:r>
      <w:r w:rsidRPr="009B07C0">
        <w:rPr>
          <w:rFonts w:asciiTheme="minorHAnsi" w:eastAsia="Noto Sans CJK KR" w:hAnsiTheme="minorHAnsi" w:cstheme="minorHAnsi"/>
        </w:rPr>
        <w:t>이라는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장부에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기록합니다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1927447C" w14:textId="7746069B" w:rsidR="00FD1D1B" w:rsidRPr="009B07C0" w:rsidRDefault="00FD1D1B">
      <w:pPr>
        <w:pStyle w:val="ListParagraph"/>
        <w:numPr>
          <w:ilvl w:val="0"/>
          <w:numId w:val="37"/>
        </w:numPr>
        <w:spacing w:line="276" w:lineRule="auto"/>
        <w:ind w:left="720"/>
        <w:jc w:val="both"/>
        <w:rPr>
          <w:rFonts w:asciiTheme="minorHAnsi" w:hAnsiTheme="minorHAnsi" w:cstheme="minorHAnsi"/>
        </w:rPr>
      </w:pPr>
      <w:proofErr w:type="spellStart"/>
      <w:r w:rsidRPr="009B07C0">
        <w:rPr>
          <w:rFonts w:asciiTheme="minorHAnsi" w:eastAsia="Noto Sans CJK KR" w:hAnsiTheme="minorHAnsi" w:cstheme="minorHAnsi"/>
        </w:rPr>
        <w:t>그다음</w:t>
      </w:r>
      <w:proofErr w:type="spellEnd"/>
      <w:r w:rsidRPr="009B07C0">
        <w:rPr>
          <w:rFonts w:asciiTheme="minorHAnsi" w:eastAsia="Noto Sans CJK KR" w:hAnsiTheme="minorHAnsi" w:cstheme="minorHAnsi"/>
        </w:rPr>
        <w:t xml:space="preserve"> journal</w:t>
      </w:r>
      <w:r w:rsidRPr="009B07C0">
        <w:rPr>
          <w:rFonts w:asciiTheme="minorHAnsi" w:eastAsia="Noto Sans CJK KR" w:hAnsiTheme="minorHAnsi" w:cstheme="minorHAnsi"/>
        </w:rPr>
        <w:t>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정보를</w:t>
      </w:r>
      <w:r w:rsidRPr="009B07C0">
        <w:rPr>
          <w:rFonts w:asciiTheme="minorHAnsi" w:eastAsia="Noto Sans CJK KR" w:hAnsiTheme="minorHAnsi" w:cstheme="minorHAnsi"/>
        </w:rPr>
        <w:t xml:space="preserve"> ledger</w:t>
      </w:r>
      <w:r w:rsidRPr="009B07C0">
        <w:rPr>
          <w:rFonts w:asciiTheme="minorHAnsi" w:eastAsia="Noto Sans CJK KR" w:hAnsiTheme="minorHAnsi" w:cstheme="minorHAnsi"/>
        </w:rPr>
        <w:t>에</w:t>
      </w:r>
      <w:r w:rsidRPr="009B07C0">
        <w:rPr>
          <w:rFonts w:asciiTheme="minorHAnsi" w:eastAsia="Noto Sans CJK KR" w:hAnsiTheme="minorHAnsi" w:cstheme="minorHAnsi"/>
        </w:rPr>
        <w:t xml:space="preserve"> post</w:t>
      </w:r>
      <w:r w:rsidRPr="009B07C0">
        <w:rPr>
          <w:rFonts w:asciiTheme="minorHAnsi" w:eastAsia="Noto Sans CJK KR" w:hAnsiTheme="minorHAnsi" w:cstheme="minorHAnsi"/>
        </w:rPr>
        <w:t>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466A50E8" w14:textId="436C4B30" w:rsidR="00FD1D1B" w:rsidRPr="009B07C0" w:rsidRDefault="00FD1D1B">
      <w:pPr>
        <w:pStyle w:val="ListParagraph"/>
        <w:numPr>
          <w:ilvl w:val="0"/>
          <w:numId w:val="37"/>
        </w:numPr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B07C0">
        <w:rPr>
          <w:rFonts w:asciiTheme="minorHAnsi" w:eastAsia="Noto Sans CJK KR" w:hAnsiTheme="minorHAnsi" w:cstheme="minorHAnsi"/>
        </w:rPr>
        <w:t>Ledger</w:t>
      </w:r>
      <w:r w:rsidRPr="009B07C0">
        <w:rPr>
          <w:rFonts w:asciiTheme="minorHAnsi" w:eastAsia="Noto Sans CJK KR" w:hAnsiTheme="minorHAnsi" w:cstheme="minorHAnsi"/>
        </w:rPr>
        <w:t>의</w:t>
      </w:r>
      <w:r w:rsidRPr="009B07C0">
        <w:rPr>
          <w:rFonts w:asciiTheme="minorHAnsi" w:eastAsia="Noto Sans CJK KR" w:hAnsiTheme="minorHAnsi" w:cstheme="minorHAnsi"/>
        </w:rPr>
        <w:t xml:space="preserve"> balances</w:t>
      </w:r>
      <w:r w:rsidRPr="009B07C0">
        <w:rPr>
          <w:rFonts w:asciiTheme="minorHAnsi" w:eastAsia="Noto Sans CJK KR" w:hAnsiTheme="minorHAnsi" w:cstheme="minorHAnsi"/>
        </w:rPr>
        <w:t>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기초로</w:t>
      </w:r>
      <w:r w:rsidRPr="009B07C0">
        <w:rPr>
          <w:rFonts w:asciiTheme="minorHAnsi" w:eastAsia="Noto Sans CJK KR" w:hAnsiTheme="minorHAnsi" w:cstheme="minorHAnsi"/>
        </w:rPr>
        <w:t xml:space="preserve"> Financial Statements</w:t>
      </w:r>
      <w:r w:rsidRPr="009B07C0">
        <w:rPr>
          <w:rFonts w:asciiTheme="minorHAnsi" w:eastAsia="Noto Sans CJK KR" w:hAnsiTheme="minorHAnsi" w:cstheme="minorHAnsi"/>
        </w:rPr>
        <w:t>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작성합니다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72925572" w14:textId="46F99818" w:rsidR="00B149FA" w:rsidRPr="009B07C0" w:rsidRDefault="008F1325">
      <w:pPr>
        <w:pStyle w:val="ListParagraph"/>
        <w:numPr>
          <w:ilvl w:val="0"/>
          <w:numId w:val="37"/>
        </w:numPr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8F1325">
        <w:rPr>
          <w:rFonts w:ascii="Calibri" w:hAnsi="Calibri" w:cstheme="minorHAnsi"/>
          <w:b/>
          <w:color w:val="1F4E79" w:themeColor="accent1" w:themeShade="80"/>
          <w:sz w:val="22"/>
          <w:szCs w:val="28"/>
        </w:rPr>
        <w:drawing>
          <wp:anchor distT="0" distB="0" distL="114300" distR="114300" simplePos="0" relativeHeight="252140544" behindDoc="0" locked="0" layoutInCell="1" allowOverlap="1" wp14:anchorId="6A64538F" wp14:editId="6402CC75">
            <wp:simplePos x="0" y="0"/>
            <wp:positionH relativeFrom="column">
              <wp:posOffset>0</wp:posOffset>
            </wp:positionH>
            <wp:positionV relativeFrom="paragraph">
              <wp:posOffset>704850</wp:posOffset>
            </wp:positionV>
            <wp:extent cx="5786120" cy="1548130"/>
            <wp:effectExtent l="0" t="0" r="5080" b="0"/>
            <wp:wrapThrough wrapText="bothSides">
              <wp:wrapPolygon edited="0">
                <wp:start x="0" y="0"/>
                <wp:lineTo x="0" y="21263"/>
                <wp:lineTo x="21548" y="21263"/>
                <wp:lineTo x="21548" y="0"/>
                <wp:lineTo x="0" y="0"/>
              </wp:wrapPolygon>
            </wp:wrapThrough>
            <wp:docPr id="184037298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61ACD701-512C-70BC-FC50-1681609E80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61ACD701-512C-70BC-FC50-1681609E80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8612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49FA" w:rsidRPr="009B07C0">
        <w:rPr>
          <w:rFonts w:asciiTheme="minorHAnsi" w:eastAsiaTheme="minorEastAsia" w:hAnsiTheme="minorHAnsi" w:cstheme="minorHAnsi"/>
        </w:rPr>
        <w:t>아래는</w:t>
      </w:r>
      <w:r w:rsidR="00B149FA" w:rsidRPr="009B07C0">
        <w:rPr>
          <w:rFonts w:asciiTheme="minorHAnsi" w:eastAsiaTheme="minorEastAsia" w:hAnsiTheme="minorHAnsi" w:cstheme="minorHAnsi"/>
        </w:rPr>
        <w:t xml:space="preserve"> transactions</w:t>
      </w:r>
      <w:r w:rsidR="00B149FA" w:rsidRPr="009B07C0">
        <w:rPr>
          <w:rFonts w:asciiTheme="minorHAnsi" w:eastAsiaTheme="minorEastAsia" w:hAnsiTheme="minorHAnsi" w:cstheme="minorHAnsi"/>
        </w:rPr>
        <w:t>에서</w:t>
      </w:r>
      <w:r w:rsidR="00B149FA" w:rsidRPr="009B07C0">
        <w:rPr>
          <w:rFonts w:asciiTheme="minorHAnsi" w:eastAsiaTheme="minorEastAsia" w:hAnsiTheme="minorHAnsi" w:cstheme="minorHAnsi"/>
        </w:rPr>
        <w:t xml:space="preserve"> Financial Statements</w:t>
      </w:r>
      <w:r w:rsidR="00B149FA" w:rsidRPr="009B07C0">
        <w:rPr>
          <w:rFonts w:asciiTheme="minorHAnsi" w:eastAsiaTheme="minorEastAsia" w:hAnsiTheme="minorHAnsi" w:cstheme="minorHAnsi"/>
        </w:rPr>
        <w:t>까지의</w:t>
      </w:r>
      <w:r w:rsidR="00B149FA" w:rsidRPr="009B07C0">
        <w:rPr>
          <w:rFonts w:asciiTheme="minorHAnsi" w:eastAsiaTheme="minorEastAsia" w:hAnsiTheme="minorHAnsi" w:cstheme="minorHAnsi"/>
        </w:rPr>
        <w:t xml:space="preserve"> accounting cycle diagram</w:t>
      </w:r>
      <w:r w:rsidR="00B149FA" w:rsidRPr="009B07C0">
        <w:rPr>
          <w:rFonts w:asciiTheme="minorHAnsi" w:eastAsiaTheme="minorEastAsia" w:hAnsiTheme="minorHAnsi" w:cstheme="minorHAnsi"/>
        </w:rPr>
        <w:t>이며</w:t>
      </w:r>
      <w:r w:rsidR="00B149FA" w:rsidRPr="009B07C0">
        <w:rPr>
          <w:rFonts w:asciiTheme="minorHAnsi" w:eastAsiaTheme="minorEastAsia" w:hAnsiTheme="minorHAnsi" w:cstheme="minorHAnsi"/>
        </w:rPr>
        <w:t xml:space="preserve">, </w:t>
      </w:r>
      <w:r w:rsidR="00B149FA" w:rsidRPr="009B07C0">
        <w:rPr>
          <w:rFonts w:asciiTheme="minorHAnsi" w:eastAsiaTheme="minorEastAsia" w:hAnsiTheme="minorHAnsi" w:cstheme="minorHAnsi"/>
        </w:rPr>
        <w:t>마지막</w:t>
      </w:r>
      <w:r w:rsidR="00B149FA" w:rsidRPr="009B07C0">
        <w:rPr>
          <w:rFonts w:asciiTheme="minorHAnsi" w:eastAsiaTheme="minorEastAsia" w:hAnsiTheme="minorHAnsi" w:cstheme="minorHAnsi"/>
        </w:rPr>
        <w:t xml:space="preserve"> </w:t>
      </w:r>
      <w:r w:rsidR="00B149FA" w:rsidRPr="009B07C0">
        <w:rPr>
          <w:rFonts w:asciiTheme="minorHAnsi" w:eastAsiaTheme="minorEastAsia" w:hAnsiTheme="minorHAnsi" w:cstheme="minorHAnsi"/>
        </w:rPr>
        <w:t>단계인</w:t>
      </w:r>
      <w:r w:rsidR="00B149FA" w:rsidRPr="009B07C0">
        <w:rPr>
          <w:rFonts w:asciiTheme="minorHAnsi" w:eastAsiaTheme="minorEastAsia" w:hAnsiTheme="minorHAnsi" w:cstheme="minorHAnsi"/>
        </w:rPr>
        <w:t xml:space="preserve"> analysis</w:t>
      </w:r>
      <w:r w:rsidR="00B149FA" w:rsidRPr="009B07C0">
        <w:rPr>
          <w:rFonts w:asciiTheme="minorHAnsi" w:eastAsiaTheme="minorEastAsia" w:hAnsiTheme="minorHAnsi" w:cstheme="minorHAnsi"/>
        </w:rPr>
        <w:t>는</w:t>
      </w:r>
      <w:r w:rsidR="00B149FA" w:rsidRPr="009B07C0">
        <w:rPr>
          <w:rFonts w:asciiTheme="minorHAnsi" w:eastAsiaTheme="minorEastAsia" w:hAnsiTheme="minorHAnsi" w:cstheme="minorHAnsi"/>
        </w:rPr>
        <w:t xml:space="preserve"> </w:t>
      </w:r>
      <w:r w:rsidR="00B149FA" w:rsidRPr="009B07C0">
        <w:rPr>
          <w:rFonts w:asciiTheme="minorHAnsi" w:eastAsiaTheme="minorEastAsia" w:hAnsiTheme="minorHAnsi" w:cstheme="minorHAnsi"/>
        </w:rPr>
        <w:t>이후에</w:t>
      </w:r>
      <w:r w:rsidR="00B149FA" w:rsidRPr="009B07C0">
        <w:rPr>
          <w:rFonts w:asciiTheme="minorHAnsi" w:eastAsiaTheme="minorEastAsia" w:hAnsiTheme="minorHAnsi" w:cstheme="minorHAnsi"/>
        </w:rPr>
        <w:t xml:space="preserve"> </w:t>
      </w:r>
      <w:r w:rsidR="00B149FA" w:rsidRPr="009B07C0">
        <w:rPr>
          <w:rFonts w:asciiTheme="minorHAnsi" w:eastAsiaTheme="minorEastAsia" w:hAnsiTheme="minorHAnsi" w:cstheme="minorHAnsi"/>
        </w:rPr>
        <w:t>다룹니다</w:t>
      </w:r>
      <w:r w:rsidR="00B149FA" w:rsidRPr="009B07C0">
        <w:rPr>
          <w:rFonts w:asciiTheme="minorHAnsi" w:eastAsiaTheme="minorEastAsia" w:hAnsiTheme="minorHAnsi" w:cstheme="minorHAnsi"/>
        </w:rPr>
        <w:t>.</w:t>
      </w:r>
    </w:p>
    <w:p w14:paraId="764F3D64" w14:textId="6EA15FE0" w:rsidR="00B149FA" w:rsidRPr="009B07C0" w:rsidRDefault="00B149FA" w:rsidP="00AA7C9B">
      <w:pPr>
        <w:spacing w:after="0" w:line="369" w:lineRule="exact"/>
        <w:contextualSpacing/>
        <w:rPr>
          <w:rFonts w:cstheme="minorHAnsi"/>
          <w:b/>
          <w:color w:val="1F4E79" w:themeColor="accent1" w:themeShade="80"/>
          <w:sz w:val="24"/>
          <w:szCs w:val="28"/>
        </w:rPr>
      </w:pPr>
      <w:r w:rsidRPr="009B07C0">
        <w:rPr>
          <w:rFonts w:ascii="Calibri" w:eastAsia="Noto Sans CJK KR" w:hAnsi="Calibri" w:cstheme="minorHAnsi"/>
          <w:b/>
          <w:color w:val="1F4E79" w:themeColor="accent1" w:themeShade="80"/>
          <w:sz w:val="22"/>
          <w:szCs w:val="28"/>
        </w:rPr>
        <w:t>Accounting Information Systems (</w:t>
      </w:r>
      <w:r w:rsidRPr="009B07C0">
        <w:rPr>
          <w:rFonts w:ascii="Calibri" w:eastAsia="Noto Sans CJK KR" w:hAnsi="Calibri" w:cstheme="minorHAnsi"/>
          <w:b/>
          <w:color w:val="1F4E79" w:themeColor="accent1" w:themeShade="80"/>
          <w:sz w:val="22"/>
          <w:szCs w:val="28"/>
        </w:rPr>
        <w:t>회계정보시스템</w:t>
      </w:r>
      <w:r w:rsidRPr="009B07C0">
        <w:rPr>
          <w:rFonts w:ascii="Calibri" w:eastAsia="Noto Sans CJK KR" w:hAnsi="Calibri" w:cstheme="minorHAnsi"/>
          <w:b/>
          <w:color w:val="1F4E79" w:themeColor="accent1" w:themeShade="80"/>
          <w:sz w:val="22"/>
          <w:szCs w:val="28"/>
        </w:rPr>
        <w:t>)</w:t>
      </w:r>
    </w:p>
    <w:p w14:paraId="58F31A24" w14:textId="77777777" w:rsidR="00B149FA" w:rsidRPr="009B07C0" w:rsidRDefault="00B149FA">
      <w:pPr>
        <w:pStyle w:val="ListParagraph"/>
        <w:numPr>
          <w:ilvl w:val="1"/>
          <w:numId w:val="10"/>
        </w:numPr>
        <w:ind w:left="706"/>
        <w:rPr>
          <w:rFonts w:asciiTheme="minorHAnsi" w:eastAsiaTheme="minorEastAsia" w:hAnsiTheme="minorHAnsi" w:cstheme="minorHAnsi"/>
          <w:bCs/>
        </w:rPr>
      </w:pPr>
      <w:r w:rsidRPr="009B07C0">
        <w:rPr>
          <w:rFonts w:asciiTheme="minorHAnsi" w:eastAsiaTheme="minorEastAsia" w:hAnsiTheme="minorHAnsi" w:cstheme="minorHAnsi"/>
          <w:bCs/>
        </w:rPr>
        <w:t>Transaction data</w:t>
      </w:r>
      <w:r w:rsidRPr="009B07C0">
        <w:rPr>
          <w:rFonts w:asciiTheme="minorHAnsi" w:eastAsiaTheme="minorEastAsia" w:hAnsiTheme="minorHAnsi" w:cstheme="minorHAnsi"/>
          <w:bCs/>
        </w:rPr>
        <w:t>를</w:t>
      </w:r>
      <w:r w:rsidRPr="009B07C0">
        <w:rPr>
          <w:rFonts w:asciiTheme="minorHAnsi" w:eastAsiaTheme="minorEastAsia" w:hAnsiTheme="minorHAnsi" w:cstheme="minorHAnsi"/>
          <w:bCs/>
        </w:rPr>
        <w:t xml:space="preserve"> </w:t>
      </w:r>
      <w:r w:rsidRPr="009B07C0">
        <w:rPr>
          <w:rFonts w:asciiTheme="minorHAnsi" w:eastAsiaTheme="minorEastAsia" w:hAnsiTheme="minorHAnsi" w:cstheme="minorHAnsi"/>
          <w:bCs/>
        </w:rPr>
        <w:t>수집</w:t>
      </w:r>
      <w:r w:rsidRPr="009B07C0">
        <w:rPr>
          <w:rFonts w:asciiTheme="minorHAnsi" w:eastAsiaTheme="minorEastAsia" w:hAnsiTheme="minorHAnsi" w:cstheme="minorHAnsi"/>
          <w:bCs/>
        </w:rPr>
        <w:t>·</w:t>
      </w:r>
      <w:r w:rsidRPr="009B07C0">
        <w:rPr>
          <w:rFonts w:asciiTheme="minorHAnsi" w:eastAsiaTheme="minorEastAsia" w:hAnsiTheme="minorHAnsi" w:cstheme="minorHAnsi"/>
          <w:bCs/>
        </w:rPr>
        <w:t>처리하고</w:t>
      </w:r>
      <w:r w:rsidRPr="009B07C0">
        <w:rPr>
          <w:rFonts w:asciiTheme="minorHAnsi" w:eastAsiaTheme="minorEastAsia" w:hAnsiTheme="minorHAnsi" w:cstheme="minorHAnsi"/>
          <w:bCs/>
        </w:rPr>
        <w:t xml:space="preserve"> financial information</w:t>
      </w:r>
      <w:r w:rsidRPr="009B07C0">
        <w:rPr>
          <w:rFonts w:asciiTheme="minorHAnsi" w:eastAsiaTheme="minorEastAsia" w:hAnsiTheme="minorHAnsi" w:cstheme="minorHAnsi"/>
          <w:bCs/>
        </w:rPr>
        <w:t>을</w:t>
      </w:r>
      <w:r w:rsidRPr="009B07C0">
        <w:rPr>
          <w:rFonts w:asciiTheme="minorHAnsi" w:eastAsiaTheme="minorEastAsia" w:hAnsiTheme="minorHAnsi" w:cstheme="minorHAnsi"/>
          <w:bCs/>
        </w:rPr>
        <w:t xml:space="preserve"> decision makers</w:t>
      </w:r>
      <w:r w:rsidRPr="009B07C0">
        <w:rPr>
          <w:rFonts w:asciiTheme="minorHAnsi" w:eastAsiaTheme="minorEastAsia" w:hAnsiTheme="minorHAnsi" w:cstheme="minorHAnsi"/>
          <w:bCs/>
        </w:rPr>
        <w:t>에게</w:t>
      </w:r>
      <w:r w:rsidRPr="009B07C0">
        <w:rPr>
          <w:rFonts w:asciiTheme="minorHAnsi" w:eastAsiaTheme="minorEastAsia" w:hAnsiTheme="minorHAnsi" w:cstheme="minorHAnsi"/>
          <w:bCs/>
        </w:rPr>
        <w:t xml:space="preserve"> </w:t>
      </w:r>
      <w:r w:rsidRPr="009B07C0">
        <w:rPr>
          <w:rFonts w:asciiTheme="minorHAnsi" w:eastAsiaTheme="minorEastAsia" w:hAnsiTheme="minorHAnsi" w:cstheme="minorHAnsi"/>
          <w:bCs/>
        </w:rPr>
        <w:t>전달하는</w:t>
      </w:r>
      <w:r w:rsidRPr="009B07C0">
        <w:rPr>
          <w:rFonts w:asciiTheme="minorHAnsi" w:eastAsiaTheme="minorEastAsia" w:hAnsiTheme="minorHAnsi" w:cstheme="minorHAnsi"/>
          <w:bCs/>
        </w:rPr>
        <w:t xml:space="preserve"> system</w:t>
      </w:r>
      <w:r w:rsidRPr="009B07C0">
        <w:rPr>
          <w:rFonts w:asciiTheme="minorHAnsi" w:eastAsiaTheme="minorEastAsia" w:hAnsiTheme="minorHAnsi" w:cstheme="minorHAnsi"/>
          <w:bCs/>
        </w:rPr>
        <w:t>입니다</w:t>
      </w:r>
      <w:r w:rsidRPr="009B07C0">
        <w:rPr>
          <w:rFonts w:asciiTheme="minorHAnsi" w:eastAsiaTheme="minorEastAsia" w:hAnsiTheme="minorHAnsi" w:cstheme="minorHAnsi"/>
          <w:bCs/>
        </w:rPr>
        <w:t>.</w:t>
      </w:r>
    </w:p>
    <w:p w14:paraId="013EB7D1" w14:textId="77777777" w:rsidR="00B149FA" w:rsidRPr="009B07C0" w:rsidRDefault="00B149FA" w:rsidP="00B149FA">
      <w:pPr>
        <w:spacing w:line="369" w:lineRule="exact"/>
        <w:contextualSpacing/>
        <w:rPr>
          <w:rFonts w:cstheme="minorHAnsi"/>
          <w:noProof/>
          <w:color w:val="000000"/>
          <w:sz w:val="28"/>
        </w:rPr>
      </w:pPr>
    </w:p>
    <w:p w14:paraId="5E1E6D25" w14:textId="77777777" w:rsidR="00B149FA" w:rsidRPr="009B07C0" w:rsidRDefault="00B149FA" w:rsidP="00AA7C9B">
      <w:pPr>
        <w:spacing w:after="0"/>
        <w:rPr>
          <w:rFonts w:cstheme="minorHAnsi"/>
          <w:b/>
          <w:bCs/>
          <w:color w:val="1F4E79" w:themeColor="accent1" w:themeShade="80"/>
          <w:sz w:val="24"/>
          <w:szCs w:val="28"/>
        </w:rPr>
      </w:pP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8"/>
        </w:rPr>
        <w:t>Historical Perspective (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8"/>
        </w:rPr>
        <w:t>역사적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8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8"/>
        </w:rPr>
        <w:t>관점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8"/>
        </w:rPr>
        <w:t>)</w:t>
      </w:r>
    </w:p>
    <w:p w14:paraId="0AF8EF42" w14:textId="43D4ACC8" w:rsidR="00FD1D1B" w:rsidRPr="009B07C0" w:rsidRDefault="00FD1D1B">
      <w:pPr>
        <w:pStyle w:val="ListParagraph"/>
        <w:numPr>
          <w:ilvl w:val="1"/>
          <w:numId w:val="10"/>
        </w:numPr>
        <w:spacing w:line="369" w:lineRule="exact"/>
        <w:ind w:left="706"/>
        <w:rPr>
          <w:rFonts w:asciiTheme="minorHAnsi" w:hAnsiTheme="minorHAnsi" w:cstheme="minorHAnsi"/>
          <w:noProof/>
          <w:color w:val="000000"/>
          <w:sz w:val="28"/>
        </w:rPr>
      </w:pPr>
      <w:r w:rsidRPr="009B07C0">
        <w:rPr>
          <w:rFonts w:asciiTheme="minorHAnsi" w:eastAsia="Noto Sans CJK KR" w:hAnsiTheme="minorHAnsi" w:cstheme="minorHAnsi"/>
        </w:rPr>
        <w:t>오늘날</w:t>
      </w:r>
      <w:r w:rsidRPr="009B07C0">
        <w:rPr>
          <w:rFonts w:asciiTheme="minorHAnsi" w:eastAsia="Noto Sans CJK KR" w:hAnsiTheme="minorHAnsi" w:cstheme="minorHAnsi"/>
        </w:rPr>
        <w:t xml:space="preserve"> accounting</w:t>
      </w:r>
      <w:r w:rsidRPr="009B07C0">
        <w:rPr>
          <w:rFonts w:asciiTheme="minorHAnsi" w:eastAsia="Noto Sans CJK KR" w:hAnsiTheme="minorHAnsi" w:cstheme="minorHAnsi"/>
        </w:rPr>
        <w:t>은</w:t>
      </w:r>
      <w:r w:rsidRPr="009B07C0">
        <w:rPr>
          <w:rFonts w:asciiTheme="minorHAnsi" w:eastAsia="Noto Sans CJK KR" w:hAnsiTheme="minorHAnsi" w:cstheme="minorHAnsi"/>
        </w:rPr>
        <w:t xml:space="preserve"> computerized systems</w:t>
      </w:r>
      <w:r w:rsidRPr="009B07C0">
        <w:rPr>
          <w:rFonts w:asciiTheme="minorHAnsi" w:eastAsia="Noto Sans CJK KR" w:hAnsiTheme="minorHAnsi" w:cstheme="minorHAnsi"/>
        </w:rPr>
        <w:t>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중심이지만</w:t>
      </w:r>
      <w:r w:rsidRPr="009B07C0">
        <w:rPr>
          <w:rFonts w:asciiTheme="minorHAnsi" w:eastAsia="Noto Sans CJK KR" w:hAnsiTheme="minorHAnsi" w:cstheme="minorHAnsi"/>
        </w:rPr>
        <w:t xml:space="preserve">, </w:t>
      </w:r>
      <w:r w:rsidRPr="009B07C0">
        <w:rPr>
          <w:rFonts w:asciiTheme="minorHAnsi" w:eastAsia="Noto Sans CJK KR" w:hAnsiTheme="minorHAnsi" w:cstheme="minorHAnsi"/>
        </w:rPr>
        <w:t>사용되는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용어와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절차는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여전히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전통적인</w:t>
      </w:r>
      <w:r w:rsidRPr="009B07C0">
        <w:rPr>
          <w:rFonts w:asciiTheme="minorHAnsi" w:eastAsia="Noto Sans CJK KR" w:hAnsiTheme="minorHAnsi" w:cstheme="minorHAnsi"/>
        </w:rPr>
        <w:t xml:space="preserve"> manual accounting methods</w:t>
      </w:r>
      <w:r w:rsidRPr="009B07C0">
        <w:rPr>
          <w:rFonts w:asciiTheme="minorHAnsi" w:eastAsia="Noto Sans CJK KR" w:hAnsiTheme="minorHAnsi" w:cstheme="minorHAnsi"/>
        </w:rPr>
        <w:t>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크게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반영합니다</w:t>
      </w:r>
      <w:r w:rsidRPr="009B07C0">
        <w:rPr>
          <w:rFonts w:asciiTheme="minorHAnsi" w:eastAsia="Noto Sans CJK KR" w:hAnsiTheme="minorHAnsi" w:cstheme="minorHAnsi"/>
        </w:rPr>
        <w:t xml:space="preserve">. </w:t>
      </w:r>
      <w:r w:rsidRPr="009B07C0">
        <w:rPr>
          <w:rFonts w:asciiTheme="minorHAnsi" w:eastAsia="Noto Sans CJK KR" w:hAnsiTheme="minorHAnsi" w:cstheme="minorHAnsi"/>
        </w:rPr>
        <w:t>따라서</w:t>
      </w:r>
      <w:r w:rsidRPr="009B07C0">
        <w:rPr>
          <w:rFonts w:asciiTheme="minorHAnsi" w:eastAsia="Noto Sans CJK KR" w:hAnsiTheme="minorHAnsi" w:cstheme="minorHAnsi"/>
        </w:rPr>
        <w:t xml:space="preserve"> accounting</w:t>
      </w:r>
      <w:r w:rsidRPr="009B07C0">
        <w:rPr>
          <w:rFonts w:asciiTheme="minorHAnsi" w:eastAsia="Noto Sans CJK KR" w:hAnsiTheme="minorHAnsi" w:cstheme="minorHAnsi"/>
        </w:rPr>
        <w:t>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기본</w:t>
      </w:r>
      <w:r w:rsidRPr="009B07C0">
        <w:rPr>
          <w:rFonts w:asciiTheme="minorHAnsi" w:eastAsia="Noto Sans CJK KR" w:hAnsiTheme="minorHAnsi" w:cstheme="minorHAnsi"/>
        </w:rPr>
        <w:t xml:space="preserve"> concepts</w:t>
      </w:r>
      <w:r w:rsidRPr="009B07C0">
        <w:rPr>
          <w:rFonts w:asciiTheme="minorHAnsi" w:eastAsia="Noto Sans CJK KR" w:hAnsiTheme="minorHAnsi" w:cstheme="minorHAnsi"/>
        </w:rPr>
        <w:t>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명확히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이해하려면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그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역사적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배경을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살펴보는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것이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유용합니다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6B480707" w14:textId="77777777" w:rsidR="00FD1D1B" w:rsidRPr="009B07C0" w:rsidRDefault="00FD1D1B" w:rsidP="00FD1D1B">
      <w:pPr>
        <w:pStyle w:val="ListParagraph"/>
        <w:spacing w:line="369" w:lineRule="exact"/>
        <w:ind w:left="706"/>
        <w:rPr>
          <w:rFonts w:asciiTheme="minorHAnsi" w:hAnsiTheme="minorHAnsi" w:cstheme="minorHAnsi"/>
          <w:noProof/>
          <w:color w:val="000000"/>
          <w:sz w:val="28"/>
        </w:rPr>
      </w:pPr>
    </w:p>
    <w:p w14:paraId="5C167DB6" w14:textId="77777777" w:rsidR="00B149FA" w:rsidRPr="009B07C0" w:rsidRDefault="00B149FA" w:rsidP="00AA7C9B">
      <w:pPr>
        <w:spacing w:after="0" w:line="369" w:lineRule="exact"/>
        <w:contextualSpacing/>
        <w:rPr>
          <w:rFonts w:cstheme="minorHAnsi"/>
          <w:b/>
          <w:bCs/>
          <w:noProof/>
          <w:color w:val="1F4E79" w:themeColor="accent1" w:themeShade="80"/>
          <w:sz w:val="24"/>
          <w:szCs w:val="21"/>
        </w:rPr>
      </w:pPr>
      <w:r w:rsidRPr="009B07C0">
        <w:rPr>
          <w:rFonts w:ascii="Calibri" w:eastAsia="Noto Sans CJK KR" w:hAnsi="Calibri" w:cstheme="minorHAnsi"/>
          <w:b/>
          <w:bCs/>
          <w:noProof/>
          <w:color w:val="1F4E79" w:themeColor="accent1" w:themeShade="80"/>
          <w:sz w:val="22"/>
          <w:szCs w:val="21"/>
        </w:rPr>
        <w:t>Accounting Transactions (</w:t>
      </w:r>
      <w:r w:rsidRPr="009B07C0">
        <w:rPr>
          <w:rFonts w:ascii="Calibri" w:eastAsia="Noto Sans CJK KR" w:hAnsi="Calibri" w:cstheme="minorHAnsi"/>
          <w:b/>
          <w:bCs/>
          <w:noProof/>
          <w:color w:val="1F4E79" w:themeColor="accent1" w:themeShade="80"/>
          <w:sz w:val="22"/>
          <w:szCs w:val="21"/>
        </w:rPr>
        <w:t>회계거래</w:t>
      </w:r>
      <w:r w:rsidRPr="009B07C0">
        <w:rPr>
          <w:rFonts w:ascii="Calibri" w:eastAsia="Noto Sans CJK KR" w:hAnsi="Calibri" w:cstheme="minorHAnsi"/>
          <w:b/>
          <w:bCs/>
          <w:noProof/>
          <w:color w:val="1F4E79" w:themeColor="accent1" w:themeShade="80"/>
          <w:sz w:val="22"/>
          <w:szCs w:val="21"/>
        </w:rPr>
        <w:t>)</w:t>
      </w:r>
    </w:p>
    <w:p w14:paraId="65E1A73A" w14:textId="65A1E2AD" w:rsidR="00B149FA" w:rsidRPr="009B07C0" w:rsidRDefault="00B149FA">
      <w:pPr>
        <w:pStyle w:val="ListParagraph"/>
        <w:numPr>
          <w:ilvl w:val="1"/>
          <w:numId w:val="10"/>
        </w:numPr>
        <w:ind w:left="706"/>
        <w:rPr>
          <w:rFonts w:asciiTheme="minorHAnsi" w:eastAsiaTheme="minorEastAsia" w:hAnsiTheme="minorHAnsi" w:cstheme="minorHAnsi"/>
          <w:bCs/>
        </w:rPr>
      </w:pPr>
      <w:r w:rsidRPr="009B07C0">
        <w:rPr>
          <w:rFonts w:asciiTheme="minorHAnsi" w:eastAsiaTheme="minorEastAsia" w:hAnsiTheme="minorHAnsi" w:cstheme="minorHAnsi"/>
          <w:bCs/>
        </w:rPr>
        <w:t xml:space="preserve">Business events </w:t>
      </w:r>
      <w:r w:rsidRPr="009B07C0">
        <w:rPr>
          <w:rFonts w:asciiTheme="minorHAnsi" w:eastAsiaTheme="minorEastAsia" w:hAnsiTheme="minorHAnsi" w:cstheme="minorHAnsi"/>
          <w:bCs/>
        </w:rPr>
        <w:t>중</w:t>
      </w:r>
      <w:r w:rsidRPr="009B07C0">
        <w:rPr>
          <w:rFonts w:asciiTheme="minorHAnsi" w:eastAsiaTheme="minorEastAsia" w:hAnsiTheme="minorHAnsi" w:cstheme="minorHAnsi"/>
          <w:bCs/>
        </w:rPr>
        <w:t xml:space="preserve"> transactions</w:t>
      </w:r>
      <w:r w:rsidRPr="009B07C0">
        <w:rPr>
          <w:rFonts w:asciiTheme="minorHAnsi" w:eastAsiaTheme="minorEastAsia" w:hAnsiTheme="minorHAnsi" w:cstheme="minorHAnsi"/>
          <w:bCs/>
        </w:rPr>
        <w:t>만</w:t>
      </w:r>
      <w:r w:rsidRPr="009B07C0">
        <w:rPr>
          <w:rFonts w:asciiTheme="minorHAnsi" w:eastAsiaTheme="minorEastAsia" w:hAnsiTheme="minorHAnsi" w:cstheme="minorHAnsi"/>
          <w:bCs/>
        </w:rPr>
        <w:t xml:space="preserve"> </w:t>
      </w:r>
      <w:r w:rsidRPr="009B07C0">
        <w:rPr>
          <w:rFonts w:asciiTheme="minorHAnsi" w:eastAsiaTheme="minorEastAsia" w:hAnsiTheme="minorHAnsi" w:cstheme="minorHAnsi"/>
          <w:bCs/>
        </w:rPr>
        <w:t>회사의</w:t>
      </w:r>
      <w:r w:rsidRPr="009B07C0">
        <w:rPr>
          <w:rFonts w:asciiTheme="minorHAnsi" w:eastAsiaTheme="minorEastAsia" w:hAnsiTheme="minorHAnsi" w:cstheme="minorHAnsi"/>
          <w:bCs/>
        </w:rPr>
        <w:t xml:space="preserve"> accounting information system</w:t>
      </w:r>
      <w:r w:rsidRPr="009B07C0">
        <w:rPr>
          <w:rFonts w:asciiTheme="minorHAnsi" w:eastAsiaTheme="minorEastAsia" w:hAnsiTheme="minorHAnsi" w:cstheme="minorHAnsi"/>
          <w:bCs/>
        </w:rPr>
        <w:t>에</w:t>
      </w:r>
      <w:r w:rsidRPr="009B07C0">
        <w:rPr>
          <w:rFonts w:asciiTheme="minorHAnsi" w:eastAsiaTheme="minorEastAsia" w:hAnsiTheme="minorHAnsi" w:cstheme="minorHAnsi"/>
          <w:bCs/>
        </w:rPr>
        <w:t xml:space="preserve"> </w:t>
      </w:r>
      <w:r w:rsidRPr="009B07C0">
        <w:rPr>
          <w:rFonts w:asciiTheme="minorHAnsi" w:eastAsiaTheme="minorEastAsia" w:hAnsiTheme="minorHAnsi" w:cstheme="minorHAnsi"/>
          <w:bCs/>
        </w:rPr>
        <w:t>기록됩니다</w:t>
      </w:r>
      <w:r w:rsidRPr="009B07C0">
        <w:rPr>
          <w:rFonts w:asciiTheme="minorHAnsi" w:eastAsiaTheme="minorEastAsia" w:hAnsiTheme="minorHAnsi" w:cstheme="minorHAnsi"/>
          <w:bCs/>
        </w:rPr>
        <w:t>.</w:t>
      </w:r>
    </w:p>
    <w:p w14:paraId="54F01210" w14:textId="77777777" w:rsidR="00B149FA" w:rsidRPr="009B07C0" w:rsidRDefault="00B149FA">
      <w:pPr>
        <w:pStyle w:val="ListParagraph"/>
        <w:numPr>
          <w:ilvl w:val="1"/>
          <w:numId w:val="10"/>
        </w:numPr>
        <w:ind w:left="706"/>
        <w:rPr>
          <w:rFonts w:asciiTheme="minorHAnsi" w:eastAsiaTheme="minorEastAsia" w:hAnsiTheme="minorHAnsi" w:cstheme="minorHAnsi"/>
          <w:bCs/>
        </w:rPr>
      </w:pPr>
      <w:r w:rsidRPr="009B07C0">
        <w:rPr>
          <w:rFonts w:asciiTheme="minorHAnsi" w:eastAsiaTheme="minorEastAsia" w:hAnsiTheme="minorHAnsi" w:cstheme="minorHAnsi"/>
          <w:bCs/>
        </w:rPr>
        <w:t>모든</w:t>
      </w:r>
      <w:r w:rsidRPr="009B07C0">
        <w:rPr>
          <w:rFonts w:asciiTheme="minorHAnsi" w:eastAsiaTheme="minorEastAsia" w:hAnsiTheme="minorHAnsi" w:cstheme="minorHAnsi"/>
          <w:bCs/>
        </w:rPr>
        <w:t xml:space="preserve"> activities(</w:t>
      </w:r>
      <w:r w:rsidRPr="009B07C0">
        <w:rPr>
          <w:rFonts w:asciiTheme="minorHAnsi" w:eastAsiaTheme="minorEastAsia" w:hAnsiTheme="minorHAnsi" w:cstheme="minorHAnsi"/>
          <w:bCs/>
        </w:rPr>
        <w:t>또는</w:t>
      </w:r>
      <w:r w:rsidRPr="009B07C0">
        <w:rPr>
          <w:rFonts w:asciiTheme="minorHAnsi" w:eastAsiaTheme="minorEastAsia" w:hAnsiTheme="minorHAnsi" w:cstheme="minorHAnsi"/>
          <w:bCs/>
        </w:rPr>
        <w:t xml:space="preserve"> events)</w:t>
      </w:r>
      <w:r w:rsidRPr="009B07C0">
        <w:rPr>
          <w:rFonts w:asciiTheme="minorHAnsi" w:eastAsiaTheme="minorEastAsia" w:hAnsiTheme="minorHAnsi" w:cstheme="minorHAnsi"/>
          <w:bCs/>
        </w:rPr>
        <w:t>가</w:t>
      </w:r>
      <w:r w:rsidRPr="009B07C0">
        <w:rPr>
          <w:rFonts w:asciiTheme="minorHAnsi" w:eastAsiaTheme="minorEastAsia" w:hAnsiTheme="minorHAnsi" w:cstheme="minorHAnsi"/>
          <w:bCs/>
        </w:rPr>
        <w:t xml:space="preserve"> transactions</w:t>
      </w:r>
      <w:r w:rsidRPr="009B07C0">
        <w:rPr>
          <w:rFonts w:asciiTheme="minorHAnsi" w:eastAsiaTheme="minorEastAsia" w:hAnsiTheme="minorHAnsi" w:cstheme="minorHAnsi"/>
          <w:bCs/>
        </w:rPr>
        <w:t>인</w:t>
      </w:r>
      <w:r w:rsidRPr="009B07C0">
        <w:rPr>
          <w:rFonts w:asciiTheme="minorHAnsi" w:eastAsiaTheme="minorEastAsia" w:hAnsiTheme="minorHAnsi" w:cstheme="minorHAnsi"/>
          <w:bCs/>
        </w:rPr>
        <w:t xml:space="preserve"> </w:t>
      </w:r>
      <w:r w:rsidRPr="009B07C0">
        <w:rPr>
          <w:rFonts w:asciiTheme="minorHAnsi" w:eastAsiaTheme="minorEastAsia" w:hAnsiTheme="minorHAnsi" w:cstheme="minorHAnsi"/>
          <w:bCs/>
        </w:rPr>
        <w:t>것은</w:t>
      </w:r>
      <w:r w:rsidRPr="009B07C0">
        <w:rPr>
          <w:rFonts w:asciiTheme="minorHAnsi" w:eastAsiaTheme="minorEastAsia" w:hAnsiTheme="minorHAnsi" w:cstheme="minorHAnsi"/>
          <w:bCs/>
        </w:rPr>
        <w:t xml:space="preserve"> </w:t>
      </w:r>
      <w:r w:rsidRPr="009B07C0">
        <w:rPr>
          <w:rFonts w:asciiTheme="minorHAnsi" w:eastAsiaTheme="minorEastAsia" w:hAnsiTheme="minorHAnsi" w:cstheme="minorHAnsi"/>
          <w:bCs/>
        </w:rPr>
        <w:t>아닙니다</w:t>
      </w:r>
      <w:r w:rsidRPr="009B07C0">
        <w:rPr>
          <w:rFonts w:asciiTheme="minorHAnsi" w:eastAsiaTheme="minorEastAsia" w:hAnsiTheme="minorHAnsi" w:cstheme="minorHAnsi"/>
          <w:bCs/>
        </w:rPr>
        <w:t>.</w:t>
      </w:r>
    </w:p>
    <w:p w14:paraId="38AE7D5C" w14:textId="548BCC5F" w:rsidR="00BD6A28" w:rsidRPr="008F1325" w:rsidRDefault="00BD6A28" w:rsidP="005B6BE1">
      <w:pPr>
        <w:pStyle w:val="ListParagraph"/>
        <w:numPr>
          <w:ilvl w:val="1"/>
          <w:numId w:val="10"/>
        </w:numPr>
        <w:ind w:left="706"/>
        <w:rPr>
          <w:rFonts w:asciiTheme="minorHAnsi" w:eastAsiaTheme="minorEastAsia" w:hAnsiTheme="minorHAnsi" w:cstheme="minorHAnsi"/>
          <w:bCs/>
        </w:rPr>
      </w:pPr>
      <w:r w:rsidRPr="008F1325">
        <w:rPr>
          <w:rFonts w:asciiTheme="minorHAnsi" w:eastAsiaTheme="minorEastAsia" w:hAnsiTheme="minorHAnsi" w:cstheme="minorHAnsi"/>
          <w:bCs/>
        </w:rPr>
        <w:t>Transactions</w:t>
      </w:r>
      <w:r w:rsidRPr="008F1325">
        <w:rPr>
          <w:rFonts w:asciiTheme="minorHAnsi" w:eastAsiaTheme="minorEastAsia" w:hAnsiTheme="minorHAnsi" w:cstheme="minorHAnsi"/>
          <w:bCs/>
        </w:rPr>
        <w:t>는</w:t>
      </w:r>
      <w:r w:rsidRPr="008F1325">
        <w:rPr>
          <w:rFonts w:asciiTheme="minorHAnsi" w:eastAsiaTheme="minorEastAsia" w:hAnsiTheme="minorHAnsi" w:cstheme="minorHAnsi"/>
          <w:bCs/>
        </w:rPr>
        <w:t xml:space="preserve"> </w:t>
      </w:r>
      <w:r w:rsidRPr="008F1325">
        <w:rPr>
          <w:rFonts w:asciiTheme="minorHAnsi" w:eastAsiaTheme="minorEastAsia" w:hAnsiTheme="minorHAnsi" w:cstheme="minorHAnsi"/>
          <w:bCs/>
        </w:rPr>
        <w:t>회사의</w:t>
      </w:r>
      <w:r w:rsidRPr="008F1325">
        <w:rPr>
          <w:rFonts w:asciiTheme="minorHAnsi" w:eastAsiaTheme="minorEastAsia" w:hAnsiTheme="minorHAnsi" w:cstheme="minorHAnsi"/>
          <w:bCs/>
        </w:rPr>
        <w:t xml:space="preserve"> Assets, Liabilities </w:t>
      </w:r>
      <w:r w:rsidRPr="008F1325">
        <w:rPr>
          <w:rFonts w:asciiTheme="minorHAnsi" w:eastAsiaTheme="minorEastAsia" w:hAnsiTheme="minorHAnsi" w:cstheme="minorHAnsi"/>
          <w:bCs/>
        </w:rPr>
        <w:t>또는</w:t>
      </w:r>
      <w:r w:rsidRPr="008F1325">
        <w:rPr>
          <w:rFonts w:asciiTheme="minorHAnsi" w:eastAsiaTheme="minorEastAsia" w:hAnsiTheme="minorHAnsi" w:cstheme="minorHAnsi"/>
          <w:bCs/>
        </w:rPr>
        <w:t xml:space="preserve"> Owners’ Equity</w:t>
      </w:r>
      <w:r w:rsidRPr="008F1325">
        <w:rPr>
          <w:rFonts w:asciiTheme="minorHAnsi" w:eastAsiaTheme="minorEastAsia" w:hAnsiTheme="minorHAnsi" w:cstheme="minorHAnsi"/>
          <w:bCs/>
        </w:rPr>
        <w:t>를</w:t>
      </w:r>
      <w:r w:rsidRPr="008F1325">
        <w:rPr>
          <w:rFonts w:asciiTheme="minorHAnsi" w:eastAsiaTheme="minorEastAsia" w:hAnsiTheme="minorHAnsi" w:cstheme="minorHAnsi"/>
          <w:bCs/>
        </w:rPr>
        <w:t xml:space="preserve"> </w:t>
      </w:r>
      <w:r w:rsidRPr="008F1325">
        <w:rPr>
          <w:rFonts w:asciiTheme="minorHAnsi" w:eastAsiaTheme="minorEastAsia" w:hAnsiTheme="minorHAnsi" w:cstheme="minorHAnsi"/>
          <w:bCs/>
        </w:rPr>
        <w:t>변화시킵니다</w:t>
      </w:r>
      <w:r w:rsidRPr="008F1325">
        <w:rPr>
          <w:rFonts w:asciiTheme="minorHAnsi" w:eastAsiaTheme="minorEastAsia" w:hAnsiTheme="minorHAnsi" w:cstheme="minorHAnsi"/>
          <w:bCs/>
        </w:rPr>
        <w:t>.</w:t>
      </w:r>
    </w:p>
    <w:p w14:paraId="18F1E24E" w14:textId="77777777" w:rsidR="00B149FA" w:rsidRPr="009B07C0" w:rsidRDefault="00B149FA" w:rsidP="00B149FA">
      <w:pPr>
        <w:pStyle w:val="ListParagraph"/>
        <w:ind w:left="360"/>
        <w:jc w:val="both"/>
        <w:rPr>
          <w:rFonts w:asciiTheme="minorHAnsi" w:eastAsiaTheme="minorEastAsia" w:hAnsiTheme="minorHAnsi" w:cstheme="minorHAnsi"/>
        </w:rPr>
      </w:pPr>
      <w:r w:rsidRPr="009B07C0">
        <w:rPr>
          <w:rFonts w:asciiTheme="minorHAnsi" w:eastAsiaTheme="minorEastAsia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br w:type="page"/>
      </w:r>
    </w:p>
    <w:p w14:paraId="128392CB" w14:textId="77777777" w:rsidR="00B149FA" w:rsidRPr="009B07C0" w:rsidRDefault="00B149FA" w:rsidP="000F771C">
      <w:pPr>
        <w:spacing w:after="0" w:line="369" w:lineRule="exact"/>
        <w:contextualSpacing/>
        <w:rPr>
          <w:rFonts w:cstheme="minorHAnsi"/>
          <w:b/>
          <w:bCs/>
          <w:noProof/>
          <w:color w:val="1F4E79" w:themeColor="accent1" w:themeShade="80"/>
          <w:sz w:val="24"/>
          <w:szCs w:val="24"/>
        </w:rPr>
      </w:pPr>
      <w:r w:rsidRPr="009B07C0">
        <w:rPr>
          <w:rFonts w:ascii="Calibri" w:eastAsia="Noto Sans CJK KR" w:hAnsi="Calibri" w:cstheme="minorHAnsi"/>
          <w:b/>
          <w:bCs/>
          <w:noProof/>
          <w:color w:val="1F4E79" w:themeColor="accent1" w:themeShade="80"/>
          <w:sz w:val="22"/>
          <w:szCs w:val="24"/>
        </w:rPr>
        <w:lastRenderedPageBreak/>
        <w:t>The Accounting Equation (</w:t>
      </w:r>
      <w:r w:rsidRPr="009B07C0">
        <w:rPr>
          <w:rFonts w:ascii="Calibri" w:eastAsia="Noto Sans CJK KR" w:hAnsi="Calibri" w:cstheme="minorHAnsi"/>
          <w:b/>
          <w:bCs/>
          <w:noProof/>
          <w:color w:val="1F4E79" w:themeColor="accent1" w:themeShade="80"/>
          <w:sz w:val="22"/>
          <w:szCs w:val="24"/>
        </w:rPr>
        <w:t>회계방정식</w:t>
      </w:r>
      <w:r w:rsidRPr="009B07C0">
        <w:rPr>
          <w:rFonts w:ascii="Calibri" w:eastAsia="Noto Sans CJK KR" w:hAnsi="Calibri" w:cstheme="minorHAnsi"/>
          <w:b/>
          <w:bCs/>
          <w:noProof/>
          <w:color w:val="1F4E79" w:themeColor="accent1" w:themeShade="80"/>
          <w:sz w:val="22"/>
          <w:szCs w:val="24"/>
        </w:rPr>
        <w:t>)</w:t>
      </w:r>
    </w:p>
    <w:p w14:paraId="5CA34206" w14:textId="6E07FDCF" w:rsidR="00B149FA" w:rsidRPr="009B07C0" w:rsidRDefault="00B149FA">
      <w:pPr>
        <w:pStyle w:val="ListParagraph"/>
        <w:numPr>
          <w:ilvl w:val="2"/>
          <w:numId w:val="39"/>
        </w:numPr>
        <w:spacing w:line="369" w:lineRule="exact"/>
        <w:ind w:left="720"/>
        <w:rPr>
          <w:rFonts w:asciiTheme="minorHAnsi" w:hAnsiTheme="minorHAnsi" w:cstheme="minorHAnsi"/>
          <w:noProof/>
          <w:color w:val="000000"/>
        </w:rPr>
      </w:pPr>
      <w:r w:rsidRPr="009B07C0">
        <w:rPr>
          <w:rFonts w:asciiTheme="minorHAnsi" w:eastAsia="Noto Sans CJK KR" w:hAnsiTheme="minorHAnsi" w:cstheme="minorHAnsi"/>
          <w:noProof/>
          <w:color w:val="000000"/>
        </w:rPr>
        <w:t>기업은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다음과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같이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표현할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수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있습니다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.</w:t>
      </w:r>
    </w:p>
    <w:tbl>
      <w:tblPr>
        <w:tblW w:w="780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93"/>
        <w:gridCol w:w="630"/>
        <w:gridCol w:w="5282"/>
      </w:tblGrid>
      <w:tr w:rsidR="00EF3C7B" w:rsidRPr="009B07C0" w14:paraId="15784D35" w14:textId="77777777" w:rsidTr="00EF3C7B">
        <w:trPr>
          <w:trHeight w:hRule="exact" w:val="432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7CF446AF" w14:textId="36AF828B" w:rsidR="00EF3C7B" w:rsidRPr="009B07C0" w:rsidRDefault="00EF3C7B" w:rsidP="00C51952">
            <w:pPr>
              <w:pStyle w:val="ListParagraph"/>
              <w:spacing w:line="369" w:lineRule="exact"/>
              <w:rPr>
                <w:rFonts w:asciiTheme="minorHAnsi" w:hAnsiTheme="minorHAnsi" w:cstheme="minorHAnsi"/>
                <w:noProof/>
                <w:color w:val="000000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Resources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42489E09" w14:textId="77777777" w:rsidR="00EF3C7B" w:rsidRPr="009B07C0" w:rsidRDefault="00EF3C7B" w:rsidP="00C51952">
            <w:pPr>
              <w:pStyle w:val="ListParagraph"/>
              <w:spacing w:line="369" w:lineRule="exact"/>
              <w:ind w:left="180"/>
              <w:rPr>
                <w:rFonts w:asciiTheme="minorHAnsi" w:hAnsiTheme="minorHAnsi" w:cstheme="minorHAnsi"/>
                <w:noProof/>
                <w:color w:val="000000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=</w:t>
            </w:r>
          </w:p>
        </w:tc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76E39FD9" w14:textId="54E2AA07" w:rsidR="00EF3C7B" w:rsidRPr="009B07C0" w:rsidRDefault="00EF3C7B" w:rsidP="00C51952">
            <w:pPr>
              <w:pStyle w:val="ListParagraph"/>
              <w:spacing w:line="369" w:lineRule="exact"/>
              <w:ind w:left="60"/>
              <w:rPr>
                <w:rFonts w:asciiTheme="minorHAnsi" w:hAnsiTheme="minorHAnsi" w:cstheme="minorHAnsi"/>
                <w:noProof/>
                <w:color w:val="000000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Creditors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에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 xml:space="preserve"> 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대한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 xml:space="preserve"> obligations + Investors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에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 xml:space="preserve"> 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대한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 xml:space="preserve"> obligations</w:t>
            </w:r>
          </w:p>
        </w:tc>
      </w:tr>
      <w:tr w:rsidR="00EF3C7B" w:rsidRPr="009B07C0" w14:paraId="337CC982" w14:textId="77777777" w:rsidTr="00EF3C7B">
        <w:trPr>
          <w:trHeight w:hRule="exact" w:val="432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4336AA05" w14:textId="7679B173" w:rsidR="00EF3C7B" w:rsidRPr="009B07C0" w:rsidRDefault="00EF3C7B" w:rsidP="00C51952">
            <w:pPr>
              <w:pStyle w:val="ListParagraph"/>
              <w:spacing w:line="369" w:lineRule="exact"/>
              <w:rPr>
                <w:rFonts w:asciiTheme="minorHAnsi" w:hAnsiTheme="minorHAnsi" w:cstheme="minorHAnsi"/>
                <w:noProof/>
                <w:color w:val="000000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Assets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23254B66" w14:textId="77777777" w:rsidR="00EF3C7B" w:rsidRPr="009B07C0" w:rsidRDefault="00EF3C7B" w:rsidP="00C51952">
            <w:pPr>
              <w:pStyle w:val="ListParagraph"/>
              <w:spacing w:line="369" w:lineRule="exact"/>
              <w:ind w:left="180"/>
              <w:rPr>
                <w:rFonts w:asciiTheme="minorHAnsi" w:hAnsiTheme="minorHAnsi" w:cstheme="minorHAnsi"/>
                <w:noProof/>
                <w:color w:val="000000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=</w:t>
            </w:r>
          </w:p>
        </w:tc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68CA49C4" w14:textId="041638F4" w:rsidR="00EF3C7B" w:rsidRPr="009B07C0" w:rsidRDefault="00EF3C7B" w:rsidP="00C51952">
            <w:pPr>
              <w:pStyle w:val="ListParagraph"/>
              <w:spacing w:line="369" w:lineRule="exact"/>
              <w:ind w:left="60"/>
              <w:rPr>
                <w:rFonts w:asciiTheme="minorHAnsi" w:hAnsiTheme="minorHAnsi" w:cstheme="minorHAnsi"/>
                <w:noProof/>
                <w:color w:val="000000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Liabilities + Shareholders’ Equity</w:t>
            </w:r>
          </w:p>
        </w:tc>
      </w:tr>
    </w:tbl>
    <w:p w14:paraId="624D32A7" w14:textId="5153442E" w:rsidR="00EF3C7B" w:rsidRPr="009B07C0" w:rsidRDefault="00EF3C7B">
      <w:pPr>
        <w:pStyle w:val="ListParagraph"/>
        <w:numPr>
          <w:ilvl w:val="1"/>
          <w:numId w:val="38"/>
        </w:numPr>
        <w:spacing w:before="240" w:line="369" w:lineRule="exact"/>
        <w:ind w:left="720"/>
        <w:rPr>
          <w:rFonts w:asciiTheme="minorHAnsi" w:hAnsiTheme="minorHAnsi" w:cstheme="minorHAnsi"/>
          <w:noProof/>
          <w:color w:val="000000"/>
        </w:rPr>
      </w:pPr>
      <w:r w:rsidRPr="009B07C0">
        <w:rPr>
          <w:rFonts w:asciiTheme="minorHAnsi" w:eastAsia="Noto Sans CJK KR" w:hAnsiTheme="minorHAnsi" w:cstheme="minorHAnsi"/>
          <w:noProof/>
          <w:color w:val="000000"/>
        </w:rPr>
        <w:t>이는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다음과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같은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의미입니다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.</w:t>
      </w:r>
    </w:p>
    <w:tbl>
      <w:tblPr>
        <w:tblW w:w="555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93"/>
        <w:gridCol w:w="627"/>
        <w:gridCol w:w="3032"/>
      </w:tblGrid>
      <w:tr w:rsidR="00EF3C7B" w:rsidRPr="009B07C0" w14:paraId="4A35564F" w14:textId="77777777" w:rsidTr="00EF3C7B">
        <w:trPr>
          <w:trHeight w:hRule="exact" w:val="432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5E099574" w14:textId="77777777" w:rsidR="00EF3C7B" w:rsidRPr="009B07C0" w:rsidRDefault="00EF3C7B" w:rsidP="00EF3C7B">
            <w:pPr>
              <w:pStyle w:val="ListParagraph"/>
              <w:spacing w:line="369" w:lineRule="exact"/>
              <w:rPr>
                <w:rFonts w:asciiTheme="minorHAnsi" w:hAnsiTheme="minorHAnsi" w:cstheme="minorHAnsi"/>
                <w:noProof/>
                <w:color w:val="000000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Investing (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투자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30B77BC7" w14:textId="77777777" w:rsidR="00EF3C7B" w:rsidRPr="009B07C0" w:rsidRDefault="00EF3C7B" w:rsidP="00EF3C7B">
            <w:pPr>
              <w:pStyle w:val="ListParagraph"/>
              <w:spacing w:line="369" w:lineRule="exact"/>
              <w:ind w:left="180"/>
              <w:rPr>
                <w:rFonts w:asciiTheme="minorHAnsi" w:hAnsiTheme="minorHAnsi" w:cstheme="minorHAnsi"/>
                <w:noProof/>
                <w:color w:val="000000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=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0A145CB6" w14:textId="36D7284B" w:rsidR="00EF3C7B" w:rsidRPr="009B07C0" w:rsidRDefault="00EF3C7B" w:rsidP="00EF3C7B">
            <w:pPr>
              <w:pStyle w:val="ListParagraph"/>
              <w:spacing w:line="369" w:lineRule="exact"/>
              <w:ind w:left="60"/>
              <w:rPr>
                <w:rFonts w:asciiTheme="minorHAnsi" w:hAnsiTheme="minorHAnsi" w:cstheme="minorHAnsi"/>
                <w:noProof/>
                <w:color w:val="000000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Financing (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자금조달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)</w:t>
            </w:r>
          </w:p>
        </w:tc>
      </w:tr>
      <w:tr w:rsidR="00EF3C7B" w:rsidRPr="009B07C0" w14:paraId="28A3A864" w14:textId="77777777" w:rsidTr="00EF3C7B">
        <w:trPr>
          <w:trHeight w:hRule="exact" w:val="432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7B3CE445" w14:textId="77777777" w:rsidR="00EF3C7B" w:rsidRPr="009B07C0" w:rsidRDefault="00EF3C7B" w:rsidP="00EF3C7B">
            <w:pPr>
              <w:pStyle w:val="ListParagraph"/>
              <w:spacing w:line="369" w:lineRule="exact"/>
              <w:rPr>
                <w:rFonts w:asciiTheme="minorHAnsi" w:hAnsiTheme="minorHAnsi" w:cstheme="minorHAnsi"/>
                <w:noProof/>
                <w:color w:val="000000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Resources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6A0E2785" w14:textId="77777777" w:rsidR="00EF3C7B" w:rsidRPr="009B07C0" w:rsidRDefault="00EF3C7B" w:rsidP="00EF3C7B">
            <w:pPr>
              <w:pStyle w:val="ListParagraph"/>
              <w:spacing w:line="369" w:lineRule="exact"/>
              <w:ind w:left="180"/>
              <w:rPr>
                <w:rFonts w:asciiTheme="minorHAnsi" w:hAnsiTheme="minorHAnsi" w:cstheme="minorHAnsi"/>
                <w:noProof/>
                <w:color w:val="000000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=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3C0F0E48" w14:textId="026B7CAB" w:rsidR="00EF3C7B" w:rsidRPr="009B07C0" w:rsidRDefault="00EF3C7B" w:rsidP="00EF3C7B">
            <w:pPr>
              <w:pStyle w:val="ListParagraph"/>
              <w:spacing w:line="369" w:lineRule="exact"/>
              <w:ind w:left="60"/>
              <w:rPr>
                <w:rFonts w:asciiTheme="minorHAnsi" w:hAnsiTheme="minorHAnsi" w:cstheme="minorHAnsi"/>
                <w:noProof/>
                <w:color w:val="000000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Sources of Resources (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자원의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 xml:space="preserve"> 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원천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)</w:t>
            </w:r>
          </w:p>
        </w:tc>
      </w:tr>
      <w:tr w:rsidR="00EF3C7B" w:rsidRPr="009B07C0" w14:paraId="3F8F0D2B" w14:textId="77777777" w:rsidTr="00EF3C7B">
        <w:trPr>
          <w:trHeight w:hRule="exact" w:val="432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297FBBB4" w14:textId="77777777" w:rsidR="00EF3C7B" w:rsidRPr="009B07C0" w:rsidRDefault="00EF3C7B" w:rsidP="00EF3C7B">
            <w:pPr>
              <w:pStyle w:val="ListParagraph"/>
              <w:spacing w:line="369" w:lineRule="exact"/>
              <w:rPr>
                <w:rFonts w:asciiTheme="minorHAnsi" w:hAnsiTheme="minorHAnsi" w:cstheme="minorHAnsi"/>
                <w:noProof/>
                <w:color w:val="000000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Resources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2450A4C9" w14:textId="77777777" w:rsidR="00EF3C7B" w:rsidRPr="009B07C0" w:rsidRDefault="00EF3C7B" w:rsidP="00EF3C7B">
            <w:pPr>
              <w:pStyle w:val="ListParagraph"/>
              <w:spacing w:line="369" w:lineRule="exact"/>
              <w:ind w:left="180"/>
              <w:rPr>
                <w:rFonts w:asciiTheme="minorHAnsi" w:hAnsiTheme="minorHAnsi" w:cstheme="minorHAnsi"/>
                <w:noProof/>
                <w:color w:val="000000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 xml:space="preserve">= 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44CE75EE" w14:textId="77777777" w:rsidR="00EF3C7B" w:rsidRPr="009B07C0" w:rsidRDefault="00EF3C7B" w:rsidP="00EF3C7B">
            <w:pPr>
              <w:pStyle w:val="ListParagraph"/>
              <w:spacing w:line="369" w:lineRule="exact"/>
              <w:ind w:left="60"/>
              <w:rPr>
                <w:rFonts w:asciiTheme="minorHAnsi" w:hAnsiTheme="minorHAnsi" w:cstheme="minorHAnsi"/>
                <w:noProof/>
                <w:color w:val="000000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Claims on Resources (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자원에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 xml:space="preserve"> 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대한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 xml:space="preserve"> 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청구권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</w:rPr>
              <w:t>)</w:t>
            </w:r>
          </w:p>
        </w:tc>
      </w:tr>
    </w:tbl>
    <w:p w14:paraId="073844D5" w14:textId="1066DE09" w:rsidR="00B149FA" w:rsidRPr="009B07C0" w:rsidRDefault="00B149FA">
      <w:pPr>
        <w:pStyle w:val="ListParagraph"/>
        <w:numPr>
          <w:ilvl w:val="1"/>
          <w:numId w:val="39"/>
        </w:numPr>
        <w:spacing w:before="240" w:line="369" w:lineRule="exact"/>
        <w:ind w:left="720"/>
        <w:rPr>
          <w:rFonts w:asciiTheme="minorHAnsi" w:hAnsiTheme="minorHAnsi" w:cstheme="minorHAnsi"/>
          <w:noProof/>
          <w:color w:val="000000"/>
        </w:rPr>
      </w:pPr>
      <w:r w:rsidRPr="009B07C0">
        <w:rPr>
          <w:rFonts w:asciiTheme="minorHAnsi" w:eastAsia="Noto Sans CJK KR" w:hAnsiTheme="minorHAnsi" w:cstheme="minorHAnsi"/>
          <w:noProof/>
          <w:color w:val="000000"/>
        </w:rPr>
        <w:t>Accounting Equation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에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대한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dual effect.</w:t>
      </w:r>
    </w:p>
    <w:p w14:paraId="14B55C73" w14:textId="77777777" w:rsidR="00B149FA" w:rsidRPr="009B07C0" w:rsidRDefault="00B149FA">
      <w:pPr>
        <w:pStyle w:val="ListParagraph"/>
        <w:numPr>
          <w:ilvl w:val="2"/>
          <w:numId w:val="38"/>
        </w:numPr>
        <w:spacing w:line="369" w:lineRule="exact"/>
        <w:contextualSpacing w:val="0"/>
        <w:rPr>
          <w:rFonts w:asciiTheme="minorHAnsi" w:hAnsiTheme="minorHAnsi" w:cstheme="minorHAnsi"/>
          <w:noProof/>
          <w:color w:val="000000"/>
        </w:rPr>
      </w:pPr>
      <w:r w:rsidRPr="009B07C0">
        <w:rPr>
          <w:rFonts w:asciiTheme="minorHAnsi" w:eastAsia="Noto Sans CJK KR" w:hAnsiTheme="minorHAnsi" w:cstheme="minorHAnsi"/>
          <w:noProof/>
          <w:color w:val="000000"/>
        </w:rPr>
        <w:t>외부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parties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와의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모든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transactions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는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기업이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어떤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것을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제공하는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동시에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그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대가로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다른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것을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받는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exchange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를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포함합니다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.</w:t>
      </w:r>
    </w:p>
    <w:p w14:paraId="1B1C0BD6" w14:textId="074B5011" w:rsidR="00B149FA" w:rsidRPr="009B07C0" w:rsidRDefault="00B149FA" w:rsidP="00B149FA">
      <w:pPr>
        <w:pStyle w:val="ListParagraph"/>
        <w:spacing w:line="369" w:lineRule="exact"/>
        <w:ind w:left="1080"/>
        <w:rPr>
          <w:rFonts w:asciiTheme="minorHAnsi" w:hAnsiTheme="minorHAnsi" w:cstheme="minorHAnsi"/>
          <w:noProof/>
          <w:color w:val="000000"/>
          <w:spacing w:val="-5"/>
          <w:w w:val="95"/>
        </w:rPr>
      </w:pPr>
    </w:p>
    <w:p w14:paraId="1DFEBFBA" w14:textId="2C4F55E9" w:rsidR="00B149FA" w:rsidRPr="009B07C0" w:rsidRDefault="00B149FA" w:rsidP="00B149FA">
      <w:pPr>
        <w:pStyle w:val="ListParagraph"/>
        <w:ind w:left="360"/>
        <w:jc w:val="both"/>
        <w:rPr>
          <w:rFonts w:asciiTheme="minorHAnsi" w:eastAsiaTheme="minorEastAsia" w:hAnsiTheme="minorHAnsi" w:cstheme="minorHAnsi"/>
        </w:rPr>
      </w:pPr>
      <w:r w:rsidRPr="009B07C0">
        <w:rPr>
          <w:rFonts w:asciiTheme="minorHAnsi" w:eastAsia="Noto Sans CJK KR" w:hAnsiTheme="minorHAnsi" w:cstheme="minorHAnsi"/>
          <w:noProof/>
          <w:color w:val="000000"/>
          <w:spacing w:val="-5"/>
          <w:w w:val="95"/>
        </w:rPr>
        <w:t>Illustration: How “Transactions” Are Recorded (</w:t>
      </w:r>
      <w:r w:rsidRPr="009B07C0">
        <w:rPr>
          <w:rFonts w:asciiTheme="minorHAnsi" w:eastAsia="Noto Sans CJK KR" w:hAnsiTheme="minorHAnsi" w:cstheme="minorHAnsi"/>
          <w:noProof/>
          <w:color w:val="000000"/>
          <w:spacing w:val="-5"/>
          <w:w w:val="95"/>
        </w:rPr>
        <w:t>예시</w:t>
      </w:r>
      <w:r w:rsidRPr="009B07C0">
        <w:rPr>
          <w:rFonts w:asciiTheme="minorHAnsi" w:eastAsia="Noto Sans CJK KR" w:hAnsiTheme="minorHAnsi" w:cstheme="minorHAnsi"/>
          <w:noProof/>
          <w:color w:val="000000"/>
          <w:spacing w:val="-5"/>
          <w:w w:val="95"/>
        </w:rPr>
        <w:t xml:space="preserve">: Transactions </w:t>
      </w:r>
      <w:r w:rsidRPr="009B07C0">
        <w:rPr>
          <w:rFonts w:asciiTheme="minorHAnsi" w:eastAsia="Noto Sans CJK KR" w:hAnsiTheme="minorHAnsi" w:cstheme="minorHAnsi"/>
          <w:noProof/>
          <w:color w:val="000000"/>
          <w:spacing w:val="-5"/>
          <w:w w:val="95"/>
        </w:rPr>
        <w:t>기록</w:t>
      </w:r>
      <w:r w:rsidRPr="009B07C0">
        <w:rPr>
          <w:rFonts w:asciiTheme="minorHAnsi" w:eastAsia="Noto Sans CJK KR" w:hAnsiTheme="minorHAnsi" w:cstheme="minorHAnsi"/>
          <w:noProof/>
          <w:color w:val="000000"/>
          <w:spacing w:val="-5"/>
          <w:w w:val="95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  <w:spacing w:val="-5"/>
          <w:w w:val="95"/>
        </w:rPr>
        <w:t>방법</w:t>
      </w:r>
      <w:r w:rsidRPr="009B07C0">
        <w:rPr>
          <w:rFonts w:asciiTheme="minorHAnsi" w:eastAsia="Noto Sans CJK KR" w:hAnsiTheme="minorHAnsi" w:cstheme="minorHAnsi"/>
          <w:noProof/>
          <w:color w:val="000000"/>
          <w:spacing w:val="-5"/>
          <w:w w:val="95"/>
        </w:rPr>
        <w:t>)</w:t>
      </w:r>
    </w:p>
    <w:p w14:paraId="510DF1C6" w14:textId="4EFA336D" w:rsidR="00B149FA" w:rsidRDefault="00B149FA" w:rsidP="00B149FA">
      <w:pPr>
        <w:pStyle w:val="ListParagraph"/>
        <w:ind w:left="360"/>
        <w:jc w:val="both"/>
        <w:rPr>
          <w:rFonts w:asciiTheme="minorHAnsi" w:eastAsiaTheme="minorEastAsia" w:hAnsiTheme="minorHAnsi" w:cstheme="minorHAnsi"/>
        </w:rPr>
      </w:pPr>
    </w:p>
    <w:p w14:paraId="30470A7E" w14:textId="77777777" w:rsidR="00075BFA" w:rsidRPr="009B07C0" w:rsidRDefault="00075BFA" w:rsidP="00075BFA">
      <w:pPr>
        <w:pStyle w:val="ListParagraph"/>
        <w:spacing w:line="369" w:lineRule="exact"/>
        <w:ind w:left="1080"/>
        <w:rPr>
          <w:rFonts w:asciiTheme="minorHAnsi" w:hAnsiTheme="minorHAnsi" w:cstheme="minorHAnsi"/>
          <w:noProof/>
          <w:color w:val="000000"/>
          <w:spacing w:val="-5"/>
          <w:w w:val="95"/>
        </w:rPr>
      </w:pPr>
      <w:r w:rsidRPr="009B07C0">
        <w:rPr>
          <w:rFonts w:asciiTheme="minorHAnsi" w:hAnsiTheme="minorHAnsi" w:cstheme="minorHAnsi"/>
          <w:b/>
          <w:noProof/>
          <w:color w:val="000000"/>
          <w:spacing w:val="-3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78C78209" wp14:editId="18D48D7B">
                <wp:simplePos x="0" y="0"/>
                <wp:positionH relativeFrom="column">
                  <wp:posOffset>-295275</wp:posOffset>
                </wp:positionH>
                <wp:positionV relativeFrom="paragraph">
                  <wp:posOffset>160655</wp:posOffset>
                </wp:positionV>
                <wp:extent cx="6376703" cy="2457450"/>
                <wp:effectExtent l="0" t="0" r="24130" b="19050"/>
                <wp:wrapNone/>
                <wp:docPr id="1778802651" name="Rectangle 1778802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703" cy="24574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B73AD" id="Rectangle 1778802651" o:spid="_x0000_s1026" style="position:absolute;margin-left:-23.25pt;margin-top:12.65pt;width:502.1pt;height:193.5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" filled="f" strokecolor="#1f4d78 [1604]" strokeweight="1.5pt">
                <v:textbox inset="0,0,0,0"/>
              </v:rect>
            </w:pict>
          </mc:Fallback>
        </mc:AlternateContent>
      </w:r>
    </w:p>
    <w:p w14:paraId="306A4AE2" w14:textId="77777777" w:rsidR="00075BFA" w:rsidRPr="009B07C0" w:rsidRDefault="00075BFA" w:rsidP="00075BFA">
      <w:pPr>
        <w:pStyle w:val="ListParagraph"/>
        <w:ind w:left="360"/>
        <w:jc w:val="both"/>
        <w:rPr>
          <w:rFonts w:asciiTheme="minorHAnsi" w:eastAsiaTheme="minorEastAsia" w:hAnsiTheme="minorHAnsi" w:cstheme="minorHAnsi"/>
        </w:rPr>
      </w:pPr>
      <w:r w:rsidRPr="009B07C0">
        <w:rPr>
          <w:rFonts w:asciiTheme="minorHAnsi" w:hAnsiTheme="minorHAnsi" w:cstheme="minorHAnsi"/>
          <w:noProof/>
          <w:color w:val="000000"/>
          <w:spacing w:val="-5"/>
          <w:w w:val="95"/>
        </w:rPr>
        <mc:AlternateContent>
          <mc:Choice Requires="wpg">
            <w:drawing>
              <wp:anchor distT="0" distB="0" distL="114300" distR="114300" simplePos="0" relativeHeight="252138496" behindDoc="0" locked="0" layoutInCell="1" allowOverlap="1" wp14:anchorId="2D44650D" wp14:editId="33E5747F">
                <wp:simplePos x="0" y="0"/>
                <wp:positionH relativeFrom="column">
                  <wp:posOffset>534670</wp:posOffset>
                </wp:positionH>
                <wp:positionV relativeFrom="paragraph">
                  <wp:posOffset>281401</wp:posOffset>
                </wp:positionV>
                <wp:extent cx="4648200" cy="1885950"/>
                <wp:effectExtent l="0" t="0" r="0" b="0"/>
                <wp:wrapTopAndBottom/>
                <wp:docPr id="2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8200" cy="1885950"/>
                          <a:chOff x="0" y="0"/>
                          <a:chExt cx="4648200" cy="1885950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5750"/>
                            <a:ext cx="19621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4175" y="0"/>
                            <a:ext cx="172402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E48438" id="Group 2" o:spid="_x0000_s1026" style="position:absolute;margin-left:42.1pt;margin-top:22.15pt;width:366pt;height:148.5pt;z-index:252138496" coordsize="46482,18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top:2857;width:19621;height:1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" fillcolor="#5b9bd5 [3204]" strokecolor="black [3213]">
                  <v:imagedata r:id="rId14" o:title=""/>
                </v:shape>
                <v:shape id="Picture 31" o:spid="_x0000_s1028" type="#_x0000_t75" style="position:absolute;left:29241;width:17241;height:18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" fillcolor="#5b9bd5 [3204]" strokecolor="black [3213]">
                  <v:imagedata r:id="rId15" o:title=""/>
                </v:shape>
                <w10:wrap type="topAndBottom"/>
              </v:group>
            </w:pict>
          </mc:Fallback>
        </mc:AlternateContent>
      </w:r>
      <w:r w:rsidRPr="009B07C0">
        <w:rPr>
          <w:rFonts w:asciiTheme="minorHAnsi" w:hAnsiTheme="minorHAnsi" w:cstheme="minorHAnsi"/>
          <w:b/>
          <w:noProof/>
          <w:color w:val="000000"/>
          <w:spacing w:val="-5"/>
          <w:w w:val="95"/>
        </w:rPr>
        <w:t>Illustration</w:t>
      </w:r>
      <w:r w:rsidRPr="009B07C0">
        <w:rPr>
          <w:rFonts w:asciiTheme="minorHAnsi" w:hAnsiTheme="minorHAnsi" w:cstheme="minorHAnsi"/>
          <w:noProof/>
          <w:color w:val="000000"/>
          <w:spacing w:val="-5"/>
          <w:w w:val="95"/>
        </w:rPr>
        <w:t>: How “transactions” are recorded</w:t>
      </w:r>
      <w:r w:rsidRPr="009B07C0">
        <w:rPr>
          <w:rFonts w:asciiTheme="minorHAnsi" w:eastAsiaTheme="minorEastAsia" w:hAnsiTheme="minorHAnsi" w:cstheme="minorHAnsi"/>
          <w:noProof/>
          <w:color w:val="000000"/>
          <w:spacing w:val="-5"/>
          <w:w w:val="95"/>
        </w:rPr>
        <w:t xml:space="preserve"> :</w:t>
      </w:r>
    </w:p>
    <w:p w14:paraId="2B765922" w14:textId="77777777" w:rsidR="00075BFA" w:rsidRDefault="00075BFA" w:rsidP="00B149FA">
      <w:pPr>
        <w:pStyle w:val="ListParagraph"/>
        <w:ind w:left="360"/>
        <w:jc w:val="both"/>
        <w:rPr>
          <w:rFonts w:asciiTheme="minorHAnsi" w:eastAsiaTheme="minorEastAsia" w:hAnsiTheme="minorHAnsi" w:cstheme="minorHAnsi"/>
        </w:rPr>
      </w:pPr>
    </w:p>
    <w:p w14:paraId="010C15A4" w14:textId="77777777" w:rsidR="00075BFA" w:rsidRDefault="00075BFA" w:rsidP="00B149FA">
      <w:pPr>
        <w:pStyle w:val="ListParagraph"/>
        <w:ind w:left="360"/>
        <w:jc w:val="both"/>
        <w:rPr>
          <w:rFonts w:asciiTheme="minorHAnsi" w:eastAsiaTheme="minorEastAsia" w:hAnsiTheme="minorHAnsi" w:cstheme="minorHAnsi"/>
        </w:rPr>
      </w:pPr>
    </w:p>
    <w:p w14:paraId="6ABCC65A" w14:textId="6F4B51AC" w:rsidR="00B149FA" w:rsidRPr="009B07C0" w:rsidRDefault="00075BFA" w:rsidP="00B149FA">
      <w:pPr>
        <w:tabs>
          <w:tab w:val="left" w:pos="8436"/>
        </w:tabs>
        <w:spacing w:after="160" w:line="259" w:lineRule="auto"/>
        <w:rPr>
          <w:rFonts w:cstheme="minorHAnsi"/>
        </w:rPr>
      </w:pPr>
      <w:r w:rsidRPr="009B07C0">
        <w:rPr>
          <w:rFonts w:eastAsia="Noto Sans CJK KR" w:cstheme="minorHAnsi"/>
          <w:b/>
          <w:noProof/>
          <w:color w:val="000000"/>
          <w:spacing w:val="-3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2E3AD482" wp14:editId="5016AF52">
                <wp:simplePos x="0" y="0"/>
                <wp:positionH relativeFrom="column">
                  <wp:posOffset>-238125</wp:posOffset>
                </wp:positionH>
                <wp:positionV relativeFrom="paragraph">
                  <wp:posOffset>113030</wp:posOffset>
                </wp:positionV>
                <wp:extent cx="6376703" cy="2457450"/>
                <wp:effectExtent l="0" t="0" r="2413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703" cy="24574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6AE94" id="Rectangle 28" o:spid="_x0000_s1026" style="position:absolute;margin-left:-18.75pt;margin-top:8.9pt;width:502.1pt;height:193.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" filled="f" strokecolor="#1f4d78 [1604]" strokeweight="1.5pt">
                <v:textbox inset="0,0,0,0"/>
              </v:rect>
            </w:pict>
          </mc:Fallback>
        </mc:AlternateContent>
      </w:r>
    </w:p>
    <w:p w14:paraId="6712638D" w14:textId="39D5C756" w:rsidR="00B149FA" w:rsidRPr="009B07C0" w:rsidRDefault="00B149FA" w:rsidP="003209A0">
      <w:pPr>
        <w:rPr>
          <w:rStyle w:val="Strong"/>
          <w:rFonts w:cstheme="minorHAnsi"/>
          <w:b w:val="0"/>
          <w:bCs w:val="0"/>
          <w:color w:val="1F4E79" w:themeColor="accent1" w:themeShade="80"/>
          <w:sz w:val="24"/>
          <w:lang w:eastAsia="ko-KR"/>
        </w:rPr>
      </w:pP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2"/>
        </w:rPr>
        <w:t>Concept Quiz 2 (</w:t>
      </w: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2"/>
        </w:rPr>
        <w:t>개념</w:t>
      </w: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2"/>
        </w:rPr>
        <w:t xml:space="preserve"> </w:t>
      </w: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2"/>
        </w:rPr>
        <w:t>퀴즈</w:t>
      </w:r>
      <w:r w:rsidRPr="009B07C0">
        <w:rPr>
          <w:rStyle w:val="Strong"/>
          <w:rFonts w:ascii="Calibri" w:eastAsia="Noto Sans CJK KR" w:hAnsi="Calibri" w:cstheme="minorHAnsi"/>
          <w:b w:val="0"/>
          <w:bCs w:val="0"/>
          <w:color w:val="1F4E79" w:themeColor="accent1" w:themeShade="80"/>
          <w:sz w:val="22"/>
        </w:rPr>
        <w:t xml:space="preserve"> 2)</w:t>
      </w:r>
    </w:p>
    <w:p w14:paraId="478217E6" w14:textId="77777777" w:rsidR="00B149FA" w:rsidRPr="009B07C0" w:rsidRDefault="00B149FA" w:rsidP="00B149FA">
      <w:pPr>
        <w:tabs>
          <w:tab w:val="left" w:pos="789"/>
        </w:tabs>
        <w:spacing w:line="269" w:lineRule="exact"/>
        <w:ind w:left="360"/>
        <w:rPr>
          <w:rFonts w:cstheme="minorHAnsi"/>
          <w:bCs/>
          <w:iCs/>
          <w:noProof/>
          <w:color w:val="000000"/>
          <w:spacing w:val="-2"/>
          <w:sz w:val="22"/>
          <w:szCs w:val="24"/>
        </w:rPr>
      </w:pP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 xml:space="preserve">1. 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>다음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 xml:space="preserve"> events 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>중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 xml:space="preserve"> accounting records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>에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>기록되지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>않는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>것은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>무엇입니까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 xml:space="preserve">? 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>즉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 xml:space="preserve">, Assets, Liabilities 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>또는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 xml:space="preserve"> Equity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>에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>영향을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>주지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>않는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 xml:space="preserve"> event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>는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>무엇입니까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0"/>
          <w:szCs w:val="24"/>
        </w:rPr>
        <w:t>?</w:t>
      </w:r>
    </w:p>
    <w:p w14:paraId="64DBC02C" w14:textId="77777777" w:rsidR="00B149FA" w:rsidRPr="009B07C0" w:rsidRDefault="00B149FA">
      <w:pPr>
        <w:numPr>
          <w:ilvl w:val="0"/>
          <w:numId w:val="40"/>
        </w:numPr>
        <w:spacing w:after="0" w:line="250" w:lineRule="exact"/>
        <w:rPr>
          <w:rFonts w:cstheme="minorHAnsi"/>
          <w:sz w:val="22"/>
          <w:szCs w:val="24"/>
        </w:rPr>
      </w:pPr>
      <w:r w:rsidRPr="009B07C0">
        <w:rPr>
          <w:rFonts w:ascii="Calibri" w:eastAsia="Noto Sans CJK KR" w:hAnsi="Calibri" w:cstheme="minorHAnsi"/>
          <w:bCs/>
          <w:iCs/>
          <w:sz w:val="20"/>
          <w:szCs w:val="24"/>
        </w:rPr>
        <w:t>Employee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</w:rPr>
        <w:t>가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</w:rPr>
        <w:t>해고됩니다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</w:rPr>
        <w:t>.</w:t>
      </w:r>
    </w:p>
    <w:p w14:paraId="5D684E38" w14:textId="77777777" w:rsidR="00B149FA" w:rsidRPr="009B07C0" w:rsidRDefault="00B149FA">
      <w:pPr>
        <w:numPr>
          <w:ilvl w:val="0"/>
          <w:numId w:val="40"/>
        </w:numPr>
        <w:spacing w:after="0" w:line="250" w:lineRule="exact"/>
        <w:rPr>
          <w:rFonts w:cstheme="minorHAnsi"/>
          <w:sz w:val="22"/>
          <w:szCs w:val="24"/>
        </w:rPr>
      </w:pPr>
      <w:r w:rsidRPr="009B07C0">
        <w:rPr>
          <w:rFonts w:ascii="Calibri" w:eastAsia="Noto Sans CJK KR" w:hAnsi="Calibri" w:cstheme="minorHAnsi"/>
          <w:bCs/>
          <w:iCs/>
          <w:sz w:val="20"/>
          <w:szCs w:val="24"/>
        </w:rPr>
        <w:t>Equipment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</w:rPr>
        <w:t>를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</w:rPr>
        <w:t xml:space="preserve"> on account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</w:rPr>
        <w:t>로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</w:rPr>
        <w:t>구매합니다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</w:rPr>
        <w:t>.</w:t>
      </w:r>
    </w:p>
    <w:p w14:paraId="058DAC50" w14:textId="77777777" w:rsidR="00B149FA" w:rsidRPr="009B07C0" w:rsidRDefault="00B149FA">
      <w:pPr>
        <w:numPr>
          <w:ilvl w:val="0"/>
          <w:numId w:val="40"/>
        </w:numPr>
        <w:spacing w:after="0" w:line="250" w:lineRule="exact"/>
        <w:rPr>
          <w:rFonts w:cstheme="minorHAnsi"/>
          <w:sz w:val="22"/>
          <w:szCs w:val="24"/>
        </w:rPr>
      </w:pPr>
      <w:r w:rsidRPr="009B07C0">
        <w:rPr>
          <w:rFonts w:ascii="Calibri" w:eastAsia="Noto Sans CJK KR" w:hAnsi="Calibri" w:cstheme="minorHAnsi"/>
          <w:bCs/>
          <w:iCs/>
          <w:sz w:val="20"/>
          <w:szCs w:val="24"/>
        </w:rPr>
        <w:t>Business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</w:rPr>
        <w:t>에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</w:rPr>
        <w:t xml:space="preserve"> cash investment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</w:rPr>
        <w:t>가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</w:rPr>
        <w:t>이루어집니다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</w:rPr>
        <w:t>.</w:t>
      </w:r>
    </w:p>
    <w:p w14:paraId="2718371B" w14:textId="77777777" w:rsidR="00B149FA" w:rsidRPr="009B07C0" w:rsidRDefault="00B149FA">
      <w:pPr>
        <w:numPr>
          <w:ilvl w:val="0"/>
          <w:numId w:val="40"/>
        </w:numPr>
        <w:spacing w:after="0" w:line="250" w:lineRule="exact"/>
        <w:rPr>
          <w:rFonts w:cstheme="minorHAnsi"/>
          <w:sz w:val="22"/>
          <w:szCs w:val="24"/>
          <w:lang w:eastAsia="ko-KR"/>
        </w:rPr>
      </w:pPr>
      <w:r w:rsidRPr="009B07C0">
        <w:rPr>
          <w:rFonts w:ascii="Calibri" w:eastAsia="Noto Sans CJK KR" w:hAnsi="Calibri" w:cstheme="minorHAnsi"/>
          <w:bCs/>
          <w:iCs/>
          <w:sz w:val="20"/>
          <w:szCs w:val="24"/>
          <w:lang w:eastAsia="ko-KR"/>
        </w:rPr>
        <w:t>Owner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  <w:lang w:eastAsia="ko-KR"/>
        </w:rPr>
        <w:t>가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  <w:lang w:eastAsia="ko-KR"/>
        </w:rPr>
        <w:t>개인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  <w:lang w:eastAsia="ko-KR"/>
        </w:rPr>
        <w:t>용도로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  <w:lang w:eastAsia="ko-KR"/>
        </w:rPr>
        <w:t xml:space="preserve"> cash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  <w:lang w:eastAsia="ko-KR"/>
        </w:rPr>
        <w:t>를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  <w:lang w:eastAsia="ko-KR"/>
        </w:rPr>
        <w:t>인출합니다</w:t>
      </w:r>
      <w:r w:rsidRPr="009B07C0">
        <w:rPr>
          <w:rFonts w:ascii="Calibri" w:eastAsia="Noto Sans CJK KR" w:hAnsi="Calibri" w:cstheme="minorHAnsi"/>
          <w:bCs/>
          <w:iCs/>
          <w:sz w:val="20"/>
          <w:szCs w:val="24"/>
          <w:lang w:eastAsia="ko-KR"/>
        </w:rPr>
        <w:t>.</w:t>
      </w:r>
    </w:p>
    <w:p w14:paraId="31D2D064" w14:textId="122C3B0C" w:rsidR="008F1325" w:rsidRDefault="008F1325">
      <w:pPr>
        <w:widowControl/>
        <w:spacing w:after="160" w:line="259" w:lineRule="auto"/>
        <w:rPr>
          <w:rFonts w:cstheme="minorHAnsi"/>
          <w:b/>
          <w:szCs w:val="28"/>
        </w:rPr>
      </w:pPr>
      <w:r>
        <w:rPr>
          <w:rFonts w:cstheme="minorHAnsi"/>
          <w:b/>
          <w:szCs w:val="28"/>
        </w:rPr>
        <w:br w:type="page"/>
      </w:r>
    </w:p>
    <w:p w14:paraId="7F916291" w14:textId="0049350F" w:rsidR="00B149FA" w:rsidRPr="009B07C0" w:rsidRDefault="00B149FA" w:rsidP="00C53296">
      <w:pPr>
        <w:pStyle w:val="Heading2"/>
      </w:pPr>
      <w:bookmarkStart w:id="17" w:name="_Toc513645696"/>
      <w:bookmarkStart w:id="18" w:name="_Toc234937551"/>
      <w:r w:rsidRPr="009B07C0">
        <w:rPr>
          <w:rFonts w:ascii="Calibri" w:eastAsia="Noto Sans CJK KR" w:hAnsi="Calibri" w:cs="Calibri"/>
        </w:rPr>
        <w:lastRenderedPageBreak/>
        <w:t xml:space="preserve">How Do Companies Record Transactions? (Transactions </w:t>
      </w:r>
      <w:r w:rsidRPr="009B07C0">
        <w:rPr>
          <w:rFonts w:ascii="Calibri" w:eastAsia="Noto Sans CJK KR" w:hAnsi="Calibri" w:cs="Calibri"/>
        </w:rPr>
        <w:t>기록</w:t>
      </w:r>
      <w:r w:rsidRPr="009B07C0">
        <w:rPr>
          <w:rFonts w:ascii="Calibri" w:eastAsia="Noto Sans CJK KR" w:hAnsi="Calibri" w:cs="Calibri"/>
        </w:rPr>
        <w:t xml:space="preserve"> </w:t>
      </w:r>
      <w:r w:rsidRPr="009B07C0">
        <w:rPr>
          <w:rFonts w:ascii="Calibri" w:eastAsia="Noto Sans CJK KR" w:hAnsi="Calibri" w:cs="Calibri"/>
        </w:rPr>
        <w:t>방법</w:t>
      </w:r>
      <w:r w:rsidRPr="009B07C0">
        <w:rPr>
          <w:rFonts w:ascii="Calibri" w:eastAsia="Noto Sans CJK KR" w:hAnsi="Calibri" w:cs="Calibri"/>
        </w:rPr>
        <w:t>)</w:t>
      </w:r>
      <w:bookmarkEnd w:id="17"/>
      <w:bookmarkEnd w:id="18"/>
    </w:p>
    <w:p w14:paraId="077F5781" w14:textId="77777777" w:rsidR="00B149FA" w:rsidRPr="009B07C0" w:rsidRDefault="00B149FA" w:rsidP="000F771C">
      <w:pPr>
        <w:spacing w:before="240" w:after="0" w:line="369" w:lineRule="exact"/>
        <w:rPr>
          <w:rFonts w:cstheme="minorHAnsi"/>
          <w:b/>
          <w:bCs/>
          <w:noProof/>
          <w:color w:val="000000"/>
          <w:sz w:val="24"/>
          <w:szCs w:val="28"/>
        </w:rPr>
      </w:pPr>
      <w:r w:rsidRPr="009B07C0">
        <w:rPr>
          <w:rFonts w:ascii="Calibri" w:eastAsia="Noto Sans CJK KR" w:hAnsi="Calibri" w:cstheme="minorHAnsi"/>
          <w:b/>
          <w:bCs/>
          <w:noProof/>
          <w:color w:val="1F4E79" w:themeColor="accent1" w:themeShade="80"/>
          <w:sz w:val="22"/>
          <w:szCs w:val="28"/>
        </w:rPr>
        <w:t>Recording process</w:t>
      </w:r>
      <w:r w:rsidRPr="009B07C0">
        <w:rPr>
          <w:rFonts w:ascii="Calibri" w:eastAsia="Noto Sans CJK KR" w:hAnsi="Calibri" w:cstheme="minorHAnsi"/>
          <w:b/>
          <w:bCs/>
          <w:noProof/>
          <w:color w:val="1F4E79" w:themeColor="accent1" w:themeShade="80"/>
          <w:sz w:val="22"/>
          <w:szCs w:val="28"/>
        </w:rPr>
        <w:t>는</w:t>
      </w:r>
      <w:r w:rsidRPr="009B07C0">
        <w:rPr>
          <w:rFonts w:ascii="Calibri" w:eastAsia="Noto Sans CJK KR" w:hAnsi="Calibri" w:cstheme="minorHAnsi"/>
          <w:b/>
          <w:bCs/>
          <w:noProof/>
          <w:color w:val="1F4E79" w:themeColor="accent1" w:themeShade="80"/>
          <w:sz w:val="22"/>
          <w:szCs w:val="28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noProof/>
          <w:color w:val="1F4E79" w:themeColor="accent1" w:themeShade="80"/>
          <w:sz w:val="22"/>
          <w:szCs w:val="28"/>
        </w:rPr>
        <w:t>세</w:t>
      </w:r>
      <w:r w:rsidRPr="009B07C0">
        <w:rPr>
          <w:rFonts w:ascii="Calibri" w:eastAsia="Noto Sans CJK KR" w:hAnsi="Calibri" w:cstheme="minorHAnsi"/>
          <w:b/>
          <w:bCs/>
          <w:noProof/>
          <w:color w:val="1F4E79" w:themeColor="accent1" w:themeShade="80"/>
          <w:sz w:val="22"/>
          <w:szCs w:val="28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noProof/>
          <w:color w:val="1F4E79" w:themeColor="accent1" w:themeShade="80"/>
          <w:sz w:val="22"/>
          <w:szCs w:val="28"/>
        </w:rPr>
        <w:t>단계로</w:t>
      </w:r>
      <w:r w:rsidRPr="009B07C0">
        <w:rPr>
          <w:rFonts w:ascii="Calibri" w:eastAsia="Noto Sans CJK KR" w:hAnsi="Calibri" w:cstheme="minorHAnsi"/>
          <w:b/>
          <w:bCs/>
          <w:noProof/>
          <w:color w:val="1F4E79" w:themeColor="accent1" w:themeShade="80"/>
          <w:sz w:val="22"/>
          <w:szCs w:val="28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noProof/>
          <w:color w:val="1F4E79" w:themeColor="accent1" w:themeShade="80"/>
          <w:sz w:val="22"/>
          <w:szCs w:val="28"/>
        </w:rPr>
        <w:t>이루어집니다</w:t>
      </w:r>
      <w:r w:rsidRPr="009B07C0">
        <w:rPr>
          <w:rFonts w:ascii="Calibri" w:eastAsia="Noto Sans CJK KR" w:hAnsi="Calibri" w:cstheme="minorHAnsi"/>
          <w:b/>
          <w:bCs/>
          <w:noProof/>
          <w:color w:val="1F4E79" w:themeColor="accent1" w:themeShade="80"/>
          <w:sz w:val="22"/>
          <w:szCs w:val="28"/>
        </w:rPr>
        <w:t>.</w:t>
      </w:r>
    </w:p>
    <w:p w14:paraId="3B4CA909" w14:textId="77777777" w:rsidR="00B149FA" w:rsidRPr="009B07C0" w:rsidRDefault="00B149FA">
      <w:pPr>
        <w:pStyle w:val="ListParagraph"/>
        <w:numPr>
          <w:ilvl w:val="0"/>
          <w:numId w:val="42"/>
        </w:numPr>
        <w:spacing w:line="369" w:lineRule="exact"/>
        <w:ind w:left="720"/>
        <w:rPr>
          <w:rFonts w:asciiTheme="minorHAnsi" w:hAnsiTheme="minorHAnsi" w:cstheme="minorHAnsi"/>
          <w:noProof/>
          <w:color w:val="000000"/>
        </w:rPr>
      </w:pPr>
      <w:r w:rsidRPr="009B07C0">
        <w:rPr>
          <w:rFonts w:asciiTheme="minorHAnsi" w:eastAsia="Noto Sans CJK KR" w:hAnsiTheme="minorHAnsi" w:cstheme="minorHAnsi"/>
          <w:noProof/>
          <w:color w:val="000000"/>
        </w:rPr>
        <w:t>Transaction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에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관한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정보를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얻기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위해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하나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이상의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documents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를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분석합니다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.</w:t>
      </w:r>
    </w:p>
    <w:p w14:paraId="06FD8874" w14:textId="77777777" w:rsidR="00B149FA" w:rsidRPr="009B07C0" w:rsidRDefault="00B149FA">
      <w:pPr>
        <w:pStyle w:val="ListParagraph"/>
        <w:numPr>
          <w:ilvl w:val="0"/>
          <w:numId w:val="42"/>
        </w:numPr>
        <w:spacing w:line="369" w:lineRule="exact"/>
        <w:ind w:left="720"/>
        <w:rPr>
          <w:rFonts w:asciiTheme="minorHAnsi" w:hAnsiTheme="minorHAnsi" w:cstheme="minorHAnsi"/>
          <w:noProof/>
          <w:color w:val="000000"/>
        </w:rPr>
      </w:pPr>
      <w:r w:rsidRPr="009B07C0">
        <w:rPr>
          <w:rFonts w:asciiTheme="minorHAnsi" w:eastAsia="Noto Sans CJK KR" w:hAnsiTheme="minorHAnsi" w:cstheme="minorHAnsi"/>
          <w:noProof/>
          <w:color w:val="000000"/>
        </w:rPr>
        <w:t>Transaction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을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journal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에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기록합니다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.</w:t>
      </w:r>
    </w:p>
    <w:p w14:paraId="476876DF" w14:textId="77777777" w:rsidR="00B149FA" w:rsidRPr="009B07C0" w:rsidRDefault="00B149FA">
      <w:pPr>
        <w:pStyle w:val="ListParagraph"/>
        <w:numPr>
          <w:ilvl w:val="3"/>
          <w:numId w:val="54"/>
        </w:numPr>
        <w:spacing w:line="369" w:lineRule="exact"/>
        <w:ind w:left="1080"/>
        <w:rPr>
          <w:rFonts w:asciiTheme="minorHAnsi" w:hAnsiTheme="minorHAnsi" w:cstheme="minorHAnsi"/>
          <w:noProof/>
          <w:color w:val="000000"/>
        </w:rPr>
      </w:pPr>
      <w:r w:rsidRPr="009B07C0">
        <w:rPr>
          <w:rFonts w:asciiTheme="minorHAnsi" w:eastAsia="Noto Sans CJK KR" w:hAnsiTheme="minorHAnsi" w:cstheme="minorHAnsi"/>
          <w:noProof/>
          <w:color w:val="000000"/>
        </w:rPr>
        <w:t>Book of original entry(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최초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기록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장부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).</w:t>
      </w:r>
    </w:p>
    <w:p w14:paraId="0DA533B7" w14:textId="77777777" w:rsidR="00B149FA" w:rsidRPr="009B07C0" w:rsidRDefault="00B149FA">
      <w:pPr>
        <w:pStyle w:val="ListParagraph"/>
        <w:numPr>
          <w:ilvl w:val="3"/>
          <w:numId w:val="54"/>
        </w:numPr>
        <w:spacing w:line="369" w:lineRule="exact"/>
        <w:ind w:left="1080"/>
        <w:rPr>
          <w:rFonts w:asciiTheme="minorHAnsi" w:hAnsiTheme="minorHAnsi" w:cstheme="minorHAnsi"/>
          <w:noProof/>
          <w:color w:val="000000"/>
        </w:rPr>
      </w:pPr>
      <w:r w:rsidRPr="009B07C0">
        <w:rPr>
          <w:rFonts w:asciiTheme="minorHAnsi" w:eastAsia="Noto Sans CJK KR" w:hAnsiTheme="minorHAnsi" w:cstheme="minorHAnsi"/>
          <w:noProof/>
          <w:color w:val="000000"/>
        </w:rPr>
        <w:t>Transactions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는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chronological order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로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기록합니다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.</w:t>
      </w:r>
    </w:p>
    <w:p w14:paraId="15BD99C6" w14:textId="77777777" w:rsidR="00B149FA" w:rsidRPr="009B07C0" w:rsidRDefault="00B149FA" w:rsidP="00B149FA">
      <w:pPr>
        <w:pStyle w:val="ListParagraph"/>
        <w:spacing w:line="369" w:lineRule="exact"/>
        <w:ind w:left="1080"/>
        <w:rPr>
          <w:rFonts w:asciiTheme="minorHAnsi" w:hAnsiTheme="minorHAnsi" w:cstheme="minorHAnsi"/>
          <w:noProof/>
          <w:color w:val="000000"/>
          <w:spacing w:val="-5"/>
          <w:w w:val="95"/>
        </w:rPr>
      </w:pPr>
    </w:p>
    <w:p w14:paraId="25C0ED70" w14:textId="77777777" w:rsidR="00B149FA" w:rsidRPr="009B07C0" w:rsidRDefault="00B149FA" w:rsidP="00B149FA">
      <w:pPr>
        <w:pStyle w:val="ListParagraph"/>
        <w:spacing w:line="369" w:lineRule="exact"/>
        <w:ind w:left="1080"/>
        <w:jc w:val="center"/>
        <w:rPr>
          <w:rFonts w:asciiTheme="minorHAnsi" w:hAnsiTheme="minorHAnsi" w:cstheme="minorHAnsi"/>
          <w:b/>
          <w:bCs/>
          <w:noProof/>
          <w:color w:val="000000"/>
          <w:spacing w:val="-5"/>
          <w:w w:val="95"/>
          <w:sz w:val="32"/>
          <w:szCs w:val="32"/>
        </w:rPr>
      </w:pPr>
      <w:r w:rsidRPr="009B07C0">
        <w:rPr>
          <w:rFonts w:asciiTheme="minorHAnsi" w:eastAsia="Noto Sans CJK KR" w:hAnsiTheme="minorHAnsi" w:cstheme="minorHAnsi"/>
          <w:b/>
          <w:bCs/>
          <w:noProof/>
          <w:color w:val="000000"/>
          <w:spacing w:val="-5"/>
          <w:w w:val="95"/>
          <w:sz w:val="30"/>
          <w:szCs w:val="32"/>
        </w:rPr>
        <w:t xml:space="preserve">A Journal – Global Books, Inc. (Journal </w:t>
      </w:r>
      <w:r w:rsidRPr="009B07C0">
        <w:rPr>
          <w:rFonts w:asciiTheme="minorHAnsi" w:eastAsia="Noto Sans CJK KR" w:hAnsiTheme="minorHAnsi" w:cstheme="minorHAnsi"/>
          <w:b/>
          <w:bCs/>
          <w:noProof/>
          <w:color w:val="000000"/>
          <w:spacing w:val="-5"/>
          <w:w w:val="95"/>
          <w:sz w:val="30"/>
          <w:szCs w:val="32"/>
        </w:rPr>
        <w:t>예시</w:t>
      </w:r>
      <w:r w:rsidRPr="009B07C0">
        <w:rPr>
          <w:rFonts w:asciiTheme="minorHAnsi" w:eastAsia="Noto Sans CJK KR" w:hAnsiTheme="minorHAnsi" w:cstheme="minorHAnsi"/>
          <w:b/>
          <w:bCs/>
          <w:noProof/>
          <w:color w:val="000000"/>
          <w:spacing w:val="-5"/>
          <w:w w:val="95"/>
          <w:sz w:val="30"/>
          <w:szCs w:val="32"/>
        </w:rPr>
        <w:t>)</w:t>
      </w:r>
    </w:p>
    <w:tbl>
      <w:tblPr>
        <w:tblStyle w:val="TableGrid"/>
        <w:tblW w:w="0" w:type="auto"/>
        <w:tblInd w:w="26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16"/>
        <w:gridCol w:w="4177"/>
        <w:gridCol w:w="1873"/>
        <w:gridCol w:w="1571"/>
      </w:tblGrid>
      <w:tr w:rsidR="00B149FA" w:rsidRPr="009B07C0" w14:paraId="789F7262" w14:textId="77777777" w:rsidTr="00BF4AB6">
        <w:tc>
          <w:tcPr>
            <w:tcW w:w="1260" w:type="dxa"/>
          </w:tcPr>
          <w:p w14:paraId="7561B77A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u w:val="single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u w:val="single"/>
              </w:rPr>
              <w:t>Date</w:t>
            </w:r>
          </w:p>
          <w:p w14:paraId="40C8C2B3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</w:rPr>
              <w:t>Jan 2</w:t>
            </w:r>
          </w:p>
          <w:p w14:paraId="70E21EC5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2DC3724A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3E044B23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45C357C7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</w:rPr>
              <w:t>Jan 3</w:t>
            </w:r>
          </w:p>
          <w:p w14:paraId="720B53DE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379D5F0A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2B53D1FC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49AB71BC" w14:textId="2713306D" w:rsidR="00B149FA" w:rsidRPr="009B07C0" w:rsidRDefault="002676F9" w:rsidP="002676F9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</w:rPr>
              <w:t xml:space="preserve">     </w:t>
            </w:r>
            <w:r w:rsidR="00B149FA"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</w:rPr>
              <w:t>Jan 31</w:t>
            </w:r>
          </w:p>
          <w:p w14:paraId="5137142F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490E3593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412A34D3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</w:tc>
        <w:tc>
          <w:tcPr>
            <w:tcW w:w="4320" w:type="dxa"/>
          </w:tcPr>
          <w:p w14:paraId="0B395620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u w:val="single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u w:val="single"/>
              </w:rPr>
              <w:t>Account Titles and Explanation</w:t>
            </w:r>
          </w:p>
          <w:p w14:paraId="31A9CA70" w14:textId="77777777" w:rsidR="00B149FA" w:rsidRPr="009B07C0" w:rsidRDefault="00B149FA" w:rsidP="00BF4AB6">
            <w:pPr>
              <w:pStyle w:val="ListParagraph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</w:rPr>
              <w:t xml:space="preserve">Cash Increases </w:t>
            </w:r>
          </w:p>
          <w:p w14:paraId="59C80919" w14:textId="77777777" w:rsidR="00B149FA" w:rsidRPr="009B07C0" w:rsidRDefault="00B149FA" w:rsidP="00BF4AB6">
            <w:pPr>
              <w:pStyle w:val="ListParagraph"/>
              <w:tabs>
                <w:tab w:val="left" w:pos="1696"/>
              </w:tabs>
              <w:ind w:left="796" w:right="452" w:hanging="796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  <w:r w:rsidRPr="009B07C0">
              <w:rPr>
                <w:rFonts w:asciiTheme="minorHAnsi" w:eastAsiaTheme="minorEastAsia" w:hAnsiTheme="minorHAnsi" w:cstheme="minorHAnsi"/>
                <w:noProof/>
                <w:color w:val="000000"/>
                <w:spacing w:val="-5"/>
                <w:w w:val="95"/>
              </w:rPr>
              <w:t xml:space="preserve">                        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</w:rPr>
              <w:t>Loan Increases</w:t>
            </w:r>
          </w:p>
          <w:p w14:paraId="6A11D8D3" w14:textId="77777777" w:rsidR="00B149FA" w:rsidRPr="009B07C0" w:rsidRDefault="00B149FA" w:rsidP="00BF4AB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</w:rPr>
              <w:t>(Borrow money from lender – put into business bank account.)</w:t>
            </w:r>
          </w:p>
          <w:p w14:paraId="49B80133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jc w:val="right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3312E69B" w14:textId="77777777" w:rsidR="00B149FA" w:rsidRPr="009B07C0" w:rsidRDefault="00B149FA" w:rsidP="00BF4AB6">
            <w:pPr>
              <w:pStyle w:val="ListParagraph"/>
              <w:ind w:left="0"/>
              <w:rPr>
                <w:rFonts w:asciiTheme="minorHAnsi" w:eastAsiaTheme="minorEastAsia" w:hAnsiTheme="minorHAnsi" w:cstheme="minorHAnsi"/>
                <w:noProof/>
                <w:color w:val="000000"/>
                <w:spacing w:val="-5"/>
                <w:w w:val="95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</w:rPr>
              <w:t xml:space="preserve">Cash Increases </w:t>
            </w:r>
          </w:p>
          <w:p w14:paraId="7725A36B" w14:textId="77777777" w:rsidR="00B149FA" w:rsidRPr="009B07C0" w:rsidRDefault="00B149FA" w:rsidP="00BF4AB6">
            <w:pPr>
              <w:pStyle w:val="ListParagraph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  <w:r w:rsidRPr="009B07C0">
              <w:rPr>
                <w:rFonts w:asciiTheme="minorHAnsi" w:eastAsiaTheme="minorEastAsia" w:hAnsiTheme="minorHAnsi" w:cstheme="minorHAnsi"/>
                <w:noProof/>
                <w:color w:val="000000"/>
                <w:spacing w:val="-5"/>
                <w:w w:val="95"/>
              </w:rPr>
              <w:t xml:space="preserve">                       Equity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</w:rPr>
              <w:t xml:space="preserve"> Increases</w:t>
            </w:r>
          </w:p>
          <w:p w14:paraId="79FB3B46" w14:textId="77777777" w:rsidR="00B149FA" w:rsidRPr="009B07C0" w:rsidRDefault="00B149FA" w:rsidP="00BF4AB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</w:rPr>
              <w:t>(Owner contributes funds – put into business bank account. Not a loan.)</w:t>
            </w:r>
          </w:p>
          <w:p w14:paraId="361DF2ED" w14:textId="77777777" w:rsidR="00B149FA" w:rsidRPr="009B07C0" w:rsidRDefault="00B149FA" w:rsidP="00BF4AB6">
            <w:pPr>
              <w:pStyle w:val="ListParagraph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35FD49BC" w14:textId="77777777" w:rsidR="00B149FA" w:rsidRPr="009B07C0" w:rsidRDefault="00B149FA" w:rsidP="002676F9">
            <w:pPr>
              <w:pStyle w:val="ListParagraph"/>
              <w:spacing w:before="240" w:after="240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</w:rPr>
              <w:t xml:space="preserve">Loan Decreases </w:t>
            </w:r>
          </w:p>
          <w:p w14:paraId="510290C1" w14:textId="77777777" w:rsidR="00B149FA" w:rsidRPr="009B07C0" w:rsidRDefault="00B149FA" w:rsidP="00BF4AB6">
            <w:pPr>
              <w:pStyle w:val="ListParagraph"/>
              <w:ind w:left="0" w:right="452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  <w:r w:rsidRPr="009B07C0">
              <w:rPr>
                <w:rFonts w:asciiTheme="minorHAnsi" w:eastAsiaTheme="minorEastAsia" w:hAnsiTheme="minorHAnsi" w:cstheme="minorHAnsi"/>
                <w:noProof/>
                <w:color w:val="000000"/>
                <w:spacing w:val="-5"/>
                <w:w w:val="95"/>
              </w:rPr>
              <w:t xml:space="preserve">    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</w:rPr>
              <w:t>Cash Decreases</w:t>
            </w:r>
          </w:p>
          <w:p w14:paraId="6A7825AF" w14:textId="77777777" w:rsidR="00B149FA" w:rsidRPr="009B07C0" w:rsidRDefault="00B149FA" w:rsidP="00BF4AB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</w:rPr>
              <w:t>(Repaid Part of Loan)</w:t>
            </w:r>
          </w:p>
          <w:p w14:paraId="1E4AA828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jc w:val="right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</w:tc>
        <w:tc>
          <w:tcPr>
            <w:tcW w:w="1890" w:type="dxa"/>
          </w:tcPr>
          <w:p w14:paraId="3121CA7E" w14:textId="77777777" w:rsidR="00B149FA" w:rsidRPr="009B07C0" w:rsidRDefault="00B149FA" w:rsidP="00BF4AB6">
            <w:pPr>
              <w:pStyle w:val="ListParagraph"/>
              <w:shd w:val="clear" w:color="auto" w:fill="E2EFD9" w:themeFill="accent6" w:themeFillTint="33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u w:val="single"/>
                <w:shd w:val="clear" w:color="auto" w:fill="E2EFD9" w:themeFill="accent6" w:themeFillTint="33"/>
              </w:rPr>
              <w:t>Debit (Green/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u w:val="single"/>
                <w:shd w:val="clear" w:color="auto" w:fill="E2EFD9" w:themeFill="accent6" w:themeFillTint="33"/>
              </w:rPr>
              <w:t>초록색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u w:val="single"/>
                <w:shd w:val="clear" w:color="auto" w:fill="E2EFD9" w:themeFill="accent6" w:themeFillTint="33"/>
              </w:rPr>
              <w:t>)</w:t>
            </w:r>
          </w:p>
          <w:p w14:paraId="786213F2" w14:textId="77777777" w:rsidR="00B149FA" w:rsidRPr="009B07C0" w:rsidRDefault="00B149FA" w:rsidP="00BF4AB6">
            <w:pPr>
              <w:pStyle w:val="ListParagraph"/>
              <w:shd w:val="clear" w:color="auto" w:fill="E2EFD9" w:themeFill="accent6" w:themeFillTint="33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</w:rPr>
              <w:t>30,000</w:t>
            </w:r>
          </w:p>
          <w:p w14:paraId="65A41263" w14:textId="77777777" w:rsidR="00B149FA" w:rsidRPr="009B07C0" w:rsidRDefault="00B149FA" w:rsidP="00BF4AB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62625A52" w14:textId="77777777" w:rsidR="00B149FA" w:rsidRPr="009B07C0" w:rsidRDefault="00B149FA" w:rsidP="00BF4AB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722FED61" w14:textId="77777777" w:rsidR="00B149FA" w:rsidRPr="009B07C0" w:rsidRDefault="00B149FA" w:rsidP="00BF4AB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33B28A2A" w14:textId="77777777" w:rsidR="00B149FA" w:rsidRPr="009B07C0" w:rsidRDefault="00B149FA" w:rsidP="00BF4AB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25375FE5" w14:textId="77777777" w:rsidR="00B149FA" w:rsidRPr="009B07C0" w:rsidRDefault="00B149FA" w:rsidP="00BF4AB6">
            <w:pPr>
              <w:pStyle w:val="ListParagraph"/>
              <w:shd w:val="clear" w:color="auto" w:fill="C5E0B3" w:themeFill="accent6" w:themeFillTint="66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</w:rPr>
              <w:t>20,000</w:t>
            </w:r>
          </w:p>
          <w:p w14:paraId="58669800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72E22099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68097D4C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2FB79594" w14:textId="557FB541" w:rsidR="002676F9" w:rsidRPr="009B07C0" w:rsidRDefault="00B149FA" w:rsidP="002676F9">
            <w:pPr>
              <w:pStyle w:val="ListParagraph"/>
              <w:shd w:val="clear" w:color="auto" w:fill="C5E0B3" w:themeFill="accent6" w:themeFillTint="66"/>
              <w:spacing w:line="369" w:lineRule="exact"/>
              <w:ind w:left="0"/>
              <w:rPr>
                <w:rFonts w:asciiTheme="minorHAnsi" w:eastAsiaTheme="minorEastAsia" w:hAnsiTheme="minorHAnsi" w:cstheme="minorHAnsi"/>
                <w:noProof/>
                <w:color w:val="000000"/>
                <w:spacing w:val="-5"/>
                <w:w w:val="95"/>
                <w:shd w:val="clear" w:color="auto" w:fill="C5E0B3" w:themeFill="accent6" w:themeFillTint="66"/>
              </w:rPr>
            </w:pPr>
            <w:r w:rsidRPr="009B07C0">
              <w:rPr>
                <w:rFonts w:asciiTheme="minorHAnsi" w:eastAsiaTheme="minorEastAsia" w:hAnsiTheme="minorHAnsi" w:cstheme="minorHAnsi"/>
                <w:noProof/>
                <w:color w:val="000000"/>
                <w:spacing w:val="-5"/>
                <w:w w:val="95"/>
                <w:shd w:val="clear" w:color="auto" w:fill="C5E0B3" w:themeFill="accent6" w:themeFillTint="66"/>
              </w:rPr>
              <w:t xml:space="preserve">              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hd w:val="clear" w:color="auto" w:fill="C5E0B3" w:themeFill="accent6" w:themeFillTint="66"/>
              </w:rPr>
              <w:t>5,00</w:t>
            </w:r>
            <w:r w:rsidRPr="009B07C0">
              <w:rPr>
                <w:rFonts w:asciiTheme="minorHAnsi" w:eastAsiaTheme="minorEastAsia" w:hAnsiTheme="minorHAnsi" w:cstheme="minorHAnsi"/>
                <w:noProof/>
                <w:color w:val="000000"/>
                <w:spacing w:val="-5"/>
                <w:w w:val="95"/>
                <w:shd w:val="clear" w:color="auto" w:fill="C5E0B3" w:themeFill="accent6" w:themeFillTint="66"/>
              </w:rPr>
              <w:t xml:space="preserve">0      </w:t>
            </w:r>
          </w:p>
          <w:p w14:paraId="4F18C638" w14:textId="27EC4FA1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eastAsiaTheme="minorEastAsia" w:hAnsiTheme="minorHAnsi" w:cstheme="minorHAnsi"/>
                <w:noProof/>
                <w:color w:val="000000"/>
                <w:spacing w:val="-5"/>
                <w:w w:val="95"/>
              </w:rPr>
            </w:pPr>
            <w:r w:rsidRPr="009B07C0">
              <w:rPr>
                <w:rFonts w:asciiTheme="minorHAnsi" w:eastAsiaTheme="minorEastAsia" w:hAnsiTheme="minorHAnsi" w:cstheme="minorHAnsi"/>
                <w:noProof/>
                <w:color w:val="000000"/>
                <w:spacing w:val="-5"/>
                <w:w w:val="95"/>
                <w:shd w:val="clear" w:color="auto" w:fill="C5E0B3" w:themeFill="accent6" w:themeFillTint="66"/>
              </w:rPr>
              <w:t xml:space="preserve">  </w:t>
            </w:r>
          </w:p>
        </w:tc>
        <w:tc>
          <w:tcPr>
            <w:tcW w:w="1615" w:type="dxa"/>
          </w:tcPr>
          <w:p w14:paraId="0479249E" w14:textId="77777777" w:rsidR="00B149FA" w:rsidRPr="009B07C0" w:rsidRDefault="00B149FA" w:rsidP="00BF4AB6">
            <w:pPr>
              <w:pStyle w:val="ListParagraph"/>
              <w:shd w:val="clear" w:color="auto" w:fill="F7CAAC" w:themeFill="accent2" w:themeFillTint="66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u w:val="single"/>
              </w:rPr>
              <w:t>Credit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</w:rPr>
              <w:t xml:space="preserve"> 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u w:val="single"/>
              </w:rPr>
              <w:t>(Orange)</w:t>
            </w:r>
          </w:p>
          <w:p w14:paraId="367E85CF" w14:textId="77777777" w:rsidR="00B149FA" w:rsidRPr="009B07C0" w:rsidRDefault="00B149FA" w:rsidP="00BF4AB6">
            <w:pPr>
              <w:pStyle w:val="ListParagraph"/>
              <w:ind w:left="0"/>
              <w:jc w:val="center"/>
              <w:rPr>
                <w:rFonts w:asciiTheme="minorHAnsi" w:eastAsiaTheme="minorEastAsia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2EE029D2" w14:textId="77777777" w:rsidR="00B149FA" w:rsidRPr="009B07C0" w:rsidRDefault="00B149FA" w:rsidP="00BF4AB6">
            <w:pPr>
              <w:pStyle w:val="ListParagraph"/>
              <w:shd w:val="clear" w:color="auto" w:fill="F7CAAC" w:themeFill="accent2" w:themeFillTint="66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</w:rPr>
              <w:t>30,000</w:t>
            </w:r>
          </w:p>
          <w:p w14:paraId="68B12C09" w14:textId="77777777" w:rsidR="00B149FA" w:rsidRPr="009B07C0" w:rsidRDefault="00B149FA" w:rsidP="00BF4AB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6FF351CC" w14:textId="77777777" w:rsidR="00B149FA" w:rsidRPr="009B07C0" w:rsidRDefault="00B149FA" w:rsidP="00BF4AB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6495FAF7" w14:textId="77777777" w:rsidR="00B149FA" w:rsidRPr="009B07C0" w:rsidRDefault="00B149FA" w:rsidP="00BF4AB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1DD6F4E7" w14:textId="77777777" w:rsidR="00B149FA" w:rsidRPr="009B07C0" w:rsidRDefault="00B149FA" w:rsidP="00BF4AB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5A7DF64B" w14:textId="77777777" w:rsidR="00B149FA" w:rsidRPr="009B07C0" w:rsidRDefault="00B149FA" w:rsidP="00BF4AB6">
            <w:pPr>
              <w:pStyle w:val="ListParagraph"/>
              <w:shd w:val="clear" w:color="auto" w:fill="F7CAAC" w:themeFill="accent2" w:themeFillTint="66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</w:rPr>
              <w:t>20,000</w:t>
            </w:r>
          </w:p>
          <w:p w14:paraId="2D5E73D0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1B8DC0DD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282CB102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</w:p>
          <w:p w14:paraId="4BE3A53D" w14:textId="4362035C" w:rsidR="002676F9" w:rsidRPr="009B07C0" w:rsidRDefault="002676F9" w:rsidP="002676F9">
            <w:pPr>
              <w:pStyle w:val="ListParagraph"/>
              <w:shd w:val="clear" w:color="auto" w:fill="F7CAAC" w:themeFill="accent2" w:themeFillTint="66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hd w:val="clear" w:color="auto" w:fill="F7CAAC" w:themeFill="accent2" w:themeFillTint="66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hd w:val="clear" w:color="auto" w:fill="F7CAAC" w:themeFill="accent2" w:themeFillTint="66"/>
              </w:rPr>
              <w:t xml:space="preserve">    </w:t>
            </w:r>
            <w:r w:rsidR="00B149FA"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hd w:val="clear" w:color="auto" w:fill="F7CAAC" w:themeFill="accent2" w:themeFillTint="66"/>
              </w:rPr>
              <w:t>5,0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hd w:val="clear" w:color="auto" w:fill="F7CAAC" w:themeFill="accent2" w:themeFillTint="66"/>
              </w:rPr>
              <w:t>0</w:t>
            </w:r>
            <w:r w:rsidR="00B149FA"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hd w:val="clear" w:color="auto" w:fill="F7CAAC" w:themeFill="accent2" w:themeFillTint="66"/>
              </w:rPr>
              <w:t>0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hd w:val="clear" w:color="auto" w:fill="F7CAAC" w:themeFill="accent2" w:themeFillTint="66"/>
              </w:rPr>
              <w:t xml:space="preserve">    </w:t>
            </w:r>
          </w:p>
          <w:p w14:paraId="558F6195" w14:textId="59206C32" w:rsidR="00B149FA" w:rsidRPr="009B07C0" w:rsidRDefault="002676F9" w:rsidP="00BF4AB6">
            <w:pPr>
              <w:pStyle w:val="ListParagraph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hd w:val="clear" w:color="auto" w:fill="F7CAAC" w:themeFill="accent2" w:themeFillTint="66"/>
              </w:rPr>
              <w:t xml:space="preserve">               </w:t>
            </w:r>
          </w:p>
        </w:tc>
      </w:tr>
    </w:tbl>
    <w:p w14:paraId="17F410F7" w14:textId="77777777" w:rsidR="00B149FA" w:rsidRPr="009B07C0" w:rsidRDefault="00B149FA" w:rsidP="00B149FA">
      <w:pPr>
        <w:pStyle w:val="ListParagraph"/>
        <w:spacing w:line="369" w:lineRule="exact"/>
        <w:ind w:left="1066"/>
        <w:rPr>
          <w:rFonts w:asciiTheme="minorHAnsi" w:hAnsiTheme="minorHAnsi" w:cstheme="minorHAnsi"/>
          <w:noProof/>
          <w:color w:val="000000"/>
          <w:spacing w:val="-5"/>
          <w:w w:val="95"/>
        </w:rPr>
      </w:pPr>
    </w:p>
    <w:tbl>
      <w:tblPr>
        <w:tblStyle w:val="TableGrid"/>
        <w:tblW w:w="849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112"/>
      </w:tblGrid>
      <w:tr w:rsidR="00B149FA" w:rsidRPr="009B07C0" w14:paraId="4CCD2120" w14:textId="77777777" w:rsidTr="00BF4AB6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40" w:type="dxa"/>
              <w:jc w:val="center"/>
              <w:tblBorders>
                <w:top w:val="dashed" w:sz="6" w:space="0" w:color="BBBBBB"/>
                <w:left w:val="dashed" w:sz="6" w:space="0" w:color="BBBBBB"/>
                <w:bottom w:val="dashed" w:sz="6" w:space="0" w:color="BBBBBB"/>
                <w:right w:val="dashed" w:sz="6" w:space="0" w:color="BBBBBB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0"/>
              <w:gridCol w:w="7570"/>
            </w:tblGrid>
            <w:tr w:rsidR="00B149FA" w:rsidRPr="009B07C0" w14:paraId="57FE1E96" w14:textId="77777777" w:rsidTr="00073341">
              <w:trPr>
                <w:trHeight w:val="1124"/>
                <w:jc w:val="center"/>
              </w:trPr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hideMark/>
                </w:tcPr>
                <w:p w14:paraId="093B94D9" w14:textId="77777777" w:rsidR="00B149FA" w:rsidRPr="009B07C0" w:rsidRDefault="00B149FA" w:rsidP="00BF4AB6">
                  <w:pPr>
                    <w:spacing w:before="120" w:after="120"/>
                    <w:ind w:left="120" w:right="120"/>
                    <w:jc w:val="center"/>
                    <w:rPr>
                      <w:rFonts w:cstheme="minorHAnsi"/>
                      <w:color w:val="000000"/>
                      <w:sz w:val="15"/>
                      <w:szCs w:val="15"/>
                    </w:rPr>
                  </w:pPr>
                  <w:r w:rsidRPr="009B07C0">
                    <w:rPr>
                      <w:rFonts w:ascii="Calibri" w:eastAsia="Noto Sans CJK KR" w:hAnsi="Calibri" w:cstheme="minorHAnsi"/>
                      <w:noProof/>
                      <w:color w:val="000000"/>
                      <w:sz w:val="15"/>
                      <w:szCs w:val="15"/>
                    </w:rPr>
                    <w:drawing>
                      <wp:inline distT="0" distB="0" distL="0" distR="0" wp14:anchorId="24F865A9" wp14:editId="6860D4A4">
                        <wp:extent cx="952058" cy="710474"/>
                        <wp:effectExtent l="0" t="0" r="0" b="0"/>
                        <wp:docPr id="276" name="Graphic 2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3" name="Graphic 233"/>
                                <pic:cNvPicPr/>
                              </pic:nvPicPr>
                              <pic:blipFill rotWithShape="1"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rcRect t="2537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52500" cy="7108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B07C0">
                    <w:rPr>
                      <w:rFonts w:ascii="Calibri" w:eastAsia="Noto Sans CJK KR" w:hAnsi="Calibri" w:cstheme="minorHAnsi"/>
                      <w:color w:val="000000"/>
                      <w:sz w:val="15"/>
                      <w:szCs w:val="15"/>
                    </w:rPr>
                    <w:fldChar w:fldCharType="begin"/>
                  </w:r>
                  <w:r w:rsidRPr="009B07C0">
                    <w:rPr>
                      <w:rFonts w:ascii="Calibri" w:eastAsia="Noto Sans CJK KR" w:hAnsi="Calibri" w:cstheme="minorHAnsi"/>
                      <w:color w:val="000000"/>
                      <w:sz w:val="15"/>
                      <w:szCs w:val="15"/>
                    </w:rPr>
                    <w:instrText xml:space="preserve"> INCLUDEPICTURE "https://mdx.mrooms.net/draftfile.php/2875/user/draft/120647303/pointing_finger_1.svg" \* MERGEFORMATINET </w:instrText>
                  </w:r>
                  <w:r w:rsidRPr="009B07C0">
                    <w:rPr>
                      <w:rFonts w:ascii="Calibri" w:eastAsia="Noto Sans CJK KR" w:hAnsi="Calibri" w:cstheme="minorHAnsi"/>
                      <w:color w:val="000000"/>
                      <w:sz w:val="15"/>
                      <w:szCs w:val="15"/>
                    </w:rPr>
                    <w:fldChar w:fldCharType="end"/>
                  </w:r>
                </w:p>
              </w:tc>
              <w:tc>
                <w:tcPr>
                  <w:tcW w:w="7570" w:type="dxa"/>
                  <w:tcBorders>
                    <w:top w:val="single" w:sz="8" w:space="0" w:color="C00000"/>
                    <w:left w:val="nil"/>
                    <w:bottom w:val="single" w:sz="8" w:space="0" w:color="C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14:paraId="4DC9F663" w14:textId="2E4B0E0F" w:rsidR="00B149FA" w:rsidRPr="009B07C0" w:rsidRDefault="00B149FA" w:rsidP="00073341">
                  <w:pPr>
                    <w:spacing w:after="0"/>
                    <w:ind w:right="-10"/>
                    <w:rPr>
                      <w:rFonts w:cstheme="minorHAnsi"/>
                      <w:sz w:val="22"/>
                      <w:szCs w:val="32"/>
                    </w:rPr>
                  </w:pP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>이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 xml:space="preserve"> 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>수업에서는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 xml:space="preserve"> 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>나중까지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 xml:space="preserve"> “Debit (Dr)”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>와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 xml:space="preserve"> “Credit (Cr)”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>이라는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 xml:space="preserve"> 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>용어의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 xml:space="preserve"> 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>사용을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 xml:space="preserve"> 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>피합니다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 xml:space="preserve">. 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>대신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 xml:space="preserve"> T-accounts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>의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 xml:space="preserve"> Debit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>은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 xml:space="preserve"> “green side”, Credit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>은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 xml:space="preserve"> “orange side”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>라고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 xml:space="preserve"> 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>하여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 xml:space="preserve"> 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>각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 xml:space="preserve"> transaction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>이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 xml:space="preserve"> 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>다섯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 xml:space="preserve"> 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>요소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>—Assets, Liabilities, Equity, Revenue, Expenses—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>에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 xml:space="preserve"> 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>미치는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 xml:space="preserve"> 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>영향을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 xml:space="preserve"> 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>추적합니다</w:t>
                  </w:r>
                  <w:r w:rsidRPr="009B07C0">
                    <w:rPr>
                      <w:rFonts w:ascii="Calibri" w:eastAsia="Noto Sans CJK KR" w:hAnsi="Calibri" w:cstheme="minorHAnsi"/>
                      <w:bCs/>
                      <w:sz w:val="22"/>
                      <w:szCs w:val="32"/>
                    </w:rPr>
                    <w:t>.</w:t>
                  </w:r>
                </w:p>
              </w:tc>
            </w:tr>
          </w:tbl>
          <w:p w14:paraId="4AE84C8A" w14:textId="77777777" w:rsidR="00B149FA" w:rsidRPr="009B07C0" w:rsidRDefault="00B149FA" w:rsidP="00BF4AB6">
            <w:pPr>
              <w:rPr>
                <w:rFonts w:cstheme="minorHAnsi"/>
              </w:rPr>
            </w:pPr>
          </w:p>
        </w:tc>
      </w:tr>
    </w:tbl>
    <w:p w14:paraId="747C9E0A" w14:textId="77777777" w:rsidR="00B149FA" w:rsidRPr="009B07C0" w:rsidRDefault="00B149FA" w:rsidP="00B149FA">
      <w:pPr>
        <w:widowControl/>
        <w:spacing w:after="160" w:line="259" w:lineRule="auto"/>
        <w:rPr>
          <w:rFonts w:eastAsia="Times New Roman" w:cstheme="minorHAnsi"/>
          <w:noProof/>
          <w:color w:val="000000"/>
          <w:spacing w:val="-5"/>
          <w:w w:val="95"/>
          <w:kern w:val="0"/>
          <w:sz w:val="24"/>
          <w:szCs w:val="24"/>
          <w:lang w:eastAsia="ko-KR"/>
        </w:rPr>
      </w:pPr>
      <w:r w:rsidRPr="009B07C0">
        <w:rPr>
          <w:rFonts w:ascii="Calibri" w:eastAsia="Noto Sans CJK KR" w:hAnsi="Calibri" w:cstheme="minorHAnsi"/>
          <w:noProof/>
          <w:color w:val="000000"/>
          <w:spacing w:val="-5"/>
          <w:w w:val="95"/>
        </w:rPr>
        <w:br w:type="page"/>
      </w:r>
    </w:p>
    <w:p w14:paraId="6F308FD5" w14:textId="4C251B1E" w:rsidR="00B149FA" w:rsidRPr="009B07C0" w:rsidRDefault="00B149FA" w:rsidP="00073341">
      <w:pPr>
        <w:spacing w:after="0" w:line="369" w:lineRule="exact"/>
        <w:rPr>
          <w:rFonts w:cstheme="minorHAnsi"/>
          <w:b/>
          <w:bCs/>
          <w:color w:val="1F4E79" w:themeColor="accent1" w:themeShade="80"/>
          <w:sz w:val="24"/>
          <w:szCs w:val="24"/>
        </w:rPr>
      </w:pP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lastRenderedPageBreak/>
        <w:t>What Is a Ledger Account? (Ledger Account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>란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>무엇인가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>?)</w:t>
      </w:r>
    </w:p>
    <w:p w14:paraId="350AC3E8" w14:textId="31B39F7A" w:rsidR="00B149FA" w:rsidRPr="009B07C0" w:rsidRDefault="00B149FA">
      <w:pPr>
        <w:pStyle w:val="ListParagraph"/>
        <w:numPr>
          <w:ilvl w:val="2"/>
          <w:numId w:val="41"/>
        </w:numPr>
        <w:spacing w:line="369" w:lineRule="exact"/>
        <w:ind w:left="720"/>
        <w:rPr>
          <w:rFonts w:asciiTheme="minorHAnsi" w:hAnsiTheme="minorHAnsi" w:cstheme="minorHAnsi"/>
          <w:noProof/>
          <w:color w:val="000000"/>
          <w:spacing w:val="-5"/>
          <w:w w:val="95"/>
        </w:rPr>
      </w:pPr>
      <w:r w:rsidRPr="009B07C0">
        <w:rPr>
          <w:rStyle w:val="Strong"/>
          <w:rFonts w:asciiTheme="minorHAnsi" w:eastAsia="Noto Sans CJK KR" w:hAnsiTheme="minorHAnsi" w:cstheme="minorHAnsi"/>
        </w:rPr>
        <w:t>시간의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흐름에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따라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특정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item</w:t>
      </w:r>
      <w:r w:rsidRPr="009B07C0">
        <w:rPr>
          <w:rStyle w:val="Strong"/>
          <w:rFonts w:asciiTheme="minorHAnsi" w:eastAsia="Noto Sans CJK KR" w:hAnsiTheme="minorHAnsi" w:cstheme="minorHAnsi"/>
        </w:rPr>
        <w:t>과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관련된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모든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transactions</w:t>
      </w:r>
      <w:r w:rsidRPr="009B07C0">
        <w:rPr>
          <w:rStyle w:val="Strong"/>
          <w:rFonts w:asciiTheme="minorHAnsi" w:eastAsia="Noto Sans CJK KR" w:hAnsiTheme="minorHAnsi" w:cstheme="minorHAnsi"/>
        </w:rPr>
        <w:t>를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요약한</w:t>
      </w:r>
      <w:r w:rsidRPr="009B07C0">
        <w:rPr>
          <w:rStyle w:val="Strong"/>
          <w:rFonts w:asciiTheme="minorHAnsi" w:eastAsia="Noto Sans CJK KR" w:hAnsiTheme="minorHAnsi" w:cstheme="minorHAnsi"/>
        </w:rPr>
        <w:t xml:space="preserve"> </w:t>
      </w:r>
      <w:r w:rsidRPr="009B07C0">
        <w:rPr>
          <w:rStyle w:val="Strong"/>
          <w:rFonts w:asciiTheme="minorHAnsi" w:eastAsia="Noto Sans CJK KR" w:hAnsiTheme="minorHAnsi" w:cstheme="minorHAnsi"/>
        </w:rPr>
        <w:t>기록입니다</w:t>
      </w:r>
      <w:r w:rsidRPr="009B07C0">
        <w:rPr>
          <w:rStyle w:val="Strong"/>
          <w:rFonts w:asciiTheme="minorHAnsi" w:eastAsia="Noto Sans CJK KR" w:hAnsiTheme="minorHAnsi" w:cstheme="minorHAnsi"/>
        </w:rPr>
        <w:t>.</w:t>
      </w:r>
    </w:p>
    <w:p w14:paraId="790A79EA" w14:textId="77777777" w:rsidR="00B149FA" w:rsidRPr="009B07C0" w:rsidRDefault="00B149FA">
      <w:pPr>
        <w:pStyle w:val="ListParagraph"/>
        <w:numPr>
          <w:ilvl w:val="2"/>
          <w:numId w:val="41"/>
        </w:numPr>
        <w:spacing w:line="369" w:lineRule="exact"/>
        <w:ind w:left="720"/>
        <w:rPr>
          <w:rFonts w:asciiTheme="minorHAnsi" w:hAnsiTheme="minorHAnsi" w:cstheme="minorHAnsi"/>
          <w:noProof/>
          <w:color w:val="000000"/>
          <w:spacing w:val="-5"/>
          <w:w w:val="95"/>
        </w:rPr>
      </w:pPr>
      <w:r w:rsidRPr="009B07C0">
        <w:rPr>
          <w:rFonts w:asciiTheme="minorHAnsi" w:eastAsia="Noto Sans CJK KR" w:hAnsiTheme="minorHAnsi" w:cstheme="minorHAnsi"/>
        </w:rPr>
        <w:t>Financial Statements</w:t>
      </w:r>
      <w:r w:rsidRPr="009B07C0">
        <w:rPr>
          <w:rFonts w:asciiTheme="minorHAnsi" w:eastAsia="Noto Sans CJK KR" w:hAnsiTheme="minorHAnsi" w:cstheme="minorHAnsi"/>
        </w:rPr>
        <w:t>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각</w:t>
      </w:r>
      <w:r w:rsidRPr="009B07C0">
        <w:rPr>
          <w:rFonts w:asciiTheme="minorHAnsi" w:eastAsia="Noto Sans CJK KR" w:hAnsiTheme="minorHAnsi" w:cstheme="minorHAnsi"/>
        </w:rPr>
        <w:t xml:space="preserve"> category</w:t>
      </w:r>
      <w:r w:rsidRPr="009B07C0">
        <w:rPr>
          <w:rFonts w:asciiTheme="minorHAnsi" w:eastAsia="Noto Sans CJK KR" w:hAnsiTheme="minorHAnsi" w:cstheme="minorHAnsi"/>
        </w:rPr>
        <w:t>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대한</w:t>
      </w:r>
      <w:r w:rsidRPr="009B07C0">
        <w:rPr>
          <w:rFonts w:asciiTheme="minorHAnsi" w:eastAsia="Noto Sans CJK KR" w:hAnsiTheme="minorHAnsi" w:cstheme="minorHAnsi"/>
        </w:rPr>
        <w:t xml:space="preserve"> “running total”</w:t>
      </w:r>
      <w:r w:rsidRPr="009B07C0">
        <w:rPr>
          <w:rFonts w:asciiTheme="minorHAnsi" w:eastAsia="Noto Sans CJK KR" w:hAnsiTheme="minorHAnsi" w:cstheme="minorHAnsi"/>
        </w:rPr>
        <w:t>이라고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생각할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있습니다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21F3EFA9" w14:textId="77777777" w:rsidR="00B149FA" w:rsidRPr="009B07C0" w:rsidRDefault="00B149FA">
      <w:pPr>
        <w:pStyle w:val="ListParagraph"/>
        <w:numPr>
          <w:ilvl w:val="2"/>
          <w:numId w:val="41"/>
        </w:numPr>
        <w:spacing w:line="369" w:lineRule="exact"/>
        <w:ind w:left="720"/>
        <w:rPr>
          <w:rFonts w:asciiTheme="minorHAnsi" w:hAnsiTheme="minorHAnsi" w:cstheme="minorHAnsi"/>
          <w:noProof/>
          <w:color w:val="000000"/>
          <w:spacing w:val="-5"/>
          <w:w w:val="95"/>
        </w:rPr>
      </w:pPr>
      <w:r w:rsidRPr="009B07C0">
        <w:rPr>
          <w:rFonts w:asciiTheme="minorHAnsi" w:eastAsia="Noto Sans CJK KR" w:hAnsiTheme="minorHAnsi" w:cstheme="minorHAnsi"/>
        </w:rPr>
        <w:t>각</w:t>
      </w:r>
      <w:r w:rsidRPr="009B07C0">
        <w:rPr>
          <w:rFonts w:asciiTheme="minorHAnsi" w:eastAsia="Noto Sans CJK KR" w:hAnsiTheme="minorHAnsi" w:cstheme="minorHAnsi"/>
        </w:rPr>
        <w:t xml:space="preserve"> account</w:t>
      </w:r>
      <w:r w:rsidRPr="009B07C0">
        <w:rPr>
          <w:rFonts w:asciiTheme="minorHAnsi" w:eastAsia="Noto Sans CJK KR" w:hAnsiTheme="minorHAnsi" w:cstheme="minorHAnsi"/>
        </w:rPr>
        <w:t>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하나의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특정</w:t>
      </w:r>
      <w:r w:rsidRPr="009B07C0">
        <w:rPr>
          <w:rFonts w:asciiTheme="minorHAnsi" w:eastAsia="Noto Sans CJK KR" w:hAnsiTheme="minorHAnsi" w:cstheme="minorHAnsi"/>
        </w:rPr>
        <w:t xml:space="preserve"> Asset, Liability, Equity, Revenue </w:t>
      </w:r>
      <w:r w:rsidRPr="009B07C0">
        <w:rPr>
          <w:rFonts w:asciiTheme="minorHAnsi" w:eastAsia="Noto Sans CJK KR" w:hAnsiTheme="minorHAnsi" w:cstheme="minorHAnsi"/>
        </w:rPr>
        <w:t>또는</w:t>
      </w:r>
      <w:r w:rsidRPr="009B07C0">
        <w:rPr>
          <w:rFonts w:asciiTheme="minorHAnsi" w:eastAsia="Noto Sans CJK KR" w:hAnsiTheme="minorHAnsi" w:cstheme="minorHAnsi"/>
        </w:rPr>
        <w:t xml:space="preserve"> Expense</w:t>
      </w:r>
      <w:r w:rsidRPr="009B07C0">
        <w:rPr>
          <w:rFonts w:asciiTheme="minorHAnsi" w:eastAsia="Noto Sans CJK KR" w:hAnsiTheme="minorHAnsi" w:cstheme="minorHAnsi"/>
        </w:rPr>
        <w:t>의</w:t>
      </w:r>
      <w:r w:rsidRPr="009B07C0">
        <w:rPr>
          <w:rFonts w:asciiTheme="minorHAnsi" w:eastAsia="Noto Sans CJK KR" w:hAnsiTheme="minorHAnsi" w:cstheme="minorHAnsi"/>
        </w:rPr>
        <w:t xml:space="preserve"> increases, decreases </w:t>
      </w:r>
      <w:r w:rsidRPr="009B07C0">
        <w:rPr>
          <w:rFonts w:asciiTheme="minorHAnsi" w:eastAsia="Noto Sans CJK KR" w:hAnsiTheme="minorHAnsi" w:cstheme="minorHAnsi"/>
        </w:rPr>
        <w:t>및</w:t>
      </w:r>
      <w:r w:rsidRPr="009B07C0">
        <w:rPr>
          <w:rFonts w:asciiTheme="minorHAnsi" w:eastAsia="Noto Sans CJK KR" w:hAnsiTheme="minorHAnsi" w:cstheme="minorHAnsi"/>
        </w:rPr>
        <w:t xml:space="preserve"> current balance</w:t>
      </w:r>
      <w:r w:rsidRPr="009B07C0">
        <w:rPr>
          <w:rFonts w:asciiTheme="minorHAnsi" w:eastAsia="Noto Sans CJK KR" w:hAnsiTheme="minorHAnsi" w:cstheme="minorHAnsi"/>
        </w:rPr>
        <w:t>를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추적합니다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263DDE5E" w14:textId="7D051174" w:rsidR="00B149FA" w:rsidRPr="009B07C0" w:rsidRDefault="00B149FA" w:rsidP="00073341">
      <w:pPr>
        <w:spacing w:before="240" w:after="0" w:line="369" w:lineRule="exact"/>
        <w:rPr>
          <w:rFonts w:cstheme="minorHAnsi"/>
          <w:b/>
          <w:bCs/>
          <w:color w:val="1F4E79" w:themeColor="accent1" w:themeShade="80"/>
          <w:sz w:val="24"/>
          <w:szCs w:val="24"/>
        </w:rPr>
      </w:pP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>What Is a T-Account? (T-Account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>란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>무엇인가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4"/>
        </w:rPr>
        <w:t>?)</w:t>
      </w:r>
    </w:p>
    <w:p w14:paraId="385185A9" w14:textId="1AA06E7E" w:rsidR="00151AAD" w:rsidRPr="009B07C0" w:rsidRDefault="00F84E10">
      <w:pPr>
        <w:pStyle w:val="ListParagraph"/>
        <w:numPr>
          <w:ilvl w:val="2"/>
          <w:numId w:val="41"/>
        </w:numPr>
        <w:spacing w:line="369" w:lineRule="exact"/>
        <w:ind w:left="720"/>
        <w:rPr>
          <w:rFonts w:asciiTheme="minorHAnsi" w:hAnsiTheme="minorHAnsi" w:cstheme="minorHAnsi"/>
          <w:noProof/>
          <w:color w:val="000000"/>
        </w:rPr>
      </w:pPr>
      <w:r w:rsidRPr="009B07C0">
        <w:rPr>
          <w:rFonts w:asciiTheme="minorHAnsi" w:eastAsia="Noto Sans CJK KR" w:hAnsiTheme="minorHAnsi" w:cstheme="minorHAnsi"/>
        </w:rPr>
        <w:t>T-account</w:t>
      </w:r>
      <w:r w:rsidRPr="009B07C0">
        <w:rPr>
          <w:rFonts w:asciiTheme="minorHAnsi" w:eastAsia="Noto Sans CJK KR" w:hAnsiTheme="minorHAnsi" w:cstheme="minorHAnsi"/>
        </w:rPr>
        <w:t>는</w:t>
      </w:r>
      <w:r w:rsidRPr="009B07C0">
        <w:rPr>
          <w:rFonts w:asciiTheme="minorHAnsi" w:eastAsia="Noto Sans CJK KR" w:hAnsiTheme="minorHAnsi" w:cstheme="minorHAnsi"/>
        </w:rPr>
        <w:t xml:space="preserve"> transactions</w:t>
      </w:r>
      <w:r w:rsidRPr="009B07C0">
        <w:rPr>
          <w:rFonts w:asciiTheme="minorHAnsi" w:eastAsia="Noto Sans CJK KR" w:hAnsiTheme="minorHAnsi" w:cstheme="minorHAnsi"/>
        </w:rPr>
        <w:t>가</w:t>
      </w:r>
      <w:r w:rsidRPr="009B07C0">
        <w:rPr>
          <w:rFonts w:asciiTheme="minorHAnsi" w:eastAsia="Noto Sans CJK KR" w:hAnsiTheme="minorHAnsi" w:cstheme="minorHAnsi"/>
        </w:rPr>
        <w:t xml:space="preserve"> accounts</w:t>
      </w:r>
      <w:r w:rsidRPr="009B07C0">
        <w:rPr>
          <w:rFonts w:asciiTheme="minorHAnsi" w:eastAsia="Noto Sans CJK KR" w:hAnsiTheme="minorHAnsi" w:cstheme="minorHAnsi"/>
        </w:rPr>
        <w:t>에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미치는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영향을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시각적으로</w:t>
      </w:r>
      <w:r w:rsidRPr="009B07C0">
        <w:rPr>
          <w:rFonts w:asciiTheme="minorHAnsi" w:eastAsia="Noto Sans CJK KR" w:hAnsiTheme="minorHAnsi" w:cstheme="minorHAnsi"/>
        </w:rPr>
        <w:t xml:space="preserve"> </w:t>
      </w:r>
      <w:r w:rsidRPr="009B07C0">
        <w:rPr>
          <w:rFonts w:asciiTheme="minorHAnsi" w:eastAsia="Noto Sans CJK KR" w:hAnsiTheme="minorHAnsi" w:cstheme="minorHAnsi"/>
        </w:rPr>
        <w:t>보여줍니다</w:t>
      </w:r>
      <w:r w:rsidRPr="009B07C0">
        <w:rPr>
          <w:rFonts w:asciiTheme="minorHAnsi" w:eastAsia="Noto Sans CJK KR" w:hAnsiTheme="minorHAnsi" w:cstheme="minorHAnsi"/>
        </w:rPr>
        <w:t>.</w:t>
      </w:r>
    </w:p>
    <w:p w14:paraId="0BB17963" w14:textId="77777777" w:rsidR="00151AAD" w:rsidRPr="009B07C0" w:rsidRDefault="00B149FA">
      <w:pPr>
        <w:pStyle w:val="ListParagraph"/>
        <w:numPr>
          <w:ilvl w:val="2"/>
          <w:numId w:val="41"/>
        </w:numPr>
        <w:spacing w:line="369" w:lineRule="exact"/>
        <w:ind w:left="720"/>
        <w:rPr>
          <w:rFonts w:asciiTheme="minorHAnsi" w:hAnsiTheme="minorHAnsi" w:cstheme="minorHAnsi"/>
          <w:noProof/>
          <w:color w:val="000000"/>
        </w:rPr>
      </w:pPr>
      <w:r w:rsidRPr="009B07C0">
        <w:rPr>
          <w:rFonts w:asciiTheme="minorHAnsi" w:eastAsia="Noto Sans CJK KR" w:hAnsiTheme="minorHAnsi" w:cstheme="minorHAnsi"/>
          <w:noProof/>
          <w:color w:val="000000"/>
        </w:rPr>
        <w:t>Accounts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는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다음과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같이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“T”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형태로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표시하는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경우가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많습니다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.</w:t>
      </w:r>
    </w:p>
    <w:p w14:paraId="3448811F" w14:textId="28CAEB4C" w:rsidR="00B149FA" w:rsidRPr="009B07C0" w:rsidRDefault="00B149FA">
      <w:pPr>
        <w:pStyle w:val="ListParagraph"/>
        <w:numPr>
          <w:ilvl w:val="2"/>
          <w:numId w:val="41"/>
        </w:numPr>
        <w:spacing w:line="369" w:lineRule="exact"/>
        <w:ind w:left="720"/>
        <w:rPr>
          <w:rFonts w:asciiTheme="minorHAnsi" w:hAnsiTheme="minorHAnsi" w:cstheme="minorHAnsi"/>
          <w:noProof/>
          <w:color w:val="000000"/>
        </w:rPr>
      </w:pPr>
      <w:r w:rsidRPr="009B07C0">
        <w:rPr>
          <w:rFonts w:asciiTheme="minorHAnsi" w:eastAsia="Noto Sans CJK KR" w:hAnsiTheme="minorHAnsi" w:cstheme="minorHAnsi"/>
          <w:noProof/>
          <w:color w:val="000000"/>
        </w:rPr>
        <w:t>이러한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T-accounts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는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세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부분으로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구성됩니다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. (1) account title(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예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: Cash, Office Equipment, Accounts Payable), (2) left side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인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Debit(green) side, (3) right side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인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Credit(orange) side.</w:t>
      </w:r>
    </w:p>
    <w:tbl>
      <w:tblPr>
        <w:tblStyle w:val="TableGrid"/>
        <w:tblW w:w="0" w:type="auto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1125"/>
        <w:gridCol w:w="270"/>
        <w:gridCol w:w="1082"/>
        <w:gridCol w:w="992"/>
        <w:gridCol w:w="270"/>
        <w:gridCol w:w="901"/>
        <w:gridCol w:w="997"/>
      </w:tblGrid>
      <w:tr w:rsidR="00B149FA" w:rsidRPr="009B07C0" w14:paraId="66070B16" w14:textId="77777777" w:rsidTr="00CD6394">
        <w:trPr>
          <w:trHeight w:val="356"/>
        </w:trPr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5C8E60E5" w14:textId="2F7137F7" w:rsidR="00B149FA" w:rsidRPr="009B07C0" w:rsidRDefault="00F84E10" w:rsidP="00BF4AB6">
            <w:pPr>
              <w:pStyle w:val="ListParagraph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zCs w:val="22"/>
              </w:rPr>
              <w:t xml:space="preserve">    </w:t>
            </w:r>
            <w:r w:rsidR="00B149FA"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zCs w:val="22"/>
              </w:rPr>
              <w:t>Cash</w:t>
            </w: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zCs w:val="22"/>
              </w:rPr>
              <w:t xml:space="preserve">     </w:t>
            </w:r>
          </w:p>
        </w:tc>
        <w:tc>
          <w:tcPr>
            <w:tcW w:w="270" w:type="dxa"/>
          </w:tcPr>
          <w:p w14:paraId="5D281AD7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</w:tcPr>
          <w:p w14:paraId="669A884A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zCs w:val="22"/>
              </w:rPr>
              <w:t>Office Equipment</w:t>
            </w:r>
          </w:p>
        </w:tc>
        <w:tc>
          <w:tcPr>
            <w:tcW w:w="270" w:type="dxa"/>
            <w:tcBorders>
              <w:left w:val="nil"/>
            </w:tcBorders>
          </w:tcPr>
          <w:p w14:paraId="516B6516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</w:p>
        </w:tc>
        <w:tc>
          <w:tcPr>
            <w:tcW w:w="1898" w:type="dxa"/>
            <w:gridSpan w:val="2"/>
            <w:tcBorders>
              <w:bottom w:val="single" w:sz="4" w:space="0" w:color="auto"/>
            </w:tcBorders>
          </w:tcPr>
          <w:p w14:paraId="2011CD8B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zCs w:val="22"/>
              </w:rPr>
              <w:t>Accounts Payable</w:t>
            </w:r>
          </w:p>
        </w:tc>
      </w:tr>
      <w:tr w:rsidR="00B149FA" w:rsidRPr="009B07C0" w14:paraId="47797A70" w14:textId="77777777" w:rsidTr="00CD6394">
        <w:trPr>
          <w:trHeight w:val="356"/>
        </w:trPr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54329A" w14:textId="76BD9087" w:rsidR="00F84E10" w:rsidRPr="009B07C0" w:rsidRDefault="00F84E10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zCs w:val="22"/>
              </w:rPr>
              <w:t>Debit</w:t>
            </w:r>
          </w:p>
          <w:p w14:paraId="374130AC" w14:textId="47AA6EF1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zCs w:val="22"/>
              </w:rPr>
              <w:t>$20,000</w:t>
            </w:r>
            <w:r w:rsidR="00CD6394"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zCs w:val="22"/>
              </w:rPr>
              <w:t xml:space="preserve"> ↑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7CAAC" w:themeFill="accent2" w:themeFillTint="66"/>
          </w:tcPr>
          <w:p w14:paraId="3E5CCF71" w14:textId="599F2938" w:rsidR="00F84E10" w:rsidRPr="009B07C0" w:rsidRDefault="00F84E10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zCs w:val="22"/>
              </w:rPr>
              <w:t>Credit</w:t>
            </w:r>
          </w:p>
          <w:p w14:paraId="5AF4FC9E" w14:textId="1BF4D9A0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zCs w:val="22"/>
              </w:rPr>
              <w:t>$3,000</w:t>
            </w:r>
            <w:r w:rsidR="00CD6394"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zCs w:val="22"/>
              </w:rPr>
              <w:t xml:space="preserve"> ↓</w:t>
            </w:r>
          </w:p>
        </w:tc>
        <w:tc>
          <w:tcPr>
            <w:tcW w:w="270" w:type="dxa"/>
          </w:tcPr>
          <w:p w14:paraId="038C13D7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547372" w14:textId="77777777" w:rsidR="00F84E10" w:rsidRPr="009B07C0" w:rsidRDefault="00F84E10" w:rsidP="00F84E10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zCs w:val="22"/>
              </w:rPr>
              <w:t>Debit</w:t>
            </w:r>
          </w:p>
          <w:p w14:paraId="2FE1DBCC" w14:textId="28560698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zCs w:val="22"/>
              </w:rPr>
              <w:t>$3,000</w:t>
            </w:r>
            <w:r w:rsidR="00CD6394"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zCs w:val="22"/>
              </w:rPr>
              <w:t xml:space="preserve"> 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7CAAC" w:themeFill="accent2" w:themeFillTint="66"/>
          </w:tcPr>
          <w:p w14:paraId="06B9FFE6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</w:p>
        </w:tc>
        <w:tc>
          <w:tcPr>
            <w:tcW w:w="270" w:type="dxa"/>
          </w:tcPr>
          <w:p w14:paraId="289AC56A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DEDFB7F" w14:textId="77777777" w:rsidR="00F84E10" w:rsidRPr="009B07C0" w:rsidRDefault="00F84E10" w:rsidP="00F84E10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zCs w:val="22"/>
              </w:rPr>
              <w:t>Debit</w:t>
            </w:r>
          </w:p>
          <w:p w14:paraId="54944973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7CAAC" w:themeFill="accent2" w:themeFillTint="66"/>
          </w:tcPr>
          <w:p w14:paraId="2EBB156B" w14:textId="77777777" w:rsidR="00F84E10" w:rsidRPr="009B07C0" w:rsidRDefault="00F84E10" w:rsidP="00F84E10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zCs w:val="22"/>
              </w:rPr>
              <w:t>Credit</w:t>
            </w:r>
          </w:p>
          <w:p w14:paraId="57D2A7BA" w14:textId="6894877B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b/>
                <w:bCs/>
                <w:noProof/>
                <w:color w:val="000000"/>
                <w:spacing w:val="-5"/>
                <w:w w:val="95"/>
                <w:szCs w:val="22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zCs w:val="22"/>
              </w:rPr>
              <w:t>$700</w:t>
            </w:r>
            <w:r w:rsidR="00CD6394"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zCs w:val="22"/>
              </w:rPr>
              <w:t xml:space="preserve"> ↑</w:t>
            </w:r>
          </w:p>
        </w:tc>
      </w:tr>
      <w:tr w:rsidR="00B149FA" w:rsidRPr="009B07C0" w14:paraId="56B84775" w14:textId="77777777" w:rsidTr="00CD6394">
        <w:trPr>
          <w:trHeight w:val="356"/>
        </w:trPr>
        <w:tc>
          <w:tcPr>
            <w:tcW w:w="12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A5AFBCC" w14:textId="0A42708D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zCs w:val="22"/>
              </w:rPr>
              <w:t>$10,000</w:t>
            </w:r>
            <w:r w:rsidR="00CD6394"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zCs w:val="22"/>
              </w:rPr>
              <w:t xml:space="preserve"> ↑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2F7A842C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</w:p>
        </w:tc>
        <w:tc>
          <w:tcPr>
            <w:tcW w:w="270" w:type="dxa"/>
          </w:tcPr>
          <w:p w14:paraId="0A2D5545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</w:p>
        </w:tc>
        <w:tc>
          <w:tcPr>
            <w:tcW w:w="10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2CDDE9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3C49DCB5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</w:p>
        </w:tc>
        <w:tc>
          <w:tcPr>
            <w:tcW w:w="270" w:type="dxa"/>
          </w:tcPr>
          <w:p w14:paraId="78A4D3E8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66626869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684C6B2B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</w:p>
        </w:tc>
      </w:tr>
      <w:tr w:rsidR="00B149FA" w:rsidRPr="009B07C0" w14:paraId="135DCAE3" w14:textId="77777777" w:rsidTr="00CD6394">
        <w:trPr>
          <w:trHeight w:val="356"/>
        </w:trPr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9A307D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zCs w:val="22"/>
              </w:rPr>
              <w:t>$27,000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14431536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</w:p>
        </w:tc>
        <w:tc>
          <w:tcPr>
            <w:tcW w:w="270" w:type="dxa"/>
          </w:tcPr>
          <w:p w14:paraId="6C917E5F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AA06D6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zCs w:val="22"/>
              </w:rPr>
              <w:t>$3,000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29D51131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</w:p>
        </w:tc>
        <w:tc>
          <w:tcPr>
            <w:tcW w:w="270" w:type="dxa"/>
          </w:tcPr>
          <w:p w14:paraId="6E014948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265501C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7CAAC" w:themeFill="accent2" w:themeFillTint="66"/>
          </w:tcPr>
          <w:p w14:paraId="43BF0CE0" w14:textId="77777777" w:rsidR="00B149FA" w:rsidRPr="009B07C0" w:rsidRDefault="00B149FA" w:rsidP="00BF4AB6">
            <w:pPr>
              <w:pStyle w:val="ListParagraph"/>
              <w:spacing w:line="369" w:lineRule="exact"/>
              <w:ind w:left="0"/>
              <w:rPr>
                <w:rFonts w:asciiTheme="minorHAnsi" w:hAnsiTheme="minorHAnsi" w:cstheme="minorHAnsi"/>
                <w:noProof/>
                <w:color w:val="000000"/>
                <w:spacing w:val="-5"/>
                <w:w w:val="95"/>
                <w:szCs w:val="22"/>
              </w:rPr>
            </w:pPr>
            <w:r w:rsidRPr="009B07C0">
              <w:rPr>
                <w:rFonts w:asciiTheme="minorHAnsi" w:eastAsia="Noto Sans CJK KR" w:hAnsiTheme="minorHAnsi" w:cstheme="minorHAnsi"/>
                <w:noProof/>
                <w:color w:val="000000"/>
                <w:spacing w:val="-5"/>
                <w:w w:val="95"/>
                <w:szCs w:val="22"/>
              </w:rPr>
              <w:t>$700</w:t>
            </w:r>
          </w:p>
        </w:tc>
      </w:tr>
    </w:tbl>
    <w:p w14:paraId="1EF2AEB6" w14:textId="77777777" w:rsidR="00F84E10" w:rsidRPr="009B07C0" w:rsidRDefault="00F84E10" w:rsidP="00F84E10">
      <w:pPr>
        <w:pStyle w:val="ListParagraph"/>
        <w:spacing w:line="369" w:lineRule="exact"/>
        <w:rPr>
          <w:rFonts w:asciiTheme="minorHAnsi" w:eastAsiaTheme="minorEastAsia" w:hAnsiTheme="minorHAnsi" w:cstheme="minorHAnsi"/>
        </w:rPr>
      </w:pPr>
    </w:p>
    <w:p w14:paraId="170CD6B4" w14:textId="5D6C4DD4" w:rsidR="00B149FA" w:rsidRPr="009B07C0" w:rsidRDefault="00F84E10" w:rsidP="00073341">
      <w:pPr>
        <w:spacing w:after="0" w:line="369" w:lineRule="exact"/>
        <w:rPr>
          <w:rFonts w:cstheme="minorHAnsi"/>
          <w:b/>
          <w:bCs/>
          <w:color w:val="1F4E79" w:themeColor="accent1" w:themeShade="80"/>
          <w:sz w:val="24"/>
          <w:szCs w:val="28"/>
        </w:rPr>
      </w:pP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8"/>
        </w:rPr>
        <w:t>How to Summarize Transactions in Ledger Accounts (Ledger Accounts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8"/>
        </w:rPr>
        <w:t>에서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8"/>
        </w:rPr>
        <w:t xml:space="preserve"> Transactions 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8"/>
        </w:rPr>
        <w:t>요약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8"/>
        </w:rPr>
        <w:t xml:space="preserve"> 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8"/>
        </w:rPr>
        <w:t>방법</w:t>
      </w:r>
      <w:r w:rsidRPr="009B07C0">
        <w:rPr>
          <w:rFonts w:ascii="Calibri" w:eastAsia="Noto Sans CJK KR" w:hAnsi="Calibri" w:cstheme="minorHAnsi"/>
          <w:b/>
          <w:bCs/>
          <w:color w:val="1F4E79" w:themeColor="accent1" w:themeShade="80"/>
          <w:sz w:val="22"/>
          <w:szCs w:val="28"/>
        </w:rPr>
        <w:t>)</w:t>
      </w:r>
    </w:p>
    <w:p w14:paraId="6295719C" w14:textId="637D40FB" w:rsidR="00B149FA" w:rsidRPr="009B07C0" w:rsidRDefault="00B149FA">
      <w:pPr>
        <w:pStyle w:val="ListParagraph"/>
        <w:numPr>
          <w:ilvl w:val="0"/>
          <w:numId w:val="47"/>
        </w:numPr>
        <w:spacing w:line="369" w:lineRule="exact"/>
        <w:ind w:left="720"/>
        <w:rPr>
          <w:rFonts w:asciiTheme="minorHAnsi" w:hAnsiTheme="minorHAnsi" w:cstheme="minorHAnsi"/>
          <w:noProof/>
          <w:color w:val="000000"/>
        </w:rPr>
      </w:pPr>
      <w:r w:rsidRPr="009B07C0">
        <w:rPr>
          <w:rFonts w:asciiTheme="minorHAnsi" w:eastAsia="Noto Sans CJK KR" w:hAnsiTheme="minorHAnsi" w:cstheme="minorHAnsi"/>
          <w:noProof/>
          <w:color w:val="000000"/>
        </w:rPr>
        <w:t>Journal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의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transaction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정보를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General Ledger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의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해당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accounts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로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옮깁니다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.</w:t>
      </w:r>
    </w:p>
    <w:p w14:paraId="1A344CAF" w14:textId="748049E6" w:rsidR="00B149FA" w:rsidRPr="009B07C0" w:rsidRDefault="00B149FA">
      <w:pPr>
        <w:pStyle w:val="ListParagraph"/>
        <w:numPr>
          <w:ilvl w:val="0"/>
          <w:numId w:val="53"/>
        </w:numPr>
        <w:spacing w:line="369" w:lineRule="exact"/>
        <w:ind w:left="1080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9B07C0">
        <w:rPr>
          <w:rFonts w:asciiTheme="minorHAnsi" w:eastAsiaTheme="minorEastAsia" w:hAnsiTheme="minorHAnsi" w:cstheme="minorHAnsi"/>
          <w:noProof/>
          <w:color w:val="000000"/>
          <w:sz w:val="20"/>
          <w:szCs w:val="22"/>
        </w:rPr>
        <w:t>Ledger account</w:t>
      </w:r>
      <w:r w:rsidRPr="009B07C0">
        <w:rPr>
          <w:rFonts w:asciiTheme="minorHAnsi" w:eastAsiaTheme="minorEastAsia" w:hAnsiTheme="minorHAnsi" w:cstheme="minorHAnsi"/>
          <w:noProof/>
          <w:color w:val="000000"/>
          <w:sz w:val="20"/>
          <w:szCs w:val="22"/>
        </w:rPr>
        <w:t>는</w:t>
      </w:r>
      <w:r w:rsidRPr="009B07C0">
        <w:rPr>
          <w:rFonts w:asciiTheme="minorHAnsi" w:eastAsiaTheme="minorEastAsia" w:hAnsiTheme="minorHAnsi" w:cstheme="minorHAnsi"/>
          <w:noProof/>
          <w:color w:val="000000"/>
          <w:sz w:val="20"/>
          <w:szCs w:val="22"/>
        </w:rPr>
        <w:t xml:space="preserve"> </w:t>
      </w:r>
      <w:r w:rsidRPr="009B07C0">
        <w:rPr>
          <w:rFonts w:asciiTheme="minorHAnsi" w:eastAsiaTheme="minorEastAsia" w:hAnsiTheme="minorHAnsi" w:cstheme="minorHAnsi"/>
          <w:noProof/>
          <w:color w:val="000000"/>
          <w:sz w:val="20"/>
          <w:szCs w:val="22"/>
        </w:rPr>
        <w:t>흔히</w:t>
      </w:r>
      <w:r w:rsidRPr="009B07C0">
        <w:rPr>
          <w:rFonts w:asciiTheme="minorHAnsi" w:eastAsiaTheme="minorEastAsia" w:hAnsiTheme="minorHAnsi" w:cstheme="minorHAnsi"/>
          <w:noProof/>
          <w:color w:val="000000"/>
          <w:sz w:val="20"/>
          <w:szCs w:val="22"/>
        </w:rPr>
        <w:t xml:space="preserve"> account</w:t>
      </w:r>
      <w:r w:rsidRPr="009B07C0">
        <w:rPr>
          <w:rFonts w:asciiTheme="minorHAnsi" w:eastAsiaTheme="minorEastAsia" w:hAnsiTheme="minorHAnsi" w:cstheme="minorHAnsi"/>
          <w:noProof/>
          <w:color w:val="000000"/>
          <w:sz w:val="20"/>
          <w:szCs w:val="22"/>
        </w:rPr>
        <w:t>라고</w:t>
      </w:r>
      <w:r w:rsidRPr="009B07C0">
        <w:rPr>
          <w:rFonts w:asciiTheme="minorHAnsi" w:eastAsiaTheme="minorEastAsia" w:hAnsiTheme="minorHAnsi" w:cstheme="minorHAnsi"/>
          <w:noProof/>
          <w:color w:val="000000"/>
          <w:sz w:val="20"/>
          <w:szCs w:val="22"/>
        </w:rPr>
        <w:t xml:space="preserve"> </w:t>
      </w:r>
      <w:r w:rsidRPr="009B07C0">
        <w:rPr>
          <w:rFonts w:asciiTheme="minorHAnsi" w:eastAsiaTheme="minorEastAsia" w:hAnsiTheme="minorHAnsi" w:cstheme="minorHAnsi"/>
          <w:noProof/>
          <w:color w:val="000000"/>
          <w:sz w:val="20"/>
          <w:szCs w:val="22"/>
        </w:rPr>
        <w:t>부릅니다</w:t>
      </w:r>
      <w:r w:rsidRPr="009B07C0">
        <w:rPr>
          <w:rFonts w:asciiTheme="minorHAnsi" w:eastAsiaTheme="minorEastAsia" w:hAnsiTheme="minorHAnsi" w:cstheme="minorHAnsi"/>
          <w:noProof/>
          <w:color w:val="000000"/>
          <w:sz w:val="20"/>
          <w:szCs w:val="22"/>
        </w:rPr>
        <w:t>(ledger account = account).</w:t>
      </w:r>
    </w:p>
    <w:p w14:paraId="636E9556" w14:textId="2AE764B6" w:rsidR="00B149FA" w:rsidRPr="009B07C0" w:rsidRDefault="00B149FA">
      <w:pPr>
        <w:pStyle w:val="ListParagraph"/>
        <w:numPr>
          <w:ilvl w:val="0"/>
          <w:numId w:val="53"/>
        </w:numPr>
        <w:spacing w:line="369" w:lineRule="exact"/>
        <w:ind w:left="1080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9B07C0">
        <w:rPr>
          <w:rFonts w:asciiTheme="minorHAnsi" w:eastAsiaTheme="minorEastAsia" w:hAnsiTheme="minorHAnsi" w:cstheme="minorHAnsi"/>
          <w:noProof/>
          <w:color w:val="000000"/>
          <w:sz w:val="20"/>
          <w:szCs w:val="22"/>
        </w:rPr>
        <w:t>General ledger</w:t>
      </w:r>
      <w:r w:rsidRPr="009B07C0">
        <w:rPr>
          <w:rFonts w:asciiTheme="minorHAnsi" w:eastAsiaTheme="minorEastAsia" w:hAnsiTheme="minorHAnsi" w:cstheme="minorHAnsi"/>
          <w:noProof/>
          <w:color w:val="000000"/>
          <w:sz w:val="20"/>
          <w:szCs w:val="22"/>
        </w:rPr>
        <w:t>는</w:t>
      </w:r>
      <w:r w:rsidRPr="009B07C0">
        <w:rPr>
          <w:rFonts w:asciiTheme="minorHAnsi" w:eastAsiaTheme="minorEastAsia" w:hAnsiTheme="minorHAnsi" w:cstheme="minorHAnsi"/>
          <w:noProof/>
          <w:color w:val="000000"/>
          <w:sz w:val="20"/>
          <w:szCs w:val="22"/>
        </w:rPr>
        <w:t xml:space="preserve"> </w:t>
      </w:r>
      <w:r w:rsidRPr="009B07C0">
        <w:rPr>
          <w:rFonts w:asciiTheme="minorHAnsi" w:eastAsiaTheme="minorEastAsia" w:hAnsiTheme="minorHAnsi" w:cstheme="minorHAnsi"/>
          <w:noProof/>
          <w:color w:val="000000"/>
          <w:sz w:val="20"/>
          <w:szCs w:val="22"/>
        </w:rPr>
        <w:t>흔히</w:t>
      </w:r>
      <w:r w:rsidRPr="009B07C0">
        <w:rPr>
          <w:rFonts w:asciiTheme="minorHAnsi" w:eastAsiaTheme="minorEastAsia" w:hAnsiTheme="minorHAnsi" w:cstheme="minorHAnsi"/>
          <w:noProof/>
          <w:color w:val="000000"/>
          <w:sz w:val="20"/>
          <w:szCs w:val="22"/>
        </w:rPr>
        <w:t xml:space="preserve"> ledger</w:t>
      </w:r>
      <w:r w:rsidRPr="009B07C0">
        <w:rPr>
          <w:rFonts w:asciiTheme="minorHAnsi" w:eastAsiaTheme="minorEastAsia" w:hAnsiTheme="minorHAnsi" w:cstheme="minorHAnsi"/>
          <w:noProof/>
          <w:color w:val="000000"/>
          <w:sz w:val="20"/>
          <w:szCs w:val="22"/>
        </w:rPr>
        <w:t>라고</w:t>
      </w:r>
      <w:r w:rsidRPr="009B07C0">
        <w:rPr>
          <w:rFonts w:asciiTheme="minorHAnsi" w:eastAsiaTheme="minorEastAsia" w:hAnsiTheme="minorHAnsi" w:cstheme="minorHAnsi"/>
          <w:noProof/>
          <w:color w:val="000000"/>
          <w:sz w:val="20"/>
          <w:szCs w:val="22"/>
        </w:rPr>
        <w:t xml:space="preserve"> </w:t>
      </w:r>
      <w:r w:rsidRPr="009B07C0">
        <w:rPr>
          <w:rFonts w:asciiTheme="minorHAnsi" w:eastAsiaTheme="minorEastAsia" w:hAnsiTheme="minorHAnsi" w:cstheme="minorHAnsi"/>
          <w:noProof/>
          <w:color w:val="000000"/>
          <w:sz w:val="20"/>
          <w:szCs w:val="22"/>
        </w:rPr>
        <w:t>부릅니다</w:t>
      </w:r>
      <w:r w:rsidRPr="009B07C0">
        <w:rPr>
          <w:rFonts w:asciiTheme="minorHAnsi" w:eastAsiaTheme="minorEastAsia" w:hAnsiTheme="minorHAnsi" w:cstheme="minorHAnsi"/>
          <w:noProof/>
          <w:color w:val="000000"/>
          <w:sz w:val="20"/>
          <w:szCs w:val="22"/>
        </w:rPr>
        <w:t>(general ledger = ledger).</w:t>
      </w:r>
    </w:p>
    <w:p w14:paraId="2463F430" w14:textId="77777777" w:rsidR="00B149FA" w:rsidRPr="009B07C0" w:rsidRDefault="00B149FA">
      <w:pPr>
        <w:pStyle w:val="ListParagraph"/>
        <w:numPr>
          <w:ilvl w:val="0"/>
          <w:numId w:val="47"/>
        </w:numPr>
        <w:spacing w:line="369" w:lineRule="exact"/>
        <w:ind w:left="720"/>
        <w:rPr>
          <w:rFonts w:asciiTheme="minorHAnsi" w:hAnsiTheme="minorHAnsi" w:cstheme="minorHAnsi"/>
          <w:noProof/>
          <w:color w:val="000000"/>
        </w:rPr>
      </w:pPr>
      <w:r w:rsidRPr="009B07C0">
        <w:rPr>
          <w:rFonts w:asciiTheme="minorHAnsi" w:eastAsia="Noto Sans CJK KR" w:hAnsiTheme="minorHAnsi" w:cstheme="minorHAnsi"/>
          <w:noProof/>
          <w:color w:val="000000"/>
        </w:rPr>
        <w:t>이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과정을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“posting”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이라고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 xml:space="preserve"> 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합니다</w:t>
      </w:r>
      <w:r w:rsidRPr="009B07C0">
        <w:rPr>
          <w:rFonts w:asciiTheme="minorHAnsi" w:eastAsia="Noto Sans CJK KR" w:hAnsiTheme="minorHAnsi" w:cstheme="minorHAnsi"/>
          <w:noProof/>
          <w:color w:val="000000"/>
        </w:rPr>
        <w:t>.</w:t>
      </w:r>
    </w:p>
    <w:p w14:paraId="5102721B" w14:textId="77777777" w:rsidR="00B149FA" w:rsidRPr="009B07C0" w:rsidRDefault="00B149FA" w:rsidP="00C770AC">
      <w:pPr>
        <w:pStyle w:val="ListParagraph"/>
        <w:spacing w:before="240" w:line="369" w:lineRule="exact"/>
        <w:ind w:left="1080"/>
        <w:jc w:val="center"/>
        <w:rPr>
          <w:rFonts w:asciiTheme="minorHAnsi" w:hAnsiTheme="minorHAnsi" w:cstheme="minorHAnsi"/>
          <w:b/>
          <w:bCs/>
          <w:noProof/>
          <w:color w:val="000000"/>
          <w:spacing w:val="-5"/>
          <w:w w:val="95"/>
          <w:sz w:val="32"/>
          <w:szCs w:val="32"/>
        </w:rPr>
      </w:pPr>
      <w:r w:rsidRPr="009B07C0">
        <w:rPr>
          <w:rFonts w:asciiTheme="minorHAnsi" w:eastAsia="Noto Sans CJK KR" w:hAnsiTheme="minorHAnsi" w:cstheme="minorHAnsi"/>
          <w:b/>
          <w:bCs/>
          <w:noProof/>
          <w:color w:val="000000"/>
          <w:spacing w:val="-5"/>
          <w:w w:val="95"/>
          <w:sz w:val="30"/>
          <w:szCs w:val="32"/>
        </w:rPr>
        <w:t xml:space="preserve">General Ledger – Global Books, Inc. (General Ledger </w:t>
      </w:r>
      <w:r w:rsidRPr="009B07C0">
        <w:rPr>
          <w:rFonts w:asciiTheme="minorHAnsi" w:eastAsia="Noto Sans CJK KR" w:hAnsiTheme="minorHAnsi" w:cstheme="minorHAnsi"/>
          <w:b/>
          <w:bCs/>
          <w:noProof/>
          <w:color w:val="000000"/>
          <w:spacing w:val="-5"/>
          <w:w w:val="95"/>
          <w:sz w:val="30"/>
          <w:szCs w:val="32"/>
        </w:rPr>
        <w:t>예시</w:t>
      </w:r>
      <w:r w:rsidRPr="009B07C0">
        <w:rPr>
          <w:rFonts w:asciiTheme="minorHAnsi" w:eastAsia="Noto Sans CJK KR" w:hAnsiTheme="minorHAnsi" w:cstheme="minorHAnsi"/>
          <w:b/>
          <w:bCs/>
          <w:noProof/>
          <w:color w:val="000000"/>
          <w:spacing w:val="-5"/>
          <w:w w:val="95"/>
          <w:sz w:val="30"/>
          <w:szCs w:val="32"/>
        </w:rPr>
        <w:t>)</w:t>
      </w:r>
    </w:p>
    <w:p w14:paraId="65E065D3" w14:textId="77777777" w:rsidR="00B149FA" w:rsidRPr="009B07C0" w:rsidRDefault="00B149FA" w:rsidP="00B149FA">
      <w:pPr>
        <w:spacing w:before="60" w:after="60"/>
        <w:rPr>
          <w:rFonts w:cstheme="minorHAnsi"/>
          <w:b/>
          <w:szCs w:val="28"/>
          <w:lang w:eastAsia="ko-KR"/>
        </w:rPr>
      </w:pPr>
      <w:r w:rsidRPr="009B07C0">
        <w:rPr>
          <w:rFonts w:ascii="Calibri" w:eastAsia="Noto Sans CJK KR" w:hAnsi="Calibri" w:cstheme="minorHAnsi"/>
          <w:b/>
          <w:noProof/>
          <w:szCs w:val="28"/>
          <w:lang w:eastAsia="ko-KR"/>
        </w:rPr>
        <w:drawing>
          <wp:anchor distT="0" distB="0" distL="114300" distR="114300" simplePos="0" relativeHeight="252071936" behindDoc="0" locked="0" layoutInCell="1" allowOverlap="1" wp14:anchorId="65CA8605" wp14:editId="21F09B85">
            <wp:simplePos x="0" y="0"/>
            <wp:positionH relativeFrom="column">
              <wp:posOffset>635000</wp:posOffset>
            </wp:positionH>
            <wp:positionV relativeFrom="paragraph">
              <wp:posOffset>35337</wp:posOffset>
            </wp:positionV>
            <wp:extent cx="4862945" cy="2615528"/>
            <wp:effectExtent l="0" t="0" r="0" b="0"/>
            <wp:wrapNone/>
            <wp:docPr id="799447318" name="Picture 1" descr="A close-up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447318" name="Picture 1" descr="A close-up of a chart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62945" cy="2615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AF3EB2" w14:textId="77777777" w:rsidR="00B149FA" w:rsidRPr="009B07C0" w:rsidRDefault="00B149FA" w:rsidP="00B149FA">
      <w:pPr>
        <w:spacing w:before="60" w:after="60"/>
        <w:rPr>
          <w:rFonts w:cstheme="minorHAnsi"/>
          <w:b/>
          <w:szCs w:val="28"/>
          <w:lang w:eastAsia="ko-KR"/>
        </w:rPr>
      </w:pPr>
    </w:p>
    <w:p w14:paraId="1A0513D9" w14:textId="77777777" w:rsidR="00B149FA" w:rsidRPr="009B07C0" w:rsidRDefault="00B149FA" w:rsidP="00B149FA">
      <w:pPr>
        <w:spacing w:before="60" w:after="60"/>
        <w:rPr>
          <w:rFonts w:cstheme="minorHAnsi"/>
          <w:b/>
          <w:szCs w:val="28"/>
          <w:lang w:eastAsia="ko-KR"/>
        </w:rPr>
      </w:pPr>
    </w:p>
    <w:p w14:paraId="4FD735EF" w14:textId="77777777" w:rsidR="00B149FA" w:rsidRPr="009B07C0" w:rsidRDefault="00B149FA" w:rsidP="00B149FA">
      <w:pPr>
        <w:spacing w:before="60" w:after="60"/>
        <w:rPr>
          <w:rFonts w:cstheme="minorHAnsi"/>
          <w:b/>
          <w:szCs w:val="28"/>
        </w:rPr>
      </w:pPr>
    </w:p>
    <w:p w14:paraId="0E3D0451" w14:textId="77777777" w:rsidR="00B149FA" w:rsidRPr="009B07C0" w:rsidRDefault="00B149FA" w:rsidP="00B149FA">
      <w:pPr>
        <w:spacing w:before="60" w:after="60"/>
        <w:rPr>
          <w:rFonts w:cstheme="minorHAnsi"/>
          <w:b/>
          <w:szCs w:val="28"/>
        </w:rPr>
      </w:pPr>
    </w:p>
    <w:p w14:paraId="55DB5FE1" w14:textId="77777777" w:rsidR="00B149FA" w:rsidRPr="009B07C0" w:rsidRDefault="00B149FA" w:rsidP="00B149FA">
      <w:pPr>
        <w:spacing w:before="60" w:after="60"/>
        <w:rPr>
          <w:rFonts w:cstheme="minorHAnsi"/>
          <w:b/>
          <w:szCs w:val="28"/>
        </w:rPr>
      </w:pPr>
    </w:p>
    <w:p w14:paraId="5BFA2D61" w14:textId="77777777" w:rsidR="00B149FA" w:rsidRPr="009B07C0" w:rsidRDefault="00B149FA" w:rsidP="00B149FA">
      <w:pPr>
        <w:spacing w:before="60" w:after="60"/>
        <w:rPr>
          <w:rFonts w:cstheme="minorHAnsi"/>
          <w:b/>
          <w:szCs w:val="28"/>
        </w:rPr>
      </w:pPr>
    </w:p>
    <w:p w14:paraId="27ABB8A2" w14:textId="77777777" w:rsidR="00B149FA" w:rsidRPr="009B07C0" w:rsidRDefault="00B149FA" w:rsidP="00B149FA">
      <w:pPr>
        <w:spacing w:before="60" w:after="60"/>
        <w:rPr>
          <w:rFonts w:cstheme="minorHAnsi"/>
          <w:b/>
          <w:szCs w:val="28"/>
        </w:rPr>
      </w:pPr>
    </w:p>
    <w:p w14:paraId="01D6E2E4" w14:textId="77777777" w:rsidR="00B149FA" w:rsidRPr="009B07C0" w:rsidRDefault="00B149FA" w:rsidP="00B149FA">
      <w:pPr>
        <w:spacing w:before="60" w:after="60"/>
        <w:rPr>
          <w:rFonts w:cstheme="minorHAnsi"/>
          <w:b/>
          <w:szCs w:val="28"/>
        </w:rPr>
      </w:pPr>
    </w:p>
    <w:p w14:paraId="2BCAF59C" w14:textId="77777777" w:rsidR="00B149FA" w:rsidRPr="009B07C0" w:rsidRDefault="00B149FA" w:rsidP="00B149FA">
      <w:pPr>
        <w:spacing w:before="60" w:after="60"/>
        <w:rPr>
          <w:rFonts w:cstheme="minorHAnsi"/>
          <w:b/>
          <w:szCs w:val="28"/>
        </w:rPr>
      </w:pPr>
    </w:p>
    <w:p w14:paraId="7C66CA52" w14:textId="3758C52C" w:rsidR="00B149FA" w:rsidRPr="009B07C0" w:rsidRDefault="00B149FA" w:rsidP="0072510D">
      <w:pPr>
        <w:spacing w:before="60" w:after="60"/>
        <w:rPr>
          <w:rFonts w:cstheme="minorHAnsi"/>
          <w:b/>
          <w:szCs w:val="28"/>
        </w:rPr>
      </w:pPr>
      <w:r w:rsidRPr="009B07C0">
        <w:rPr>
          <w:rFonts w:ascii="Calibri" w:eastAsia="Noto Sans CJK KR" w:hAnsi="Calibri" w:cstheme="minorHAnsi"/>
          <w:b/>
          <w:szCs w:val="28"/>
        </w:rPr>
        <w:br w:type="page"/>
      </w:r>
    </w:p>
    <w:p w14:paraId="449493C6" w14:textId="23A532F8" w:rsidR="00B149FA" w:rsidRPr="009B07C0" w:rsidRDefault="00B149FA" w:rsidP="00B149FA">
      <w:pPr>
        <w:spacing w:before="60" w:after="60"/>
        <w:rPr>
          <w:rFonts w:cstheme="minorHAnsi"/>
          <w:b/>
          <w:color w:val="1F4E79" w:themeColor="accent1" w:themeShade="80"/>
          <w:sz w:val="24"/>
          <w:szCs w:val="36"/>
        </w:rPr>
      </w:pPr>
      <w:r w:rsidRPr="009B07C0">
        <w:rPr>
          <w:rFonts w:ascii="Calibri" w:eastAsia="Noto Sans CJK KR" w:hAnsi="Calibri" w:cstheme="minorHAnsi"/>
          <w:b/>
          <w:color w:val="1F4E79" w:themeColor="accent1" w:themeShade="80"/>
          <w:sz w:val="22"/>
          <w:szCs w:val="36"/>
        </w:rPr>
        <w:lastRenderedPageBreak/>
        <w:t xml:space="preserve">Trial Balance – Optional Step (Trial Balance – </w:t>
      </w:r>
      <w:r w:rsidRPr="009B07C0">
        <w:rPr>
          <w:rFonts w:ascii="Calibri" w:eastAsia="Noto Sans CJK KR" w:hAnsi="Calibri" w:cstheme="minorHAnsi"/>
          <w:b/>
          <w:color w:val="1F4E79" w:themeColor="accent1" w:themeShade="80"/>
          <w:sz w:val="22"/>
          <w:szCs w:val="36"/>
        </w:rPr>
        <w:t>선택</w:t>
      </w:r>
      <w:r w:rsidRPr="009B07C0">
        <w:rPr>
          <w:rFonts w:ascii="Calibri" w:eastAsia="Noto Sans CJK KR" w:hAnsi="Calibri" w:cstheme="minorHAnsi"/>
          <w:b/>
          <w:color w:val="1F4E79" w:themeColor="accent1" w:themeShade="80"/>
          <w:sz w:val="22"/>
          <w:szCs w:val="36"/>
        </w:rPr>
        <w:t xml:space="preserve"> </w:t>
      </w:r>
      <w:r w:rsidRPr="009B07C0">
        <w:rPr>
          <w:rFonts w:ascii="Calibri" w:eastAsia="Noto Sans CJK KR" w:hAnsi="Calibri" w:cstheme="minorHAnsi"/>
          <w:b/>
          <w:color w:val="1F4E79" w:themeColor="accent1" w:themeShade="80"/>
          <w:sz w:val="22"/>
          <w:szCs w:val="36"/>
        </w:rPr>
        <w:t>단계</w:t>
      </w:r>
      <w:r w:rsidRPr="009B07C0">
        <w:rPr>
          <w:rFonts w:ascii="Calibri" w:eastAsia="Noto Sans CJK KR" w:hAnsi="Calibri" w:cstheme="minorHAnsi"/>
          <w:b/>
          <w:color w:val="1F4E79" w:themeColor="accent1" w:themeShade="80"/>
          <w:sz w:val="22"/>
          <w:szCs w:val="36"/>
        </w:rPr>
        <w:t>)</w:t>
      </w:r>
    </w:p>
    <w:p w14:paraId="12F5EC79" w14:textId="35591E65" w:rsidR="00B149FA" w:rsidRPr="009B07C0" w:rsidRDefault="00B149FA">
      <w:pPr>
        <w:pStyle w:val="ListParagraph"/>
        <w:numPr>
          <w:ilvl w:val="0"/>
          <w:numId w:val="52"/>
        </w:numPr>
        <w:spacing w:line="276" w:lineRule="auto"/>
        <w:rPr>
          <w:rFonts w:asciiTheme="minorHAnsi" w:hAnsiTheme="minorHAnsi" w:cstheme="minorHAnsi"/>
          <w:szCs w:val="36"/>
        </w:rPr>
      </w:pPr>
      <w:r w:rsidRPr="009B07C0">
        <w:rPr>
          <w:rFonts w:asciiTheme="minorHAnsi" w:eastAsia="Noto Sans CJK KR" w:hAnsiTheme="minorHAnsi" w:cstheme="minorHAnsi"/>
          <w:szCs w:val="36"/>
        </w:rPr>
        <w:t>정기적으로</w:t>
      </w:r>
      <w:r w:rsidRPr="009B07C0">
        <w:rPr>
          <w:rFonts w:asciiTheme="minorHAnsi" w:eastAsia="Noto Sans CJK KR" w:hAnsiTheme="minorHAnsi" w:cstheme="minorHAnsi"/>
          <w:szCs w:val="36"/>
        </w:rPr>
        <w:t xml:space="preserve"> </w:t>
      </w:r>
      <w:r w:rsidRPr="009B07C0">
        <w:rPr>
          <w:rFonts w:asciiTheme="minorHAnsi" w:eastAsia="Noto Sans CJK KR" w:hAnsiTheme="minorHAnsi" w:cstheme="minorHAnsi"/>
          <w:szCs w:val="36"/>
        </w:rPr>
        <w:t>각</w:t>
      </w:r>
      <w:r w:rsidRPr="009B07C0">
        <w:rPr>
          <w:rFonts w:asciiTheme="minorHAnsi" w:eastAsia="Noto Sans CJK KR" w:hAnsiTheme="minorHAnsi" w:cstheme="minorHAnsi"/>
          <w:szCs w:val="36"/>
        </w:rPr>
        <w:t xml:space="preserve"> ledger account</w:t>
      </w:r>
      <w:r w:rsidRPr="009B07C0">
        <w:rPr>
          <w:rFonts w:asciiTheme="minorHAnsi" w:eastAsia="Noto Sans CJK KR" w:hAnsiTheme="minorHAnsi" w:cstheme="minorHAnsi"/>
          <w:szCs w:val="36"/>
        </w:rPr>
        <w:t>를</w:t>
      </w:r>
      <w:r w:rsidRPr="009B07C0">
        <w:rPr>
          <w:rFonts w:asciiTheme="minorHAnsi" w:eastAsia="Noto Sans CJK KR" w:hAnsiTheme="minorHAnsi" w:cstheme="minorHAnsi"/>
          <w:szCs w:val="36"/>
        </w:rPr>
        <w:t xml:space="preserve"> </w:t>
      </w:r>
      <w:r w:rsidRPr="009B07C0">
        <w:rPr>
          <w:rFonts w:asciiTheme="minorHAnsi" w:eastAsia="Noto Sans CJK KR" w:hAnsiTheme="minorHAnsi" w:cstheme="minorHAnsi"/>
          <w:szCs w:val="36"/>
        </w:rPr>
        <w:t>하나씩</w:t>
      </w:r>
      <w:r w:rsidRPr="009B07C0">
        <w:rPr>
          <w:rFonts w:asciiTheme="minorHAnsi" w:eastAsia="Noto Sans CJK KR" w:hAnsiTheme="minorHAnsi" w:cstheme="minorHAnsi"/>
          <w:szCs w:val="36"/>
        </w:rPr>
        <w:t xml:space="preserve"> </w:t>
      </w:r>
      <w:r w:rsidRPr="009B07C0">
        <w:rPr>
          <w:rFonts w:asciiTheme="minorHAnsi" w:eastAsia="Noto Sans CJK KR" w:hAnsiTheme="minorHAnsi" w:cstheme="minorHAnsi"/>
          <w:szCs w:val="36"/>
        </w:rPr>
        <w:t>나열하고</w:t>
      </w:r>
      <w:r w:rsidRPr="009B07C0">
        <w:rPr>
          <w:rFonts w:asciiTheme="minorHAnsi" w:eastAsia="Noto Sans CJK KR" w:hAnsiTheme="minorHAnsi" w:cstheme="minorHAnsi"/>
          <w:szCs w:val="36"/>
        </w:rPr>
        <w:t xml:space="preserve">, Debit(LHS </w:t>
      </w:r>
      <w:r w:rsidRPr="009B07C0">
        <w:rPr>
          <w:rFonts w:asciiTheme="minorHAnsi" w:eastAsia="Noto Sans CJK KR" w:hAnsiTheme="minorHAnsi" w:cstheme="minorHAnsi"/>
          <w:szCs w:val="36"/>
        </w:rPr>
        <w:t>또는</w:t>
      </w:r>
      <w:r w:rsidRPr="009B07C0">
        <w:rPr>
          <w:rFonts w:asciiTheme="minorHAnsi" w:eastAsia="Noto Sans CJK KR" w:hAnsiTheme="minorHAnsi" w:cstheme="minorHAnsi"/>
          <w:szCs w:val="36"/>
        </w:rPr>
        <w:t xml:space="preserve"> Green Side) balance</w:t>
      </w:r>
      <w:r w:rsidRPr="009B07C0">
        <w:rPr>
          <w:rFonts w:asciiTheme="minorHAnsi" w:eastAsia="Noto Sans CJK KR" w:hAnsiTheme="minorHAnsi" w:cstheme="minorHAnsi"/>
          <w:szCs w:val="36"/>
        </w:rPr>
        <w:t>는</w:t>
      </w:r>
      <w:r w:rsidRPr="009B07C0">
        <w:rPr>
          <w:rFonts w:asciiTheme="minorHAnsi" w:eastAsia="Noto Sans CJK KR" w:hAnsiTheme="minorHAnsi" w:cstheme="minorHAnsi"/>
          <w:szCs w:val="36"/>
        </w:rPr>
        <w:t xml:space="preserve"> </w:t>
      </w:r>
      <w:r w:rsidRPr="009B07C0">
        <w:rPr>
          <w:rFonts w:asciiTheme="minorHAnsi" w:eastAsia="Noto Sans CJK KR" w:hAnsiTheme="minorHAnsi" w:cstheme="minorHAnsi"/>
          <w:szCs w:val="36"/>
        </w:rPr>
        <w:t>왼쪽</w:t>
      </w:r>
      <w:r w:rsidRPr="009B07C0">
        <w:rPr>
          <w:rFonts w:asciiTheme="minorHAnsi" w:eastAsia="Noto Sans CJK KR" w:hAnsiTheme="minorHAnsi" w:cstheme="minorHAnsi"/>
          <w:szCs w:val="36"/>
        </w:rPr>
        <w:t xml:space="preserve"> column</w:t>
      </w:r>
      <w:r w:rsidRPr="009B07C0">
        <w:rPr>
          <w:rFonts w:asciiTheme="minorHAnsi" w:eastAsia="Noto Sans CJK KR" w:hAnsiTheme="minorHAnsi" w:cstheme="minorHAnsi"/>
          <w:szCs w:val="36"/>
        </w:rPr>
        <w:t>에</w:t>
      </w:r>
      <w:r w:rsidRPr="009B07C0">
        <w:rPr>
          <w:rFonts w:asciiTheme="minorHAnsi" w:eastAsia="Noto Sans CJK KR" w:hAnsiTheme="minorHAnsi" w:cstheme="minorHAnsi"/>
          <w:szCs w:val="36"/>
        </w:rPr>
        <w:t xml:space="preserve">, Credit(RHS </w:t>
      </w:r>
      <w:r w:rsidRPr="009B07C0">
        <w:rPr>
          <w:rFonts w:asciiTheme="minorHAnsi" w:eastAsia="Noto Sans CJK KR" w:hAnsiTheme="minorHAnsi" w:cstheme="minorHAnsi"/>
          <w:szCs w:val="36"/>
        </w:rPr>
        <w:t>또는</w:t>
      </w:r>
      <w:r w:rsidRPr="009B07C0">
        <w:rPr>
          <w:rFonts w:asciiTheme="minorHAnsi" w:eastAsia="Noto Sans CJK KR" w:hAnsiTheme="minorHAnsi" w:cstheme="minorHAnsi"/>
          <w:szCs w:val="36"/>
        </w:rPr>
        <w:t xml:space="preserve"> Orange Side) balance</w:t>
      </w:r>
      <w:r w:rsidRPr="009B07C0">
        <w:rPr>
          <w:rFonts w:asciiTheme="minorHAnsi" w:eastAsia="Noto Sans CJK KR" w:hAnsiTheme="minorHAnsi" w:cstheme="minorHAnsi"/>
          <w:szCs w:val="36"/>
        </w:rPr>
        <w:t>는</w:t>
      </w:r>
      <w:r w:rsidRPr="009B07C0">
        <w:rPr>
          <w:rFonts w:asciiTheme="minorHAnsi" w:eastAsia="Noto Sans CJK KR" w:hAnsiTheme="minorHAnsi" w:cstheme="minorHAnsi"/>
          <w:szCs w:val="36"/>
        </w:rPr>
        <w:t xml:space="preserve"> </w:t>
      </w:r>
      <w:r w:rsidRPr="009B07C0">
        <w:rPr>
          <w:rFonts w:asciiTheme="minorHAnsi" w:eastAsia="Noto Sans CJK KR" w:hAnsiTheme="minorHAnsi" w:cstheme="minorHAnsi"/>
          <w:szCs w:val="36"/>
        </w:rPr>
        <w:t>오른쪽</w:t>
      </w:r>
      <w:r w:rsidRPr="009B07C0">
        <w:rPr>
          <w:rFonts w:asciiTheme="minorHAnsi" w:eastAsia="Noto Sans CJK KR" w:hAnsiTheme="minorHAnsi" w:cstheme="minorHAnsi"/>
          <w:szCs w:val="36"/>
        </w:rPr>
        <w:t xml:space="preserve"> column</w:t>
      </w:r>
      <w:r w:rsidRPr="009B07C0">
        <w:rPr>
          <w:rFonts w:asciiTheme="minorHAnsi" w:eastAsia="Noto Sans CJK KR" w:hAnsiTheme="minorHAnsi" w:cstheme="minorHAnsi"/>
          <w:szCs w:val="36"/>
        </w:rPr>
        <w:t>에</w:t>
      </w:r>
      <w:r w:rsidRPr="009B07C0">
        <w:rPr>
          <w:rFonts w:asciiTheme="minorHAnsi" w:eastAsia="Noto Sans CJK KR" w:hAnsiTheme="minorHAnsi" w:cstheme="minorHAnsi"/>
          <w:szCs w:val="36"/>
        </w:rPr>
        <w:t xml:space="preserve"> </w:t>
      </w:r>
      <w:r w:rsidRPr="009B07C0">
        <w:rPr>
          <w:rFonts w:asciiTheme="minorHAnsi" w:eastAsia="Noto Sans CJK KR" w:hAnsiTheme="minorHAnsi" w:cstheme="minorHAnsi"/>
          <w:szCs w:val="36"/>
        </w:rPr>
        <w:t>기록합니다</w:t>
      </w:r>
      <w:r w:rsidRPr="009B07C0">
        <w:rPr>
          <w:rFonts w:asciiTheme="minorHAnsi" w:eastAsia="Noto Sans CJK KR" w:hAnsiTheme="minorHAnsi" w:cstheme="minorHAnsi"/>
          <w:szCs w:val="36"/>
        </w:rPr>
        <w:t>.</w:t>
      </w:r>
    </w:p>
    <w:p w14:paraId="7F7D93C1" w14:textId="4AD6AA3B" w:rsidR="00B149FA" w:rsidRPr="009B07C0" w:rsidRDefault="00B149FA">
      <w:pPr>
        <w:pStyle w:val="ListParagraph"/>
        <w:numPr>
          <w:ilvl w:val="0"/>
          <w:numId w:val="52"/>
        </w:numPr>
        <w:spacing w:line="276" w:lineRule="auto"/>
        <w:rPr>
          <w:rFonts w:asciiTheme="minorHAnsi" w:hAnsiTheme="minorHAnsi" w:cstheme="minorHAnsi"/>
          <w:szCs w:val="36"/>
        </w:rPr>
      </w:pPr>
      <w:r w:rsidRPr="009B07C0">
        <w:rPr>
          <w:rFonts w:asciiTheme="minorHAnsi" w:eastAsia="Noto Sans CJK KR" w:hAnsiTheme="minorHAnsi" w:cstheme="minorHAnsi"/>
          <w:szCs w:val="36"/>
        </w:rPr>
        <w:t>이는</w:t>
      </w:r>
      <w:r w:rsidRPr="009B07C0">
        <w:rPr>
          <w:rFonts w:asciiTheme="minorHAnsi" w:eastAsia="Noto Sans CJK KR" w:hAnsiTheme="minorHAnsi" w:cstheme="minorHAnsi"/>
          <w:szCs w:val="36"/>
        </w:rPr>
        <w:t xml:space="preserve"> double-entry</w:t>
      </w:r>
      <w:r w:rsidRPr="009B07C0">
        <w:rPr>
          <w:rFonts w:asciiTheme="minorHAnsi" w:eastAsia="Noto Sans CJK KR" w:hAnsiTheme="minorHAnsi" w:cstheme="minorHAnsi"/>
          <w:szCs w:val="36"/>
        </w:rPr>
        <w:t>의</w:t>
      </w:r>
      <w:r w:rsidRPr="009B07C0">
        <w:rPr>
          <w:rFonts w:asciiTheme="minorHAnsi" w:eastAsia="Noto Sans CJK KR" w:hAnsiTheme="minorHAnsi" w:cstheme="minorHAnsi"/>
          <w:szCs w:val="36"/>
        </w:rPr>
        <w:t xml:space="preserve"> </w:t>
      </w:r>
      <w:r w:rsidRPr="009B07C0">
        <w:rPr>
          <w:rFonts w:asciiTheme="minorHAnsi" w:eastAsia="Noto Sans CJK KR" w:hAnsiTheme="minorHAnsi" w:cstheme="minorHAnsi"/>
          <w:szCs w:val="36"/>
        </w:rPr>
        <w:t>무결성을</w:t>
      </w:r>
      <w:r w:rsidRPr="009B07C0">
        <w:rPr>
          <w:rFonts w:asciiTheme="minorHAnsi" w:eastAsia="Noto Sans CJK KR" w:hAnsiTheme="minorHAnsi" w:cstheme="minorHAnsi"/>
          <w:szCs w:val="36"/>
        </w:rPr>
        <w:t xml:space="preserve"> </w:t>
      </w:r>
      <w:r w:rsidRPr="009B07C0">
        <w:rPr>
          <w:rFonts w:asciiTheme="minorHAnsi" w:eastAsia="Noto Sans CJK KR" w:hAnsiTheme="minorHAnsi" w:cstheme="minorHAnsi"/>
          <w:szCs w:val="36"/>
        </w:rPr>
        <w:t>확인하는</w:t>
      </w:r>
      <w:r w:rsidRPr="009B07C0">
        <w:rPr>
          <w:rFonts w:asciiTheme="minorHAnsi" w:eastAsia="Noto Sans CJK KR" w:hAnsiTheme="minorHAnsi" w:cstheme="minorHAnsi"/>
          <w:szCs w:val="36"/>
        </w:rPr>
        <w:t xml:space="preserve"> </w:t>
      </w:r>
      <w:r w:rsidRPr="009B07C0">
        <w:rPr>
          <w:rFonts w:asciiTheme="minorHAnsi" w:eastAsia="Noto Sans CJK KR" w:hAnsiTheme="minorHAnsi" w:cstheme="minorHAnsi"/>
          <w:szCs w:val="36"/>
        </w:rPr>
        <w:t>전통적</w:t>
      </w:r>
      <w:r w:rsidRPr="009B07C0">
        <w:rPr>
          <w:rFonts w:asciiTheme="minorHAnsi" w:eastAsia="Noto Sans CJK KR" w:hAnsiTheme="minorHAnsi" w:cstheme="minorHAnsi"/>
          <w:szCs w:val="36"/>
        </w:rPr>
        <w:t xml:space="preserve"> </w:t>
      </w:r>
      <w:r w:rsidRPr="009B07C0">
        <w:rPr>
          <w:rFonts w:asciiTheme="minorHAnsi" w:eastAsia="Noto Sans CJK KR" w:hAnsiTheme="minorHAnsi" w:cstheme="minorHAnsi"/>
          <w:szCs w:val="36"/>
        </w:rPr>
        <w:t>방법이었습니다</w:t>
      </w:r>
      <w:r w:rsidRPr="009B07C0">
        <w:rPr>
          <w:rFonts w:asciiTheme="minorHAnsi" w:eastAsia="Noto Sans CJK KR" w:hAnsiTheme="minorHAnsi" w:cstheme="minorHAnsi"/>
          <w:szCs w:val="36"/>
        </w:rPr>
        <w:t>. Debit column</w:t>
      </w:r>
      <w:r w:rsidRPr="009B07C0">
        <w:rPr>
          <w:rFonts w:asciiTheme="minorHAnsi" w:eastAsia="Noto Sans CJK KR" w:hAnsiTheme="minorHAnsi" w:cstheme="minorHAnsi"/>
          <w:szCs w:val="36"/>
        </w:rPr>
        <w:t>의</w:t>
      </w:r>
      <w:r w:rsidRPr="009B07C0">
        <w:rPr>
          <w:rFonts w:asciiTheme="minorHAnsi" w:eastAsia="Noto Sans CJK KR" w:hAnsiTheme="minorHAnsi" w:cstheme="minorHAnsi"/>
          <w:szCs w:val="36"/>
        </w:rPr>
        <w:t xml:space="preserve"> </w:t>
      </w:r>
      <w:r w:rsidRPr="009B07C0">
        <w:rPr>
          <w:rFonts w:asciiTheme="minorHAnsi" w:eastAsia="Noto Sans CJK KR" w:hAnsiTheme="minorHAnsi" w:cstheme="minorHAnsi"/>
          <w:szCs w:val="36"/>
        </w:rPr>
        <w:t>합계와</w:t>
      </w:r>
      <w:r w:rsidRPr="009B07C0">
        <w:rPr>
          <w:rFonts w:asciiTheme="minorHAnsi" w:eastAsia="Noto Sans CJK KR" w:hAnsiTheme="minorHAnsi" w:cstheme="minorHAnsi"/>
          <w:szCs w:val="36"/>
        </w:rPr>
        <w:t xml:space="preserve"> Credit column</w:t>
      </w:r>
      <w:r w:rsidRPr="009B07C0">
        <w:rPr>
          <w:rFonts w:asciiTheme="minorHAnsi" w:eastAsia="Noto Sans CJK KR" w:hAnsiTheme="minorHAnsi" w:cstheme="minorHAnsi"/>
          <w:szCs w:val="36"/>
        </w:rPr>
        <w:t>의</w:t>
      </w:r>
      <w:r w:rsidRPr="009B07C0">
        <w:rPr>
          <w:rFonts w:asciiTheme="minorHAnsi" w:eastAsia="Noto Sans CJK KR" w:hAnsiTheme="minorHAnsi" w:cstheme="minorHAnsi"/>
          <w:szCs w:val="36"/>
        </w:rPr>
        <w:t xml:space="preserve"> </w:t>
      </w:r>
      <w:r w:rsidRPr="009B07C0">
        <w:rPr>
          <w:rFonts w:asciiTheme="minorHAnsi" w:eastAsia="Noto Sans CJK KR" w:hAnsiTheme="minorHAnsi" w:cstheme="minorHAnsi"/>
          <w:szCs w:val="36"/>
        </w:rPr>
        <w:t>합계가</w:t>
      </w:r>
      <w:r w:rsidRPr="009B07C0">
        <w:rPr>
          <w:rFonts w:asciiTheme="minorHAnsi" w:eastAsia="Noto Sans CJK KR" w:hAnsiTheme="minorHAnsi" w:cstheme="minorHAnsi"/>
          <w:szCs w:val="36"/>
        </w:rPr>
        <w:t xml:space="preserve"> </w:t>
      </w:r>
      <w:r w:rsidRPr="009B07C0">
        <w:rPr>
          <w:rFonts w:asciiTheme="minorHAnsi" w:eastAsia="Noto Sans CJK KR" w:hAnsiTheme="minorHAnsi" w:cstheme="minorHAnsi"/>
          <w:szCs w:val="36"/>
        </w:rPr>
        <w:t>같아야</w:t>
      </w:r>
      <w:r w:rsidRPr="009B07C0">
        <w:rPr>
          <w:rFonts w:asciiTheme="minorHAnsi" w:eastAsia="Noto Sans CJK KR" w:hAnsiTheme="minorHAnsi" w:cstheme="minorHAnsi"/>
          <w:szCs w:val="36"/>
        </w:rPr>
        <w:t xml:space="preserve"> </w:t>
      </w:r>
      <w:r w:rsidRPr="009B07C0">
        <w:rPr>
          <w:rFonts w:asciiTheme="minorHAnsi" w:eastAsia="Noto Sans CJK KR" w:hAnsiTheme="minorHAnsi" w:cstheme="minorHAnsi"/>
          <w:szCs w:val="36"/>
        </w:rPr>
        <w:t>하므로</w:t>
      </w:r>
      <w:r w:rsidRPr="009B07C0">
        <w:rPr>
          <w:rFonts w:asciiTheme="minorHAnsi" w:eastAsia="Noto Sans CJK KR" w:hAnsiTheme="minorHAnsi" w:cstheme="minorHAnsi"/>
          <w:szCs w:val="36"/>
        </w:rPr>
        <w:t xml:space="preserve"> “trial balance”</w:t>
      </w:r>
      <w:r w:rsidRPr="009B07C0">
        <w:rPr>
          <w:rFonts w:asciiTheme="minorHAnsi" w:eastAsia="Noto Sans CJK KR" w:hAnsiTheme="minorHAnsi" w:cstheme="minorHAnsi"/>
          <w:szCs w:val="36"/>
        </w:rPr>
        <w:t>라는</w:t>
      </w:r>
      <w:r w:rsidRPr="009B07C0">
        <w:rPr>
          <w:rFonts w:asciiTheme="minorHAnsi" w:eastAsia="Noto Sans CJK KR" w:hAnsiTheme="minorHAnsi" w:cstheme="minorHAnsi"/>
          <w:szCs w:val="36"/>
        </w:rPr>
        <w:t xml:space="preserve"> </w:t>
      </w:r>
      <w:r w:rsidRPr="009B07C0">
        <w:rPr>
          <w:rFonts w:asciiTheme="minorHAnsi" w:eastAsia="Noto Sans CJK KR" w:hAnsiTheme="minorHAnsi" w:cstheme="minorHAnsi"/>
          <w:szCs w:val="36"/>
        </w:rPr>
        <w:t>이름이</w:t>
      </w:r>
      <w:r w:rsidRPr="009B07C0">
        <w:rPr>
          <w:rFonts w:asciiTheme="minorHAnsi" w:eastAsia="Noto Sans CJK KR" w:hAnsiTheme="minorHAnsi" w:cstheme="minorHAnsi"/>
          <w:szCs w:val="36"/>
        </w:rPr>
        <w:t xml:space="preserve"> </w:t>
      </w:r>
      <w:r w:rsidRPr="009B07C0">
        <w:rPr>
          <w:rFonts w:asciiTheme="minorHAnsi" w:eastAsia="Noto Sans CJK KR" w:hAnsiTheme="minorHAnsi" w:cstheme="minorHAnsi"/>
          <w:szCs w:val="36"/>
        </w:rPr>
        <w:t>붙었습니다</w:t>
      </w:r>
      <w:r w:rsidRPr="009B07C0">
        <w:rPr>
          <w:rFonts w:asciiTheme="minorHAnsi" w:eastAsia="Noto Sans CJK KR" w:hAnsiTheme="minorHAnsi" w:cstheme="minorHAnsi"/>
          <w:szCs w:val="36"/>
        </w:rPr>
        <w:t>.</w:t>
      </w:r>
    </w:p>
    <w:p w14:paraId="2B2282B7" w14:textId="7AFA7011" w:rsidR="00B149FA" w:rsidRPr="009B07C0" w:rsidRDefault="00B149FA" w:rsidP="00B149FA">
      <w:pPr>
        <w:spacing w:before="60" w:after="60"/>
        <w:rPr>
          <w:rFonts w:cstheme="minorHAnsi"/>
          <w:b/>
          <w:color w:val="1F4E79" w:themeColor="accent1" w:themeShade="80"/>
          <w:sz w:val="24"/>
          <w:szCs w:val="36"/>
        </w:rPr>
      </w:pPr>
    </w:p>
    <w:p w14:paraId="65FD60EC" w14:textId="50413531" w:rsidR="00B149FA" w:rsidRPr="009B07C0" w:rsidRDefault="00B149FA" w:rsidP="00B149FA">
      <w:pPr>
        <w:spacing w:before="60" w:after="60"/>
        <w:rPr>
          <w:rFonts w:cstheme="minorHAnsi"/>
          <w:b/>
          <w:color w:val="1F4E79" w:themeColor="accent1" w:themeShade="80"/>
          <w:sz w:val="24"/>
          <w:szCs w:val="36"/>
        </w:rPr>
      </w:pPr>
      <w:r w:rsidRPr="009B07C0">
        <w:rPr>
          <w:rFonts w:ascii="Calibri" w:eastAsia="Noto Sans CJK KR" w:hAnsi="Calibri" w:cstheme="minorHAnsi"/>
          <w:b/>
          <w:color w:val="1F4E79" w:themeColor="accent1" w:themeShade="80"/>
          <w:sz w:val="22"/>
          <w:szCs w:val="36"/>
        </w:rPr>
        <w:t xml:space="preserve">Financial Statement Preparation (Financial Statements </w:t>
      </w:r>
      <w:r w:rsidRPr="009B07C0">
        <w:rPr>
          <w:rFonts w:ascii="Calibri" w:eastAsia="Noto Sans CJK KR" w:hAnsi="Calibri" w:cstheme="minorHAnsi"/>
          <w:b/>
          <w:color w:val="1F4E79" w:themeColor="accent1" w:themeShade="80"/>
          <w:sz w:val="22"/>
          <w:szCs w:val="36"/>
        </w:rPr>
        <w:t>작성</w:t>
      </w:r>
      <w:r w:rsidRPr="009B07C0">
        <w:rPr>
          <w:rFonts w:ascii="Calibri" w:eastAsia="Noto Sans CJK KR" w:hAnsi="Calibri" w:cstheme="minorHAnsi"/>
          <w:b/>
          <w:color w:val="1F4E79" w:themeColor="accent1" w:themeShade="80"/>
          <w:sz w:val="22"/>
          <w:szCs w:val="36"/>
        </w:rPr>
        <w:t>)</w:t>
      </w:r>
    </w:p>
    <w:p w14:paraId="447C31A6" w14:textId="10A20F37" w:rsidR="00B149FA" w:rsidRPr="009B07C0" w:rsidRDefault="00B149FA">
      <w:pPr>
        <w:pStyle w:val="ListParagraph"/>
        <w:numPr>
          <w:ilvl w:val="0"/>
          <w:numId w:val="52"/>
        </w:numPr>
        <w:spacing w:line="276" w:lineRule="auto"/>
        <w:rPr>
          <w:rFonts w:asciiTheme="minorHAnsi" w:hAnsiTheme="minorHAnsi" w:cstheme="minorHAnsi"/>
          <w:szCs w:val="36"/>
        </w:rPr>
      </w:pPr>
      <w:r w:rsidRPr="009B07C0">
        <w:rPr>
          <w:rFonts w:asciiTheme="minorHAnsi" w:eastAsia="Noto Sans CJK KR" w:hAnsiTheme="minorHAnsi" w:cstheme="minorHAnsi"/>
          <w:bCs/>
          <w:szCs w:val="36"/>
        </w:rPr>
        <w:t>Trial Balance</w:t>
      </w:r>
      <w:r w:rsidRPr="009B07C0">
        <w:rPr>
          <w:rFonts w:asciiTheme="minorHAnsi" w:eastAsia="Noto Sans CJK KR" w:hAnsiTheme="minorHAnsi" w:cstheme="minorHAnsi"/>
          <w:bCs/>
          <w:szCs w:val="36"/>
        </w:rPr>
        <w:t>에서</w:t>
      </w:r>
      <w:r w:rsidRPr="009B07C0">
        <w:rPr>
          <w:rFonts w:asciiTheme="minorHAnsi" w:eastAsia="Noto Sans CJK KR" w:hAnsiTheme="minorHAnsi" w:cstheme="minorHAnsi"/>
          <w:bCs/>
          <w:szCs w:val="36"/>
        </w:rPr>
        <w:t xml:space="preserve"> </w:t>
      </w:r>
      <w:r w:rsidRPr="009B07C0">
        <w:rPr>
          <w:rFonts w:asciiTheme="minorHAnsi" w:eastAsia="Noto Sans CJK KR" w:hAnsiTheme="minorHAnsi" w:cstheme="minorHAnsi"/>
          <w:bCs/>
          <w:szCs w:val="36"/>
        </w:rPr>
        <w:t>각</w:t>
      </w:r>
      <w:r w:rsidRPr="009B07C0">
        <w:rPr>
          <w:rFonts w:asciiTheme="minorHAnsi" w:eastAsia="Noto Sans CJK KR" w:hAnsiTheme="minorHAnsi" w:cstheme="minorHAnsi"/>
          <w:bCs/>
          <w:szCs w:val="36"/>
        </w:rPr>
        <w:t xml:space="preserve"> account(</w:t>
      </w:r>
      <w:r w:rsidRPr="009B07C0">
        <w:rPr>
          <w:rFonts w:asciiTheme="minorHAnsi" w:eastAsia="Noto Sans CJK KR" w:hAnsiTheme="minorHAnsi" w:cstheme="minorHAnsi"/>
          <w:bCs/>
          <w:szCs w:val="36"/>
        </w:rPr>
        <w:t>또는</w:t>
      </w:r>
      <w:r w:rsidRPr="009B07C0">
        <w:rPr>
          <w:rFonts w:asciiTheme="minorHAnsi" w:eastAsia="Noto Sans CJK KR" w:hAnsiTheme="minorHAnsi" w:cstheme="minorHAnsi"/>
          <w:bCs/>
          <w:szCs w:val="36"/>
        </w:rPr>
        <w:t xml:space="preserve"> account group)</w:t>
      </w:r>
      <w:r w:rsidRPr="009B07C0">
        <w:rPr>
          <w:rFonts w:asciiTheme="minorHAnsi" w:eastAsia="Noto Sans CJK KR" w:hAnsiTheme="minorHAnsi" w:cstheme="minorHAnsi"/>
          <w:bCs/>
          <w:szCs w:val="36"/>
        </w:rPr>
        <w:t>를</w:t>
      </w:r>
      <w:r w:rsidRPr="009B07C0">
        <w:rPr>
          <w:rFonts w:asciiTheme="minorHAnsi" w:eastAsia="Noto Sans CJK KR" w:hAnsiTheme="minorHAnsi" w:cstheme="minorHAnsi"/>
          <w:bCs/>
          <w:szCs w:val="36"/>
        </w:rPr>
        <w:t xml:space="preserve"> </w:t>
      </w:r>
      <w:r w:rsidRPr="009B07C0">
        <w:rPr>
          <w:rFonts w:asciiTheme="minorHAnsi" w:eastAsia="Noto Sans CJK KR" w:hAnsiTheme="minorHAnsi" w:cstheme="minorHAnsi"/>
          <w:bCs/>
          <w:szCs w:val="36"/>
        </w:rPr>
        <w:t>요약하여</w:t>
      </w:r>
      <w:r w:rsidRPr="009B07C0">
        <w:rPr>
          <w:rFonts w:asciiTheme="minorHAnsi" w:eastAsia="Noto Sans CJK KR" w:hAnsiTheme="minorHAnsi" w:cstheme="minorHAnsi"/>
          <w:bCs/>
          <w:szCs w:val="36"/>
        </w:rPr>
        <w:t xml:space="preserve"> Financial Statements</w:t>
      </w:r>
      <w:r w:rsidRPr="009B07C0">
        <w:rPr>
          <w:rFonts w:asciiTheme="minorHAnsi" w:eastAsia="Noto Sans CJK KR" w:hAnsiTheme="minorHAnsi" w:cstheme="minorHAnsi"/>
          <w:bCs/>
          <w:szCs w:val="36"/>
        </w:rPr>
        <w:t>의</w:t>
      </w:r>
      <w:r w:rsidRPr="009B07C0">
        <w:rPr>
          <w:rFonts w:asciiTheme="minorHAnsi" w:eastAsia="Noto Sans CJK KR" w:hAnsiTheme="minorHAnsi" w:cstheme="minorHAnsi"/>
          <w:bCs/>
          <w:szCs w:val="36"/>
        </w:rPr>
        <w:t xml:space="preserve"> </w:t>
      </w:r>
      <w:r w:rsidRPr="009B07C0">
        <w:rPr>
          <w:rFonts w:asciiTheme="minorHAnsi" w:eastAsia="Noto Sans CJK KR" w:hAnsiTheme="minorHAnsi" w:cstheme="minorHAnsi"/>
          <w:bCs/>
          <w:szCs w:val="36"/>
        </w:rPr>
        <w:t>올바른</w:t>
      </w:r>
      <w:r w:rsidRPr="009B07C0">
        <w:rPr>
          <w:rFonts w:asciiTheme="minorHAnsi" w:eastAsia="Noto Sans CJK KR" w:hAnsiTheme="minorHAnsi" w:cstheme="minorHAnsi"/>
          <w:bCs/>
          <w:szCs w:val="36"/>
        </w:rPr>
        <w:t xml:space="preserve"> </w:t>
      </w:r>
      <w:r w:rsidRPr="009B07C0">
        <w:rPr>
          <w:rFonts w:asciiTheme="minorHAnsi" w:eastAsia="Noto Sans CJK KR" w:hAnsiTheme="minorHAnsi" w:cstheme="minorHAnsi"/>
          <w:bCs/>
          <w:szCs w:val="36"/>
        </w:rPr>
        <w:t>부분에</w:t>
      </w:r>
      <w:r w:rsidRPr="009B07C0">
        <w:rPr>
          <w:rFonts w:asciiTheme="minorHAnsi" w:eastAsia="Noto Sans CJK KR" w:hAnsiTheme="minorHAnsi" w:cstheme="minorHAnsi"/>
          <w:bCs/>
          <w:szCs w:val="36"/>
        </w:rPr>
        <w:t xml:space="preserve"> disclose</w:t>
      </w:r>
      <w:r w:rsidRPr="009B07C0">
        <w:rPr>
          <w:rFonts w:asciiTheme="minorHAnsi" w:eastAsia="Noto Sans CJK KR" w:hAnsiTheme="minorHAnsi" w:cstheme="minorHAnsi"/>
          <w:bCs/>
          <w:szCs w:val="36"/>
        </w:rPr>
        <w:t>합니다</w:t>
      </w:r>
      <w:r w:rsidRPr="009B07C0">
        <w:rPr>
          <w:rFonts w:asciiTheme="minorHAnsi" w:eastAsia="Noto Sans CJK KR" w:hAnsiTheme="minorHAnsi" w:cstheme="minorHAnsi"/>
          <w:bCs/>
          <w:szCs w:val="36"/>
        </w:rPr>
        <w:t>.</w:t>
      </w:r>
    </w:p>
    <w:p w14:paraId="160F883F" w14:textId="284D840F" w:rsidR="00B149FA" w:rsidRPr="009B07C0" w:rsidRDefault="0072510D" w:rsidP="00B149FA">
      <w:pPr>
        <w:widowControl/>
        <w:spacing w:after="160" w:line="259" w:lineRule="auto"/>
        <w:rPr>
          <w:rFonts w:cstheme="minorHAnsi"/>
        </w:rPr>
      </w:pPr>
      <w:r w:rsidRPr="009B07C0">
        <w:rPr>
          <w:rFonts w:ascii="Calibri" w:eastAsia="Noto Sans CJK KR" w:hAnsi="Calibri" w:cstheme="minorHAnsi"/>
          <w:noProof/>
        </w:rPr>
        <w:drawing>
          <wp:anchor distT="0" distB="0" distL="114300" distR="114300" simplePos="0" relativeHeight="252080128" behindDoc="0" locked="0" layoutInCell="1" allowOverlap="1" wp14:anchorId="37E44E87" wp14:editId="3BCE6736">
            <wp:simplePos x="0" y="0"/>
            <wp:positionH relativeFrom="column">
              <wp:posOffset>-17623</wp:posOffset>
            </wp:positionH>
            <wp:positionV relativeFrom="paragraph">
              <wp:posOffset>269331</wp:posOffset>
            </wp:positionV>
            <wp:extent cx="5998210" cy="3521710"/>
            <wp:effectExtent l="0" t="0" r="2540" b="2540"/>
            <wp:wrapNone/>
            <wp:docPr id="687423307" name="Picture 1" descr="A screenshot of a spread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423307" name="Picture 1" descr="A screenshot of a spreadsheet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98210" cy="352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49FA" w:rsidRPr="009B07C0">
        <w:rPr>
          <w:rFonts w:ascii="Calibri" w:eastAsia="Noto Sans CJK KR" w:hAnsi="Calibri" w:cstheme="minorHAnsi"/>
        </w:rPr>
        <w:br w:type="page"/>
      </w:r>
    </w:p>
    <w:p w14:paraId="1CC397F5" w14:textId="102B27CF" w:rsidR="0072510D" w:rsidRPr="009B07C0" w:rsidRDefault="0072510D" w:rsidP="0072510D">
      <w:pPr>
        <w:rPr>
          <w:rFonts w:cstheme="minorHAnsi"/>
        </w:rPr>
      </w:pPr>
      <w:r w:rsidRPr="009B07C0">
        <w:rPr>
          <w:rFonts w:ascii="Calibri" w:eastAsia="Noto Sans CJK KR" w:hAnsi="Calibr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768DB4D8" wp14:editId="0BCF72E5">
                <wp:simplePos x="0" y="0"/>
                <wp:positionH relativeFrom="column">
                  <wp:posOffset>-238539</wp:posOffset>
                </wp:positionH>
                <wp:positionV relativeFrom="paragraph">
                  <wp:posOffset>148093</wp:posOffset>
                </wp:positionV>
                <wp:extent cx="6256682" cy="6052930"/>
                <wp:effectExtent l="0" t="0" r="10795" b="24130"/>
                <wp:wrapNone/>
                <wp:docPr id="18016571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682" cy="60529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3DB9F" id="Rectangle 23" o:spid="_x0000_s1026" style="position:absolute;margin-left:-18.8pt;margin-top:11.65pt;width:492.65pt;height:476.6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" filled="f" strokecolor="#2e74b5 [2404]" strokeweight="1pt"/>
            </w:pict>
          </mc:Fallback>
        </mc:AlternateContent>
      </w:r>
    </w:p>
    <w:p w14:paraId="65F94BA1" w14:textId="00AF6127" w:rsidR="00B149FA" w:rsidRPr="009B07C0" w:rsidRDefault="00B149FA" w:rsidP="00090220">
      <w:pPr>
        <w:rPr>
          <w:rFonts w:cstheme="minorHAnsi"/>
          <w:color w:val="1F4E79" w:themeColor="accent1" w:themeShade="80"/>
          <w:sz w:val="28"/>
          <w:szCs w:val="32"/>
        </w:rPr>
      </w:pPr>
      <w:r w:rsidRPr="009B07C0">
        <w:rPr>
          <w:rFonts w:ascii="Calibri" w:eastAsia="Noto Sans CJK KR" w:hAnsi="Calibri" w:cstheme="minorHAnsi"/>
          <w:color w:val="1F4E79" w:themeColor="accent1" w:themeShade="80"/>
          <w:sz w:val="26"/>
          <w:szCs w:val="32"/>
        </w:rPr>
        <w:t>Review Problems 4 (R2–R6) – M.E. Carter Financial Transactions (</w:t>
      </w:r>
      <w:r w:rsidRPr="009B07C0">
        <w:rPr>
          <w:rFonts w:ascii="Calibri" w:eastAsia="Noto Sans CJK KR" w:hAnsi="Calibri" w:cstheme="minorHAnsi"/>
          <w:color w:val="1F4E79" w:themeColor="accent1" w:themeShade="80"/>
          <w:sz w:val="26"/>
          <w:szCs w:val="32"/>
        </w:rPr>
        <w:t>연습문제</w:t>
      </w:r>
      <w:r w:rsidRPr="009B07C0">
        <w:rPr>
          <w:rFonts w:ascii="Calibri" w:eastAsia="Noto Sans CJK KR" w:hAnsi="Calibri" w:cstheme="minorHAnsi"/>
          <w:color w:val="1F4E79" w:themeColor="accent1" w:themeShade="80"/>
          <w:sz w:val="26"/>
          <w:szCs w:val="32"/>
        </w:rPr>
        <w:t xml:space="preserve"> 4)</w:t>
      </w:r>
    </w:p>
    <w:p w14:paraId="27D741F2" w14:textId="77777777" w:rsidR="00B149FA" w:rsidRPr="009B07C0" w:rsidRDefault="00B149FA" w:rsidP="00B149FA">
      <w:pPr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>소매업체에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자문하는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financial consultant</w:t>
      </w:r>
      <w:r w:rsidRPr="009B07C0">
        <w:rPr>
          <w:rFonts w:ascii="Calibri" w:eastAsia="Noto Sans CJK KR" w:hAnsi="Calibri" w:cstheme="minorHAnsi"/>
          <w:sz w:val="22"/>
          <w:szCs w:val="24"/>
        </w:rPr>
        <w:t>인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M.E. Carter</w:t>
      </w:r>
      <w:r w:rsidRPr="009B07C0">
        <w:rPr>
          <w:rFonts w:ascii="Calibri" w:eastAsia="Noto Sans CJK KR" w:hAnsi="Calibri" w:cstheme="minorHAnsi"/>
          <w:sz w:val="22"/>
          <w:szCs w:val="24"/>
        </w:rPr>
        <w:t>의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ledger</w:t>
      </w:r>
      <w:r w:rsidRPr="009B07C0">
        <w:rPr>
          <w:rFonts w:ascii="Calibri" w:eastAsia="Noto Sans CJK KR" w:hAnsi="Calibri" w:cstheme="minorHAnsi"/>
          <w:sz w:val="22"/>
          <w:szCs w:val="24"/>
        </w:rPr>
        <w:t>에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다음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accounts</w:t>
      </w:r>
      <w:r w:rsidRPr="009B07C0">
        <w:rPr>
          <w:rFonts w:ascii="Calibri" w:eastAsia="Noto Sans CJK KR" w:hAnsi="Calibri" w:cstheme="minorHAnsi"/>
          <w:sz w:val="22"/>
          <w:szCs w:val="24"/>
        </w:rPr>
        <w:t>가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있다고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가정합니다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: Cash; Accounts Receivable; Office Equipment; Prepaid Subscriptions; Accounts Payable; Note Payable; Common Stock; Retained Earnings; Fees Earned; Salaries Expense; Rent Expense; Interest Expense; Utilities Expense. </w:t>
      </w:r>
      <w:r w:rsidRPr="009B07C0">
        <w:rPr>
          <w:rFonts w:ascii="Calibri" w:eastAsia="Noto Sans CJK KR" w:hAnsi="Calibri" w:cstheme="minorHAnsi"/>
          <w:sz w:val="22"/>
          <w:szCs w:val="24"/>
        </w:rPr>
        <w:t>다음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11</w:t>
      </w:r>
      <w:r w:rsidRPr="009B07C0">
        <w:rPr>
          <w:rFonts w:ascii="Calibri" w:eastAsia="Noto Sans CJK KR" w:hAnsi="Calibri" w:cstheme="minorHAnsi"/>
          <w:sz w:val="22"/>
          <w:szCs w:val="24"/>
        </w:rPr>
        <w:t>개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transactions </w:t>
      </w:r>
      <w:r w:rsidRPr="009B07C0">
        <w:rPr>
          <w:rFonts w:ascii="Calibri" w:eastAsia="Noto Sans CJK KR" w:hAnsi="Calibri" w:cstheme="minorHAnsi"/>
          <w:sz w:val="22"/>
          <w:szCs w:val="24"/>
        </w:rPr>
        <w:t>각각에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대해</w:t>
      </w:r>
      <w:r w:rsidRPr="009B07C0">
        <w:rPr>
          <w:rFonts w:ascii="Calibri" w:eastAsia="Noto Sans CJK KR" w:hAnsi="Calibri" w:cstheme="minorHAnsi"/>
          <w:sz w:val="22"/>
          <w:szCs w:val="24"/>
        </w:rPr>
        <w:t>:</w:t>
      </w:r>
    </w:p>
    <w:p w14:paraId="76712540" w14:textId="6F73AC52" w:rsidR="00B149FA" w:rsidRPr="009B07C0" w:rsidRDefault="00B149FA" w:rsidP="00D77114">
      <w:pPr>
        <w:pStyle w:val="ListBullet"/>
        <w:numPr>
          <w:ilvl w:val="0"/>
          <w:numId w:val="0"/>
        </w:numPr>
        <w:ind w:left="1080" w:hanging="1080"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Cs w:val="24"/>
        </w:rPr>
        <w:t>Required (</w:t>
      </w:r>
      <w:proofErr w:type="spellStart"/>
      <w:r w:rsidRPr="009B07C0">
        <w:rPr>
          <w:rFonts w:ascii="Calibri" w:eastAsia="Noto Sans CJK KR" w:hAnsi="Calibri" w:cstheme="minorHAnsi"/>
          <w:szCs w:val="24"/>
        </w:rPr>
        <w:t>요구사항</w:t>
      </w:r>
      <w:proofErr w:type="spellEnd"/>
      <w:r w:rsidRPr="009B07C0">
        <w:rPr>
          <w:rFonts w:ascii="Calibri" w:eastAsia="Noto Sans CJK KR" w:hAnsi="Calibri" w:cstheme="minorHAnsi"/>
          <w:szCs w:val="24"/>
        </w:rPr>
        <w:t xml:space="preserve">): a) </w:t>
      </w:r>
      <w:r w:rsidRPr="009B07C0">
        <w:rPr>
          <w:rFonts w:ascii="Calibri" w:eastAsia="Noto Sans CJK KR" w:hAnsi="Calibri" w:cstheme="minorHAnsi"/>
          <w:szCs w:val="24"/>
        </w:rPr>
        <w:t>각</w:t>
      </w:r>
      <w:r w:rsidRPr="009B07C0">
        <w:rPr>
          <w:rFonts w:ascii="Calibri" w:eastAsia="Noto Sans CJK KR" w:hAnsi="Calibri" w:cstheme="minorHAnsi"/>
          <w:szCs w:val="24"/>
        </w:rPr>
        <w:t xml:space="preserve"> </w:t>
      </w:r>
      <w:proofErr w:type="spellStart"/>
      <w:r w:rsidRPr="009B07C0">
        <w:rPr>
          <w:rFonts w:ascii="Calibri" w:eastAsia="Noto Sans CJK KR" w:hAnsi="Calibri" w:cstheme="minorHAnsi"/>
          <w:szCs w:val="24"/>
        </w:rPr>
        <w:t>transaction</w:t>
      </w:r>
      <w:r w:rsidRPr="009B07C0">
        <w:rPr>
          <w:rFonts w:ascii="Calibri" w:eastAsia="Noto Sans CJK KR" w:hAnsi="Calibri" w:cstheme="minorHAnsi"/>
          <w:szCs w:val="24"/>
        </w:rPr>
        <w:t>을</w:t>
      </w:r>
      <w:proofErr w:type="spellEnd"/>
      <w:r w:rsidRPr="009B07C0">
        <w:rPr>
          <w:rFonts w:ascii="Calibri" w:eastAsia="Noto Sans CJK KR" w:hAnsi="Calibri" w:cstheme="minorHAnsi"/>
          <w:szCs w:val="24"/>
        </w:rPr>
        <w:t xml:space="preserve"> </w:t>
      </w:r>
      <w:proofErr w:type="spellStart"/>
      <w:r w:rsidRPr="009B07C0">
        <w:rPr>
          <w:rFonts w:ascii="Calibri" w:eastAsia="Noto Sans CJK KR" w:hAnsi="Calibri" w:cstheme="minorHAnsi"/>
          <w:szCs w:val="24"/>
        </w:rPr>
        <w:t>분석하여</w:t>
      </w:r>
      <w:proofErr w:type="spellEnd"/>
      <w:r w:rsidRPr="009B07C0">
        <w:rPr>
          <w:rFonts w:ascii="Calibri" w:eastAsia="Noto Sans CJK KR" w:hAnsi="Calibri" w:cstheme="minorHAnsi"/>
          <w:szCs w:val="24"/>
        </w:rPr>
        <w:t xml:space="preserve"> financial statement effects </w:t>
      </w:r>
      <w:proofErr w:type="spellStart"/>
      <w:r w:rsidRPr="009B07C0">
        <w:rPr>
          <w:rFonts w:ascii="Calibri" w:eastAsia="Noto Sans CJK KR" w:hAnsi="Calibri" w:cstheme="minorHAnsi"/>
          <w:szCs w:val="24"/>
        </w:rPr>
        <w:t>template</w:t>
      </w:r>
      <w:r w:rsidRPr="009B07C0">
        <w:rPr>
          <w:rFonts w:ascii="Calibri" w:eastAsia="Noto Sans CJK KR" w:hAnsi="Calibri" w:cstheme="minorHAnsi"/>
          <w:szCs w:val="24"/>
        </w:rPr>
        <w:t>에</w:t>
      </w:r>
      <w:proofErr w:type="spellEnd"/>
      <w:r w:rsidRPr="009B07C0">
        <w:rPr>
          <w:rFonts w:ascii="Calibri" w:eastAsia="Noto Sans CJK KR" w:hAnsi="Calibri" w:cstheme="minorHAnsi"/>
          <w:szCs w:val="24"/>
        </w:rPr>
        <w:t xml:space="preserve"> </w:t>
      </w:r>
      <w:proofErr w:type="spellStart"/>
      <w:r w:rsidRPr="009B07C0">
        <w:rPr>
          <w:rFonts w:ascii="Calibri" w:eastAsia="Noto Sans CJK KR" w:hAnsi="Calibri" w:cstheme="minorHAnsi"/>
          <w:szCs w:val="24"/>
        </w:rPr>
        <w:t>입력하고</w:t>
      </w:r>
      <w:proofErr w:type="spellEnd"/>
      <w:r w:rsidRPr="009B07C0">
        <w:rPr>
          <w:rFonts w:ascii="Calibri" w:eastAsia="Noto Sans CJK KR" w:hAnsi="Calibri" w:cstheme="minorHAnsi"/>
          <w:szCs w:val="24"/>
        </w:rPr>
        <w:t xml:space="preserve">, b) </w:t>
      </w:r>
      <w:proofErr w:type="spellStart"/>
      <w:r w:rsidRPr="009B07C0">
        <w:rPr>
          <w:rFonts w:ascii="Calibri" w:eastAsia="Noto Sans CJK KR" w:hAnsi="Calibri" w:cstheme="minorHAnsi"/>
          <w:szCs w:val="24"/>
        </w:rPr>
        <w:t>모든</w:t>
      </w:r>
      <w:proofErr w:type="spellEnd"/>
      <w:r w:rsidRPr="009B07C0">
        <w:rPr>
          <w:rFonts w:ascii="Calibri" w:eastAsia="Noto Sans CJK KR" w:hAnsi="Calibri" w:cstheme="minorHAnsi"/>
          <w:szCs w:val="24"/>
        </w:rPr>
        <w:t xml:space="preserve"> </w:t>
      </w:r>
      <w:proofErr w:type="spellStart"/>
      <w:r w:rsidRPr="009B07C0">
        <w:rPr>
          <w:rFonts w:ascii="Calibri" w:eastAsia="Noto Sans CJK KR" w:hAnsi="Calibri" w:cstheme="minorHAnsi"/>
          <w:szCs w:val="24"/>
        </w:rPr>
        <w:t>transactions</w:t>
      </w:r>
      <w:r w:rsidRPr="009B07C0">
        <w:rPr>
          <w:rFonts w:ascii="Calibri" w:eastAsia="Noto Sans CJK KR" w:hAnsi="Calibri" w:cstheme="minorHAnsi"/>
          <w:szCs w:val="24"/>
        </w:rPr>
        <w:t>를</w:t>
      </w:r>
      <w:proofErr w:type="spellEnd"/>
      <w:r w:rsidRPr="009B07C0">
        <w:rPr>
          <w:rFonts w:ascii="Calibri" w:eastAsia="Noto Sans CJK KR" w:hAnsi="Calibri" w:cstheme="minorHAnsi"/>
          <w:szCs w:val="24"/>
        </w:rPr>
        <w:t xml:space="preserve"> General </w:t>
      </w:r>
      <w:proofErr w:type="spellStart"/>
      <w:r w:rsidRPr="009B07C0">
        <w:rPr>
          <w:rFonts w:ascii="Calibri" w:eastAsia="Noto Sans CJK KR" w:hAnsi="Calibri" w:cstheme="minorHAnsi"/>
          <w:szCs w:val="24"/>
        </w:rPr>
        <w:t>Ledger</w:t>
      </w:r>
      <w:r w:rsidRPr="009B07C0">
        <w:rPr>
          <w:rFonts w:ascii="Calibri" w:eastAsia="Noto Sans CJK KR" w:hAnsi="Calibri" w:cstheme="minorHAnsi"/>
          <w:szCs w:val="24"/>
        </w:rPr>
        <w:t>의</w:t>
      </w:r>
      <w:proofErr w:type="spellEnd"/>
      <w:r w:rsidRPr="009B07C0">
        <w:rPr>
          <w:rFonts w:ascii="Calibri" w:eastAsia="Noto Sans CJK KR" w:hAnsi="Calibri" w:cstheme="minorHAnsi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Cs w:val="24"/>
        </w:rPr>
        <w:t>각</w:t>
      </w:r>
      <w:r w:rsidRPr="009B07C0">
        <w:rPr>
          <w:rFonts w:ascii="Calibri" w:eastAsia="Noto Sans CJK KR" w:hAnsi="Calibri" w:cstheme="minorHAnsi"/>
          <w:szCs w:val="24"/>
        </w:rPr>
        <w:t xml:space="preserve"> </w:t>
      </w:r>
      <w:proofErr w:type="spellStart"/>
      <w:r w:rsidRPr="009B07C0">
        <w:rPr>
          <w:rFonts w:ascii="Calibri" w:eastAsia="Noto Sans CJK KR" w:hAnsi="Calibri" w:cstheme="minorHAnsi"/>
          <w:szCs w:val="24"/>
        </w:rPr>
        <w:t>account</w:t>
      </w:r>
      <w:r w:rsidRPr="009B07C0">
        <w:rPr>
          <w:rFonts w:ascii="Calibri" w:eastAsia="Noto Sans CJK KR" w:hAnsi="Calibri" w:cstheme="minorHAnsi"/>
          <w:szCs w:val="24"/>
        </w:rPr>
        <w:t>에</w:t>
      </w:r>
      <w:proofErr w:type="spellEnd"/>
      <w:r w:rsidRPr="009B07C0">
        <w:rPr>
          <w:rFonts w:ascii="Calibri" w:eastAsia="Noto Sans CJK KR" w:hAnsi="Calibri" w:cstheme="minorHAnsi"/>
          <w:szCs w:val="24"/>
        </w:rPr>
        <w:t xml:space="preserve"> </w:t>
      </w:r>
      <w:proofErr w:type="spellStart"/>
      <w:r w:rsidRPr="009B07C0">
        <w:rPr>
          <w:rFonts w:ascii="Calibri" w:eastAsia="Noto Sans CJK KR" w:hAnsi="Calibri" w:cstheme="minorHAnsi"/>
          <w:szCs w:val="24"/>
        </w:rPr>
        <w:t>post</w:t>
      </w:r>
      <w:proofErr w:type="gramStart"/>
      <w:r w:rsidRPr="009B07C0">
        <w:rPr>
          <w:rFonts w:ascii="Calibri" w:eastAsia="Noto Sans CJK KR" w:hAnsi="Calibri" w:cstheme="minorHAnsi"/>
          <w:szCs w:val="24"/>
        </w:rPr>
        <w:t>하십시오</w:t>
      </w:r>
      <w:proofErr w:type="spellEnd"/>
      <w:r w:rsidRPr="009B07C0">
        <w:rPr>
          <w:rFonts w:ascii="Calibri" w:eastAsia="Noto Sans CJK KR" w:hAnsi="Calibri" w:cstheme="minorHAnsi"/>
          <w:szCs w:val="24"/>
        </w:rPr>
        <w:t>(</w:t>
      </w:r>
      <w:proofErr w:type="spellStart"/>
      <w:proofErr w:type="gramEnd"/>
      <w:r w:rsidRPr="009B07C0">
        <w:rPr>
          <w:rFonts w:ascii="Calibri" w:eastAsia="Noto Sans CJK KR" w:hAnsi="Calibri" w:cstheme="minorHAnsi"/>
          <w:szCs w:val="24"/>
        </w:rPr>
        <w:t>다음</w:t>
      </w:r>
      <w:proofErr w:type="spellEnd"/>
      <w:r w:rsidRPr="009B07C0">
        <w:rPr>
          <w:rFonts w:ascii="Calibri" w:eastAsia="Noto Sans CJK KR" w:hAnsi="Calibri" w:cstheme="minorHAnsi"/>
          <w:szCs w:val="24"/>
        </w:rPr>
        <w:t xml:space="preserve"> </w:t>
      </w:r>
      <w:proofErr w:type="spellStart"/>
      <w:r w:rsidRPr="009B07C0">
        <w:rPr>
          <w:rFonts w:ascii="Calibri" w:eastAsia="Noto Sans CJK KR" w:hAnsi="Calibri" w:cstheme="minorHAnsi"/>
          <w:szCs w:val="24"/>
        </w:rPr>
        <w:t>페이지에</w:t>
      </w:r>
      <w:proofErr w:type="spellEnd"/>
      <w:r w:rsidRPr="009B07C0">
        <w:rPr>
          <w:rFonts w:ascii="Calibri" w:eastAsia="Noto Sans CJK KR" w:hAnsi="Calibri" w:cstheme="minorHAnsi"/>
          <w:szCs w:val="24"/>
        </w:rPr>
        <w:t xml:space="preserve"> </w:t>
      </w:r>
      <w:proofErr w:type="spellStart"/>
      <w:r w:rsidRPr="009B07C0">
        <w:rPr>
          <w:rFonts w:ascii="Calibri" w:eastAsia="Noto Sans CJK KR" w:hAnsi="Calibri" w:cstheme="minorHAnsi"/>
          <w:szCs w:val="24"/>
        </w:rPr>
        <w:t>template</w:t>
      </w:r>
      <w:r w:rsidRPr="009B07C0">
        <w:rPr>
          <w:rFonts w:ascii="Calibri" w:eastAsia="Noto Sans CJK KR" w:hAnsi="Calibri" w:cstheme="minorHAnsi"/>
          <w:szCs w:val="24"/>
        </w:rPr>
        <w:t>이</w:t>
      </w:r>
      <w:proofErr w:type="spellEnd"/>
      <w:r w:rsidRPr="009B07C0">
        <w:rPr>
          <w:rFonts w:ascii="Calibri" w:eastAsia="Noto Sans CJK KR" w:hAnsi="Calibri" w:cstheme="minorHAnsi"/>
          <w:szCs w:val="24"/>
        </w:rPr>
        <w:t xml:space="preserve"> </w:t>
      </w:r>
      <w:proofErr w:type="spellStart"/>
      <w:r w:rsidRPr="009B07C0">
        <w:rPr>
          <w:rFonts w:ascii="Calibri" w:eastAsia="Noto Sans CJK KR" w:hAnsi="Calibri" w:cstheme="minorHAnsi"/>
          <w:szCs w:val="24"/>
        </w:rPr>
        <w:t>있습니다</w:t>
      </w:r>
      <w:proofErr w:type="spellEnd"/>
      <w:r w:rsidRPr="009B07C0">
        <w:rPr>
          <w:rFonts w:ascii="Calibri" w:eastAsia="Noto Sans CJK KR" w:hAnsi="Calibri" w:cstheme="minorHAnsi"/>
          <w:szCs w:val="24"/>
        </w:rPr>
        <w:t>).</w:t>
      </w:r>
    </w:p>
    <w:p w14:paraId="6DAF018E" w14:textId="4BA109F0" w:rsidR="00B149FA" w:rsidRPr="009B07C0" w:rsidRDefault="00B149FA" w:rsidP="0072510D">
      <w:pPr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>Transactions (</w:t>
      </w:r>
      <w:r w:rsidRPr="009B07C0">
        <w:rPr>
          <w:rFonts w:ascii="Calibri" w:eastAsia="Noto Sans CJK KR" w:hAnsi="Calibri" w:cstheme="minorHAnsi"/>
          <w:sz w:val="22"/>
          <w:szCs w:val="24"/>
        </w:rPr>
        <w:t>거래</w:t>
      </w:r>
      <w:r w:rsidRPr="009B07C0">
        <w:rPr>
          <w:rFonts w:ascii="Calibri" w:eastAsia="Noto Sans CJK KR" w:hAnsi="Calibri" w:cstheme="minorHAnsi"/>
          <w:sz w:val="22"/>
          <w:szCs w:val="24"/>
        </w:rPr>
        <w:t>):</w:t>
      </w:r>
    </w:p>
    <w:p w14:paraId="6DDBA7C8" w14:textId="77777777" w:rsidR="00B149FA" w:rsidRPr="009B07C0" w:rsidRDefault="00B149FA" w:rsidP="00B149FA">
      <w:pPr>
        <w:pStyle w:val="ListNumber"/>
        <w:widowControl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>M.E. Carter</w:t>
      </w:r>
      <w:r w:rsidRPr="009B07C0">
        <w:rPr>
          <w:rFonts w:ascii="Calibri" w:eastAsia="Noto Sans CJK KR" w:hAnsi="Calibri" w:cstheme="minorHAnsi"/>
          <w:sz w:val="22"/>
          <w:szCs w:val="24"/>
        </w:rPr>
        <w:t>는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Common Stock</w:t>
      </w:r>
      <w:r w:rsidRPr="009B07C0">
        <w:rPr>
          <w:rFonts w:ascii="Calibri" w:eastAsia="Noto Sans CJK KR" w:hAnsi="Calibri" w:cstheme="minorHAnsi"/>
          <w:sz w:val="22"/>
          <w:szCs w:val="24"/>
        </w:rPr>
        <w:t>을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발행하는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대가로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business</w:t>
      </w:r>
      <w:r w:rsidRPr="009B07C0">
        <w:rPr>
          <w:rFonts w:ascii="Calibri" w:eastAsia="Noto Sans CJK KR" w:hAnsi="Calibri" w:cstheme="minorHAnsi"/>
          <w:sz w:val="22"/>
          <w:szCs w:val="24"/>
        </w:rPr>
        <w:t>에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cash $15,500</w:t>
      </w:r>
      <w:r w:rsidRPr="009B07C0">
        <w:rPr>
          <w:rFonts w:ascii="Calibri" w:eastAsia="Noto Sans CJK KR" w:hAnsi="Calibri" w:cstheme="minorHAnsi"/>
          <w:sz w:val="22"/>
          <w:szCs w:val="24"/>
        </w:rPr>
        <w:t>을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출자하여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회사를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설립했습니다</w:t>
      </w:r>
      <w:r w:rsidRPr="009B07C0">
        <w:rPr>
          <w:rFonts w:ascii="Calibri" w:eastAsia="Noto Sans CJK KR" w:hAnsi="Calibri" w:cstheme="minorHAnsi"/>
          <w:sz w:val="22"/>
          <w:szCs w:val="24"/>
        </w:rPr>
        <w:t>.</w:t>
      </w:r>
    </w:p>
    <w:p w14:paraId="1EC0A5F5" w14:textId="77777777" w:rsidR="00B149FA" w:rsidRPr="009B07C0" w:rsidRDefault="00B149FA" w:rsidP="00B149FA">
      <w:pPr>
        <w:pStyle w:val="ListNumber"/>
        <w:widowControl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>회사는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Office Equipment $10,400</w:t>
      </w:r>
      <w:r w:rsidRPr="009B07C0">
        <w:rPr>
          <w:rFonts w:ascii="Calibri" w:eastAsia="Noto Sans CJK KR" w:hAnsi="Calibri" w:cstheme="minorHAnsi"/>
          <w:sz w:val="22"/>
          <w:szCs w:val="24"/>
        </w:rPr>
        <w:t>을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구매하면서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$4,400</w:t>
      </w:r>
      <w:r w:rsidRPr="009B07C0">
        <w:rPr>
          <w:rFonts w:ascii="Calibri" w:eastAsia="Noto Sans CJK KR" w:hAnsi="Calibri" w:cstheme="minorHAnsi"/>
          <w:sz w:val="22"/>
          <w:szCs w:val="24"/>
        </w:rPr>
        <w:t>의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long-term Note Payable</w:t>
      </w:r>
      <w:r w:rsidRPr="009B07C0">
        <w:rPr>
          <w:rFonts w:ascii="Calibri" w:eastAsia="Noto Sans CJK KR" w:hAnsi="Calibri" w:cstheme="minorHAnsi"/>
          <w:sz w:val="22"/>
          <w:szCs w:val="24"/>
        </w:rPr>
        <w:t>을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발행하고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나머지는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on account</w:t>
      </w:r>
      <w:r w:rsidRPr="009B07C0">
        <w:rPr>
          <w:rFonts w:ascii="Calibri" w:eastAsia="Noto Sans CJK KR" w:hAnsi="Calibri" w:cstheme="minorHAnsi"/>
          <w:sz w:val="22"/>
          <w:szCs w:val="24"/>
        </w:rPr>
        <w:t>로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처리했습니다</w:t>
      </w:r>
      <w:r w:rsidRPr="009B07C0">
        <w:rPr>
          <w:rFonts w:ascii="Calibri" w:eastAsia="Noto Sans CJK KR" w:hAnsi="Calibri" w:cstheme="minorHAnsi"/>
          <w:sz w:val="22"/>
          <w:szCs w:val="24"/>
        </w:rPr>
        <w:t>.</w:t>
      </w:r>
    </w:p>
    <w:p w14:paraId="5FAB7D0C" w14:textId="77777777" w:rsidR="00B149FA" w:rsidRPr="009B07C0" w:rsidRDefault="00B149FA" w:rsidP="00B149FA">
      <w:pPr>
        <w:pStyle w:val="ListNumber"/>
        <w:widowControl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>당기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office rent $700</w:t>
      </w:r>
      <w:r w:rsidRPr="009B07C0">
        <w:rPr>
          <w:rFonts w:ascii="Calibri" w:eastAsia="Noto Sans CJK KR" w:hAnsi="Calibri" w:cstheme="minorHAnsi"/>
          <w:sz w:val="22"/>
          <w:szCs w:val="24"/>
        </w:rPr>
        <w:t>을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cash</w:t>
      </w:r>
      <w:r w:rsidRPr="009B07C0">
        <w:rPr>
          <w:rFonts w:ascii="Calibri" w:eastAsia="Noto Sans CJK KR" w:hAnsi="Calibri" w:cstheme="minorHAnsi"/>
          <w:sz w:val="22"/>
          <w:szCs w:val="24"/>
        </w:rPr>
        <w:t>로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지급했습니다</w:t>
      </w:r>
      <w:r w:rsidRPr="009B07C0">
        <w:rPr>
          <w:rFonts w:ascii="Calibri" w:eastAsia="Noto Sans CJK KR" w:hAnsi="Calibri" w:cstheme="minorHAnsi"/>
          <w:sz w:val="22"/>
          <w:szCs w:val="24"/>
        </w:rPr>
        <w:t>(short-term lease).</w:t>
      </w:r>
    </w:p>
    <w:p w14:paraId="50E9156B" w14:textId="77777777" w:rsidR="00B149FA" w:rsidRPr="009B07C0" w:rsidRDefault="00B149FA" w:rsidP="00B149FA">
      <w:pPr>
        <w:pStyle w:val="ListNumber"/>
        <w:widowControl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>향후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3</w:t>
      </w:r>
      <w:r w:rsidRPr="009B07C0">
        <w:rPr>
          <w:rFonts w:ascii="Calibri" w:eastAsia="Noto Sans CJK KR" w:hAnsi="Calibri" w:cstheme="minorHAnsi"/>
          <w:sz w:val="22"/>
          <w:szCs w:val="24"/>
        </w:rPr>
        <w:t>개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기간을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포함하는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online financial databases subscriptions</w:t>
      </w:r>
      <w:r w:rsidRPr="009B07C0">
        <w:rPr>
          <w:rFonts w:ascii="Calibri" w:eastAsia="Noto Sans CJK KR" w:hAnsi="Calibri" w:cstheme="minorHAnsi"/>
          <w:sz w:val="22"/>
          <w:szCs w:val="24"/>
        </w:rPr>
        <w:t>에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대해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cash $9,600</w:t>
      </w:r>
      <w:r w:rsidRPr="009B07C0">
        <w:rPr>
          <w:rFonts w:ascii="Calibri" w:eastAsia="Noto Sans CJK KR" w:hAnsi="Calibri" w:cstheme="minorHAnsi"/>
          <w:sz w:val="22"/>
          <w:szCs w:val="24"/>
        </w:rPr>
        <w:t>을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지급했습니다</w:t>
      </w:r>
      <w:r w:rsidRPr="009B07C0">
        <w:rPr>
          <w:rFonts w:ascii="Calibri" w:eastAsia="Noto Sans CJK KR" w:hAnsi="Calibri" w:cstheme="minorHAnsi"/>
          <w:sz w:val="22"/>
          <w:szCs w:val="24"/>
        </w:rPr>
        <w:t>.</w:t>
      </w:r>
    </w:p>
    <w:p w14:paraId="18E77E78" w14:textId="77777777" w:rsidR="00B149FA" w:rsidRPr="009B07C0" w:rsidRDefault="00B149FA" w:rsidP="00B149FA">
      <w:pPr>
        <w:pStyle w:val="ListNumber"/>
        <w:widowControl/>
        <w:rPr>
          <w:rFonts w:cstheme="minorHAnsi"/>
          <w:sz w:val="24"/>
          <w:szCs w:val="24"/>
          <w:lang w:eastAsia="ko-KR"/>
        </w:rPr>
      </w:pP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제공한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services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에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대해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clients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에게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$11,300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을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청구했습니다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.</w:t>
      </w:r>
    </w:p>
    <w:p w14:paraId="03EB77D9" w14:textId="77777777" w:rsidR="00B149FA" w:rsidRPr="009B07C0" w:rsidRDefault="00B149FA" w:rsidP="00B149FA">
      <w:pPr>
        <w:pStyle w:val="ListNumber"/>
        <w:widowControl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>Transaction 2</w:t>
      </w:r>
      <w:r w:rsidRPr="009B07C0">
        <w:rPr>
          <w:rFonts w:ascii="Calibri" w:eastAsia="Noto Sans CJK KR" w:hAnsi="Calibri" w:cstheme="minorHAnsi"/>
          <w:sz w:val="22"/>
          <w:szCs w:val="24"/>
        </w:rPr>
        <w:t>에서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구매한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Equipment</w:t>
      </w:r>
      <w:r w:rsidRPr="009B07C0">
        <w:rPr>
          <w:rFonts w:ascii="Calibri" w:eastAsia="Noto Sans CJK KR" w:hAnsi="Calibri" w:cstheme="minorHAnsi"/>
          <w:sz w:val="22"/>
          <w:szCs w:val="24"/>
        </w:rPr>
        <w:t>의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Accounts Payable</w:t>
      </w:r>
      <w:r w:rsidRPr="009B07C0">
        <w:rPr>
          <w:rFonts w:ascii="Calibri" w:eastAsia="Noto Sans CJK KR" w:hAnsi="Calibri" w:cstheme="minorHAnsi"/>
          <w:sz w:val="22"/>
          <w:szCs w:val="24"/>
        </w:rPr>
        <w:t>에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대해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cash $1,000</w:t>
      </w:r>
      <w:r w:rsidRPr="009B07C0">
        <w:rPr>
          <w:rFonts w:ascii="Calibri" w:eastAsia="Noto Sans CJK KR" w:hAnsi="Calibri" w:cstheme="minorHAnsi"/>
          <w:sz w:val="22"/>
          <w:szCs w:val="24"/>
        </w:rPr>
        <w:t>을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지급했습니다</w:t>
      </w:r>
      <w:r w:rsidRPr="009B07C0">
        <w:rPr>
          <w:rFonts w:ascii="Calibri" w:eastAsia="Noto Sans CJK KR" w:hAnsi="Calibri" w:cstheme="minorHAnsi"/>
          <w:sz w:val="22"/>
          <w:szCs w:val="24"/>
        </w:rPr>
        <w:t>.</w:t>
      </w:r>
    </w:p>
    <w:p w14:paraId="7B61606C" w14:textId="77777777" w:rsidR="00B149FA" w:rsidRPr="009B07C0" w:rsidRDefault="00B149FA" w:rsidP="00B149FA">
      <w:pPr>
        <w:pStyle w:val="ListNumber"/>
        <w:widowControl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>당기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assistant salary $2,800</w:t>
      </w:r>
      <w:r w:rsidRPr="009B07C0">
        <w:rPr>
          <w:rFonts w:ascii="Calibri" w:eastAsia="Noto Sans CJK KR" w:hAnsi="Calibri" w:cstheme="minorHAnsi"/>
          <w:sz w:val="22"/>
          <w:szCs w:val="24"/>
        </w:rPr>
        <w:t>을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cash</w:t>
      </w:r>
      <w:r w:rsidRPr="009B07C0">
        <w:rPr>
          <w:rFonts w:ascii="Calibri" w:eastAsia="Noto Sans CJK KR" w:hAnsi="Calibri" w:cstheme="minorHAnsi"/>
          <w:sz w:val="22"/>
          <w:szCs w:val="24"/>
        </w:rPr>
        <w:t>로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지급했습니다</w:t>
      </w:r>
      <w:r w:rsidRPr="009B07C0">
        <w:rPr>
          <w:rFonts w:ascii="Calibri" w:eastAsia="Noto Sans CJK KR" w:hAnsi="Calibri" w:cstheme="minorHAnsi"/>
          <w:sz w:val="22"/>
          <w:szCs w:val="24"/>
        </w:rPr>
        <w:t>.</w:t>
      </w:r>
    </w:p>
    <w:p w14:paraId="61BD0FF6" w14:textId="77777777" w:rsidR="00B149FA" w:rsidRPr="009B07C0" w:rsidRDefault="00B149FA" w:rsidP="00B149FA">
      <w:pPr>
        <w:pStyle w:val="ListNumber"/>
        <w:widowControl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>Transaction 5</w:t>
      </w:r>
      <w:r w:rsidRPr="009B07C0">
        <w:rPr>
          <w:rFonts w:ascii="Calibri" w:eastAsia="Noto Sans CJK KR" w:hAnsi="Calibri" w:cstheme="minorHAnsi"/>
          <w:sz w:val="22"/>
          <w:szCs w:val="24"/>
        </w:rPr>
        <w:t>에서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이미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청구한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clients</w:t>
      </w:r>
      <w:r w:rsidRPr="009B07C0">
        <w:rPr>
          <w:rFonts w:ascii="Calibri" w:eastAsia="Noto Sans CJK KR" w:hAnsi="Calibri" w:cstheme="minorHAnsi"/>
          <w:sz w:val="22"/>
          <w:szCs w:val="24"/>
        </w:rPr>
        <w:t>로부터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cash $9,400</w:t>
      </w:r>
      <w:r w:rsidRPr="009B07C0">
        <w:rPr>
          <w:rFonts w:ascii="Calibri" w:eastAsia="Noto Sans CJK KR" w:hAnsi="Calibri" w:cstheme="minorHAnsi"/>
          <w:sz w:val="22"/>
          <w:szCs w:val="24"/>
        </w:rPr>
        <w:t>을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회수했습니다</w:t>
      </w:r>
      <w:r w:rsidRPr="009B07C0">
        <w:rPr>
          <w:rFonts w:ascii="Calibri" w:eastAsia="Noto Sans CJK KR" w:hAnsi="Calibri" w:cstheme="minorHAnsi"/>
          <w:sz w:val="22"/>
          <w:szCs w:val="24"/>
        </w:rPr>
        <w:t>.</w:t>
      </w:r>
    </w:p>
    <w:p w14:paraId="2D1A2C9B" w14:textId="77777777" w:rsidR="00B149FA" w:rsidRPr="009B07C0" w:rsidRDefault="00B149FA" w:rsidP="00B149FA">
      <w:pPr>
        <w:pStyle w:val="ListNumber"/>
        <w:widowControl/>
        <w:rPr>
          <w:rFonts w:cstheme="minorHAnsi"/>
          <w:sz w:val="24"/>
          <w:szCs w:val="24"/>
          <w:lang w:eastAsia="ko-KR"/>
        </w:rPr>
      </w:pP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당기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utilities $180 invoice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를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받았으며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,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다음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기간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초에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지급합니다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.</w:t>
      </w:r>
    </w:p>
    <w:p w14:paraId="602E00C9" w14:textId="77777777" w:rsidR="00B149FA" w:rsidRPr="009B07C0" w:rsidRDefault="00B149FA" w:rsidP="00B149FA">
      <w:pPr>
        <w:pStyle w:val="ListNumber"/>
        <w:widowControl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>Shareholders</w:t>
      </w:r>
      <w:r w:rsidRPr="009B07C0">
        <w:rPr>
          <w:rFonts w:ascii="Calibri" w:eastAsia="Noto Sans CJK KR" w:hAnsi="Calibri" w:cstheme="minorHAnsi"/>
          <w:sz w:val="22"/>
          <w:szCs w:val="24"/>
        </w:rPr>
        <w:t>에게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cash dividends $1,500</w:t>
      </w:r>
      <w:r w:rsidRPr="009B07C0">
        <w:rPr>
          <w:rFonts w:ascii="Calibri" w:eastAsia="Noto Sans CJK KR" w:hAnsi="Calibri" w:cstheme="minorHAnsi"/>
          <w:sz w:val="22"/>
          <w:szCs w:val="24"/>
        </w:rPr>
        <w:t>을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지급했습니다</w:t>
      </w:r>
      <w:r w:rsidRPr="009B07C0">
        <w:rPr>
          <w:rFonts w:ascii="Calibri" w:eastAsia="Noto Sans CJK KR" w:hAnsi="Calibri" w:cstheme="minorHAnsi"/>
          <w:sz w:val="22"/>
          <w:szCs w:val="24"/>
        </w:rPr>
        <w:t>.</w:t>
      </w:r>
    </w:p>
    <w:p w14:paraId="5FE10DFD" w14:textId="77777777" w:rsidR="00B149FA" w:rsidRPr="009B07C0" w:rsidRDefault="00B149FA" w:rsidP="00B149FA">
      <w:pPr>
        <w:pStyle w:val="ListNumber"/>
        <w:widowControl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>당기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Note Payable</w:t>
      </w:r>
      <w:r w:rsidRPr="009B07C0">
        <w:rPr>
          <w:rFonts w:ascii="Calibri" w:eastAsia="Noto Sans CJK KR" w:hAnsi="Calibri" w:cstheme="minorHAnsi"/>
          <w:sz w:val="22"/>
          <w:szCs w:val="24"/>
        </w:rPr>
        <w:t>의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interest $225</w:t>
      </w:r>
      <w:r w:rsidRPr="009B07C0">
        <w:rPr>
          <w:rFonts w:ascii="Calibri" w:eastAsia="Noto Sans CJK KR" w:hAnsi="Calibri" w:cstheme="minorHAnsi"/>
          <w:sz w:val="22"/>
          <w:szCs w:val="24"/>
        </w:rPr>
        <w:t>를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cash</w:t>
      </w:r>
      <w:r w:rsidRPr="009B07C0">
        <w:rPr>
          <w:rFonts w:ascii="Calibri" w:eastAsia="Noto Sans CJK KR" w:hAnsi="Calibri" w:cstheme="minorHAnsi"/>
          <w:sz w:val="22"/>
          <w:szCs w:val="24"/>
        </w:rPr>
        <w:t>로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지급했습니다</w:t>
      </w:r>
      <w:r w:rsidRPr="009B07C0">
        <w:rPr>
          <w:rFonts w:ascii="Calibri" w:eastAsia="Noto Sans CJK KR" w:hAnsi="Calibri" w:cstheme="minorHAnsi"/>
          <w:sz w:val="22"/>
          <w:szCs w:val="24"/>
        </w:rPr>
        <w:t>.</w:t>
      </w:r>
    </w:p>
    <w:p w14:paraId="57E27D1F" w14:textId="77777777" w:rsidR="00B149FA" w:rsidRPr="009B07C0" w:rsidRDefault="00B149FA" w:rsidP="00B149FA">
      <w:pPr>
        <w:widowControl/>
        <w:spacing w:after="160" w:line="259" w:lineRule="auto"/>
        <w:rPr>
          <w:rFonts w:cstheme="minorHAnsi"/>
          <w:lang w:eastAsia="ko-KR"/>
        </w:rPr>
      </w:pPr>
      <w:r w:rsidRPr="009B07C0">
        <w:rPr>
          <w:rFonts w:ascii="Calibri" w:eastAsia="Noto Sans CJK KR" w:hAnsi="Calibri" w:cstheme="minorHAnsi"/>
          <w:lang w:eastAsia="ko-KR"/>
        </w:rPr>
        <w:br w:type="page"/>
      </w:r>
    </w:p>
    <w:p w14:paraId="718F72AA" w14:textId="62D9980B" w:rsidR="00B149FA" w:rsidRPr="009B07C0" w:rsidRDefault="00340D90" w:rsidP="00B149FA">
      <w:pPr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738349F9" wp14:editId="4ED0E8A0">
                <wp:simplePos x="0" y="0"/>
                <wp:positionH relativeFrom="column">
                  <wp:posOffset>-149087</wp:posOffset>
                </wp:positionH>
                <wp:positionV relativeFrom="paragraph">
                  <wp:posOffset>84289</wp:posOffset>
                </wp:positionV>
                <wp:extent cx="6072809" cy="5117910"/>
                <wp:effectExtent l="0" t="0" r="23495" b="26035"/>
                <wp:wrapNone/>
                <wp:docPr id="7785603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809" cy="51179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9FA2D" id="Rectangle 23" o:spid="_x0000_s1026" style="position:absolute;margin-left:-11.75pt;margin-top:6.65pt;width:478.15pt;height:403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" filled="f" strokecolor="#2e74b5 [2404]" strokeweight="1pt"/>
            </w:pict>
          </mc:Fallback>
        </mc:AlternateContent>
      </w:r>
    </w:p>
    <w:p w14:paraId="4B2A28BD" w14:textId="7A5029E7" w:rsidR="0072510D" w:rsidRPr="009B07C0" w:rsidRDefault="0072510D" w:rsidP="0072510D">
      <w:pPr>
        <w:spacing w:before="60" w:after="60"/>
        <w:rPr>
          <w:rFonts w:cstheme="minorHAnsi"/>
          <w:bCs/>
          <w:noProof/>
          <w:color w:val="1F4E79" w:themeColor="accent1" w:themeShade="80"/>
          <w:spacing w:val="-5"/>
          <w:w w:val="95"/>
          <w:sz w:val="24"/>
          <w:szCs w:val="24"/>
          <w:lang w:eastAsia="ko-KR"/>
        </w:rPr>
      </w:pPr>
      <w:r w:rsidRPr="009B07C0">
        <w:rPr>
          <w:rFonts w:ascii="Calibri" w:eastAsia="Noto Sans CJK KR" w:hAnsi="Calibri" w:cstheme="minorHAnsi"/>
          <w:bCs/>
          <w:noProof/>
          <w:color w:val="1F4E79" w:themeColor="accent1" w:themeShade="80"/>
          <w:spacing w:val="-3"/>
          <w:w w:val="95"/>
          <w:sz w:val="22"/>
          <w:szCs w:val="24"/>
        </w:rPr>
        <w:t>Concept Quiz 3 (</w:t>
      </w:r>
      <w:r w:rsidRPr="009B07C0">
        <w:rPr>
          <w:rFonts w:ascii="Calibri" w:eastAsia="Noto Sans CJK KR" w:hAnsi="Calibri" w:cstheme="minorHAnsi"/>
          <w:bCs/>
          <w:noProof/>
          <w:color w:val="1F4E79" w:themeColor="accent1" w:themeShade="80"/>
          <w:spacing w:val="-3"/>
          <w:w w:val="95"/>
          <w:sz w:val="22"/>
          <w:szCs w:val="24"/>
        </w:rPr>
        <w:t>개념</w:t>
      </w:r>
      <w:r w:rsidRPr="009B07C0">
        <w:rPr>
          <w:rFonts w:ascii="Calibri" w:eastAsia="Noto Sans CJK KR" w:hAnsi="Calibri" w:cstheme="minorHAnsi"/>
          <w:bCs/>
          <w:noProof/>
          <w:color w:val="1F4E79" w:themeColor="accent1" w:themeShade="80"/>
          <w:spacing w:val="-3"/>
          <w:w w:val="95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Cs/>
          <w:noProof/>
          <w:color w:val="1F4E79" w:themeColor="accent1" w:themeShade="80"/>
          <w:spacing w:val="-3"/>
          <w:w w:val="95"/>
          <w:sz w:val="22"/>
          <w:szCs w:val="24"/>
        </w:rPr>
        <w:t>퀴즈</w:t>
      </w:r>
      <w:r w:rsidRPr="009B07C0">
        <w:rPr>
          <w:rFonts w:ascii="Calibri" w:eastAsia="Noto Sans CJK KR" w:hAnsi="Calibri" w:cstheme="minorHAnsi"/>
          <w:bCs/>
          <w:noProof/>
          <w:color w:val="1F4E79" w:themeColor="accent1" w:themeShade="80"/>
          <w:spacing w:val="-3"/>
          <w:w w:val="95"/>
          <w:sz w:val="22"/>
          <w:szCs w:val="24"/>
        </w:rPr>
        <w:t xml:space="preserve"> 3)</w:t>
      </w:r>
    </w:p>
    <w:p w14:paraId="0FF6B2EB" w14:textId="5B6DA871" w:rsidR="0072510D" w:rsidRPr="009B07C0" w:rsidRDefault="0072510D" w:rsidP="0072510D">
      <w:pPr>
        <w:tabs>
          <w:tab w:val="left" w:pos="789"/>
        </w:tabs>
        <w:spacing w:line="269" w:lineRule="exact"/>
        <w:ind w:left="360"/>
        <w:rPr>
          <w:rFonts w:cstheme="minorHAnsi"/>
          <w:bCs/>
          <w:iCs/>
          <w:noProof/>
          <w:color w:val="000000"/>
          <w:spacing w:val="-2"/>
          <w:sz w:val="24"/>
          <w:szCs w:val="24"/>
        </w:rPr>
      </w:pP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2"/>
          <w:szCs w:val="24"/>
        </w:rPr>
        <w:t>1. Retained Earnings(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2"/>
          <w:szCs w:val="24"/>
        </w:rPr>
        <w:t>또는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2"/>
          <w:szCs w:val="24"/>
        </w:rPr>
        <w:t xml:space="preserve"> Profit Account)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2"/>
          <w:szCs w:val="24"/>
        </w:rPr>
        <w:t>를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2"/>
          <w:szCs w:val="24"/>
        </w:rPr>
        <w:t>감소시키는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2"/>
          <w:szCs w:val="24"/>
        </w:rPr>
        <w:t>것은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2"/>
          <w:szCs w:val="24"/>
        </w:rPr>
        <w:t>무엇입니까</w:t>
      </w:r>
      <w:r w:rsidRPr="009B07C0">
        <w:rPr>
          <w:rFonts w:ascii="Calibri" w:eastAsia="Noto Sans CJK KR" w:hAnsi="Calibri" w:cstheme="minorHAnsi"/>
          <w:bCs/>
          <w:iCs/>
          <w:noProof/>
          <w:color w:val="000000"/>
          <w:spacing w:val="-2"/>
          <w:sz w:val="22"/>
          <w:szCs w:val="24"/>
        </w:rPr>
        <w:t>?</w:t>
      </w:r>
    </w:p>
    <w:p w14:paraId="063A9DD8" w14:textId="77777777" w:rsidR="0072510D" w:rsidRPr="009B07C0" w:rsidRDefault="0072510D">
      <w:pPr>
        <w:numPr>
          <w:ilvl w:val="0"/>
          <w:numId w:val="43"/>
        </w:numPr>
        <w:spacing w:after="0" w:line="250" w:lineRule="exact"/>
        <w:rPr>
          <w:rFonts w:cstheme="minorHAnsi"/>
          <w:bCs/>
          <w:iCs/>
          <w:sz w:val="24"/>
          <w:szCs w:val="24"/>
        </w:rPr>
      </w:pPr>
      <w:r w:rsidRPr="009B07C0">
        <w:rPr>
          <w:rFonts w:ascii="Calibri" w:eastAsia="Noto Sans CJK KR" w:hAnsi="Calibri" w:cstheme="minorHAnsi"/>
          <w:bCs/>
          <w:iCs/>
          <w:sz w:val="22"/>
          <w:szCs w:val="24"/>
        </w:rPr>
        <w:t>Assets.</w:t>
      </w:r>
    </w:p>
    <w:p w14:paraId="11C60AFD" w14:textId="77777777" w:rsidR="0072510D" w:rsidRPr="009B07C0" w:rsidRDefault="0072510D">
      <w:pPr>
        <w:numPr>
          <w:ilvl w:val="0"/>
          <w:numId w:val="43"/>
        </w:numPr>
        <w:spacing w:after="0" w:line="250" w:lineRule="exact"/>
        <w:rPr>
          <w:rFonts w:cstheme="minorHAnsi"/>
          <w:bCs/>
          <w:iCs/>
          <w:sz w:val="24"/>
          <w:szCs w:val="24"/>
        </w:rPr>
      </w:pPr>
      <w:r w:rsidRPr="009B07C0">
        <w:rPr>
          <w:rFonts w:ascii="Calibri" w:eastAsia="Noto Sans CJK KR" w:hAnsi="Calibri" w:cstheme="minorHAnsi"/>
          <w:bCs/>
          <w:iCs/>
          <w:sz w:val="22"/>
          <w:szCs w:val="24"/>
        </w:rPr>
        <w:t>Owner’s investments.</w:t>
      </w:r>
    </w:p>
    <w:p w14:paraId="75A04321" w14:textId="77777777" w:rsidR="0072510D" w:rsidRPr="009B07C0" w:rsidRDefault="0072510D">
      <w:pPr>
        <w:numPr>
          <w:ilvl w:val="0"/>
          <w:numId w:val="43"/>
        </w:numPr>
        <w:spacing w:after="0" w:line="250" w:lineRule="exact"/>
        <w:rPr>
          <w:rFonts w:cstheme="minorHAnsi"/>
          <w:bCs/>
          <w:iCs/>
          <w:sz w:val="24"/>
          <w:szCs w:val="24"/>
        </w:rPr>
      </w:pPr>
      <w:r w:rsidRPr="009B07C0">
        <w:rPr>
          <w:rFonts w:ascii="Calibri" w:eastAsia="Noto Sans CJK KR" w:hAnsi="Calibri" w:cstheme="minorHAnsi"/>
          <w:bCs/>
          <w:iCs/>
          <w:sz w:val="22"/>
          <w:szCs w:val="24"/>
        </w:rPr>
        <w:t>Expenses.</w:t>
      </w:r>
    </w:p>
    <w:p w14:paraId="203C442C" w14:textId="77777777" w:rsidR="0072510D" w:rsidRPr="009B07C0" w:rsidRDefault="0072510D">
      <w:pPr>
        <w:numPr>
          <w:ilvl w:val="0"/>
          <w:numId w:val="43"/>
        </w:numPr>
        <w:spacing w:after="0" w:line="250" w:lineRule="exact"/>
        <w:rPr>
          <w:rFonts w:cstheme="minorHAnsi"/>
          <w:bCs/>
          <w:iCs/>
          <w:sz w:val="24"/>
          <w:szCs w:val="24"/>
        </w:rPr>
      </w:pPr>
      <w:r w:rsidRPr="009B07C0">
        <w:rPr>
          <w:rFonts w:ascii="Calibri" w:eastAsia="Noto Sans CJK KR" w:hAnsi="Calibri" w:cstheme="minorHAnsi"/>
          <w:bCs/>
          <w:iCs/>
          <w:sz w:val="22"/>
          <w:szCs w:val="24"/>
        </w:rPr>
        <w:t>Revenues.</w:t>
      </w:r>
    </w:p>
    <w:p w14:paraId="43101723" w14:textId="77777777" w:rsidR="0072510D" w:rsidRPr="009B07C0" w:rsidRDefault="0072510D" w:rsidP="0072510D">
      <w:pPr>
        <w:spacing w:line="250" w:lineRule="exact"/>
        <w:ind w:left="69" w:firstLine="720"/>
        <w:rPr>
          <w:rFonts w:cstheme="minorHAnsi"/>
          <w:sz w:val="24"/>
          <w:szCs w:val="24"/>
        </w:rPr>
      </w:pPr>
    </w:p>
    <w:p w14:paraId="5B547AAC" w14:textId="77777777" w:rsidR="0072510D" w:rsidRPr="009B07C0" w:rsidRDefault="0072510D" w:rsidP="0072510D">
      <w:pPr>
        <w:tabs>
          <w:tab w:val="left" w:pos="789"/>
        </w:tabs>
        <w:spacing w:line="269" w:lineRule="exact"/>
        <w:ind w:left="720" w:hanging="360"/>
        <w:rPr>
          <w:rFonts w:cstheme="minorHAnsi"/>
          <w:bCs/>
          <w:iCs/>
          <w:noProof/>
          <w:color w:val="000000"/>
          <w:spacing w:val="-2"/>
          <w:sz w:val="24"/>
          <w:szCs w:val="24"/>
          <w:lang w:eastAsia="ko-KR"/>
        </w:rPr>
      </w:pP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>2. Genesis Company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>가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 xml:space="preserve"> $900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>의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 xml:space="preserve"> Equipment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>를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 xml:space="preserve"> credit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>으로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 xml:space="preserve"> </w:t>
      </w:r>
      <w:proofErr w:type="gramStart"/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>구매합니다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>(</w:t>
      </w:r>
      <w:proofErr w:type="gramEnd"/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>cash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>는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>아직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>지급하지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>않음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 xml:space="preserve">). 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>이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 xml:space="preserve"> transaction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>이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>즉시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>영향을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>미치는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>것은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>무엇입니까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  <w:lang w:eastAsia="ko-KR"/>
        </w:rPr>
        <w:t>?</w:t>
      </w:r>
    </w:p>
    <w:p w14:paraId="52F2F3F9" w14:textId="77777777" w:rsidR="0072510D" w:rsidRPr="009B07C0" w:rsidRDefault="0072510D">
      <w:pPr>
        <w:pStyle w:val="ListParagraph"/>
        <w:numPr>
          <w:ilvl w:val="0"/>
          <w:numId w:val="44"/>
        </w:numPr>
        <w:tabs>
          <w:tab w:val="clear" w:pos="720"/>
        </w:tabs>
        <w:ind w:left="1080"/>
        <w:rPr>
          <w:rFonts w:asciiTheme="minorHAnsi" w:hAnsiTheme="minorHAnsi" w:cstheme="minorHAnsi"/>
          <w:noProof/>
          <w:color w:val="000000"/>
          <w:spacing w:val="-5"/>
          <w:w w:val="95"/>
        </w:rPr>
      </w:pP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>Income Statement</w:t>
      </w: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>와</w:t>
      </w: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 xml:space="preserve"> Retained Earnings Statement</w:t>
      </w:r>
    </w:p>
    <w:p w14:paraId="4D8668FA" w14:textId="77777777" w:rsidR="0072510D" w:rsidRPr="009B07C0" w:rsidRDefault="0072510D">
      <w:pPr>
        <w:pStyle w:val="ListParagraph"/>
        <w:numPr>
          <w:ilvl w:val="0"/>
          <w:numId w:val="44"/>
        </w:numPr>
        <w:tabs>
          <w:tab w:val="clear" w:pos="720"/>
        </w:tabs>
        <w:ind w:left="1080"/>
        <w:rPr>
          <w:rFonts w:asciiTheme="minorHAnsi" w:hAnsiTheme="minorHAnsi" w:cstheme="minorHAnsi"/>
          <w:noProof/>
          <w:color w:val="000000"/>
          <w:spacing w:val="-5"/>
          <w:w w:val="95"/>
        </w:rPr>
      </w:pP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 xml:space="preserve">Income Statement, Retained Earnings Statement </w:t>
      </w: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>및</w:t>
      </w: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 xml:space="preserve"> Balance Sheet</w:t>
      </w:r>
    </w:p>
    <w:p w14:paraId="387630A3" w14:textId="77777777" w:rsidR="0072510D" w:rsidRPr="009B07C0" w:rsidRDefault="0072510D">
      <w:pPr>
        <w:pStyle w:val="ListParagraph"/>
        <w:numPr>
          <w:ilvl w:val="0"/>
          <w:numId w:val="44"/>
        </w:numPr>
        <w:tabs>
          <w:tab w:val="clear" w:pos="720"/>
        </w:tabs>
        <w:ind w:left="1080"/>
        <w:rPr>
          <w:rFonts w:asciiTheme="minorHAnsi" w:hAnsiTheme="minorHAnsi" w:cstheme="minorHAnsi"/>
          <w:noProof/>
          <w:color w:val="000000"/>
          <w:spacing w:val="-5"/>
          <w:w w:val="95"/>
        </w:rPr>
      </w:pP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>Income Statement</w:t>
      </w: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>만</w:t>
      </w:r>
    </w:p>
    <w:p w14:paraId="2934B3AF" w14:textId="77777777" w:rsidR="0072510D" w:rsidRPr="009B07C0" w:rsidRDefault="0072510D">
      <w:pPr>
        <w:pStyle w:val="ListParagraph"/>
        <w:numPr>
          <w:ilvl w:val="0"/>
          <w:numId w:val="44"/>
        </w:numPr>
        <w:tabs>
          <w:tab w:val="clear" w:pos="720"/>
        </w:tabs>
        <w:ind w:left="1080"/>
        <w:rPr>
          <w:rFonts w:asciiTheme="minorHAnsi" w:hAnsiTheme="minorHAnsi" w:cstheme="minorHAnsi"/>
          <w:noProof/>
          <w:color w:val="000000"/>
          <w:spacing w:val="-5"/>
          <w:w w:val="95"/>
        </w:rPr>
      </w:pP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>Balance Sheet</w:t>
      </w: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>만</w:t>
      </w:r>
    </w:p>
    <w:p w14:paraId="65DE0B93" w14:textId="77777777" w:rsidR="0072510D" w:rsidRPr="009B07C0" w:rsidRDefault="0072510D" w:rsidP="0072510D">
      <w:pPr>
        <w:pStyle w:val="ListParagraph"/>
        <w:ind w:left="1080"/>
        <w:rPr>
          <w:rFonts w:asciiTheme="minorHAnsi" w:hAnsiTheme="minorHAnsi" w:cstheme="minorHAnsi"/>
          <w:noProof/>
          <w:color w:val="000000"/>
          <w:spacing w:val="-5"/>
          <w:w w:val="95"/>
        </w:rPr>
      </w:pPr>
    </w:p>
    <w:p w14:paraId="126EFFCA" w14:textId="77777777" w:rsidR="0072510D" w:rsidRPr="009B07C0" w:rsidRDefault="0072510D" w:rsidP="0072510D">
      <w:pPr>
        <w:tabs>
          <w:tab w:val="left" w:pos="789"/>
        </w:tabs>
        <w:spacing w:line="269" w:lineRule="exact"/>
        <w:ind w:left="720" w:hanging="360"/>
        <w:rPr>
          <w:rFonts w:cstheme="minorHAnsi"/>
          <w:bCs/>
          <w:iCs/>
          <w:noProof/>
          <w:color w:val="000000"/>
          <w:spacing w:val="-2"/>
          <w:sz w:val="24"/>
          <w:szCs w:val="24"/>
        </w:rPr>
      </w:pP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</w:rPr>
        <w:t>3. Expense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</w:rPr>
        <w:t>를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</w:rPr>
        <w:t xml:space="preserve"> cash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</w:rPr>
        <w:t>로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</w:rPr>
        <w:t>지급하면</w:t>
      </w:r>
      <w:r w:rsidRPr="009B07C0">
        <w:rPr>
          <w:rFonts w:ascii="Calibri" w:eastAsia="Noto Sans CJK KR" w:hAnsi="Calibri" w:cstheme="minorHAnsi"/>
          <w:bCs/>
          <w:iCs/>
          <w:color w:val="000000"/>
          <w:sz w:val="22"/>
          <w:szCs w:val="24"/>
        </w:rPr>
        <w:t>,</w:t>
      </w:r>
    </w:p>
    <w:p w14:paraId="4757A5C0" w14:textId="77777777" w:rsidR="0072510D" w:rsidRPr="009B07C0" w:rsidRDefault="0072510D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Cs/>
          <w:iCs/>
          <w:noProof/>
          <w:color w:val="000000"/>
          <w:spacing w:val="-5"/>
          <w:w w:val="95"/>
        </w:rPr>
      </w:pP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>Expenses</w:t>
      </w: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>가</w:t>
      </w: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 xml:space="preserve"> </w:t>
      </w: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>감소합니다</w:t>
      </w: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>.</w:t>
      </w:r>
    </w:p>
    <w:p w14:paraId="087E8787" w14:textId="77777777" w:rsidR="0072510D" w:rsidRPr="009B07C0" w:rsidRDefault="0072510D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Cs/>
          <w:iCs/>
          <w:noProof/>
          <w:color w:val="000000"/>
          <w:spacing w:val="-5"/>
          <w:w w:val="95"/>
        </w:rPr>
      </w:pP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>Retained Earnings</w:t>
      </w: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>가</w:t>
      </w: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 xml:space="preserve"> </w:t>
      </w: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>증가합니다</w:t>
      </w: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>.</w:t>
      </w:r>
    </w:p>
    <w:p w14:paraId="7921F22C" w14:textId="77777777" w:rsidR="0072510D" w:rsidRPr="009B07C0" w:rsidRDefault="0072510D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Cs/>
          <w:iCs/>
          <w:noProof/>
          <w:color w:val="000000"/>
          <w:spacing w:val="-5"/>
          <w:w w:val="95"/>
        </w:rPr>
      </w:pP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>Assets</w:t>
      </w: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>가</w:t>
      </w: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 xml:space="preserve"> </w:t>
      </w: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>감소합니다</w:t>
      </w:r>
      <w:r w:rsidRPr="009B07C0">
        <w:rPr>
          <w:rFonts w:asciiTheme="minorHAnsi" w:eastAsia="Noto Sans CJK KR" w:hAnsiTheme="minorHAnsi" w:cstheme="minorHAnsi"/>
          <w:bCs/>
          <w:iCs/>
          <w:noProof/>
          <w:color w:val="000000"/>
          <w:spacing w:val="-5"/>
          <w:w w:val="95"/>
        </w:rPr>
        <w:t>.</w:t>
      </w:r>
    </w:p>
    <w:p w14:paraId="265481AA" w14:textId="77777777" w:rsidR="0072510D" w:rsidRPr="009B07C0" w:rsidRDefault="0072510D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Cs/>
          <w:iCs/>
          <w:noProof/>
          <w:spacing w:val="-5"/>
          <w:w w:val="95"/>
        </w:rPr>
      </w:pPr>
      <w:r w:rsidRPr="009B07C0">
        <w:rPr>
          <w:rFonts w:asciiTheme="minorHAnsi" w:eastAsia="Noto Sans CJK KR" w:hAnsiTheme="minorHAnsi" w:cstheme="minorHAnsi"/>
          <w:bCs/>
          <w:iCs/>
          <w:noProof/>
          <w:spacing w:val="-5"/>
          <w:w w:val="95"/>
        </w:rPr>
        <w:t>Liabilities</w:t>
      </w:r>
      <w:r w:rsidRPr="009B07C0">
        <w:rPr>
          <w:rFonts w:asciiTheme="minorHAnsi" w:eastAsia="Noto Sans CJK KR" w:hAnsiTheme="minorHAnsi" w:cstheme="minorHAnsi"/>
          <w:bCs/>
          <w:iCs/>
          <w:noProof/>
          <w:spacing w:val="-5"/>
          <w:w w:val="95"/>
        </w:rPr>
        <w:t>가</w:t>
      </w:r>
      <w:r w:rsidRPr="009B07C0">
        <w:rPr>
          <w:rFonts w:asciiTheme="minorHAnsi" w:eastAsia="Noto Sans CJK KR" w:hAnsiTheme="minorHAnsi" w:cstheme="minorHAnsi"/>
          <w:bCs/>
          <w:iCs/>
          <w:noProof/>
          <w:spacing w:val="-5"/>
          <w:w w:val="95"/>
        </w:rPr>
        <w:t xml:space="preserve"> </w:t>
      </w:r>
      <w:r w:rsidRPr="009B07C0">
        <w:rPr>
          <w:rFonts w:asciiTheme="minorHAnsi" w:eastAsia="Noto Sans CJK KR" w:hAnsiTheme="minorHAnsi" w:cstheme="minorHAnsi"/>
          <w:bCs/>
          <w:iCs/>
          <w:noProof/>
          <w:spacing w:val="-5"/>
          <w:w w:val="95"/>
        </w:rPr>
        <w:t>증가합니다</w:t>
      </w:r>
      <w:r w:rsidRPr="009B07C0">
        <w:rPr>
          <w:rFonts w:asciiTheme="minorHAnsi" w:eastAsia="Noto Sans CJK KR" w:hAnsiTheme="minorHAnsi" w:cstheme="minorHAnsi"/>
          <w:bCs/>
          <w:iCs/>
          <w:noProof/>
          <w:spacing w:val="-5"/>
          <w:w w:val="95"/>
        </w:rPr>
        <w:t>.</w:t>
      </w:r>
    </w:p>
    <w:p w14:paraId="12FF1E05" w14:textId="77777777" w:rsidR="0072510D" w:rsidRPr="009B07C0" w:rsidRDefault="0072510D" w:rsidP="0072510D">
      <w:pPr>
        <w:pStyle w:val="ListParagraph"/>
        <w:ind w:left="1080"/>
        <w:rPr>
          <w:rFonts w:asciiTheme="minorHAnsi" w:hAnsiTheme="minorHAnsi" w:cstheme="minorHAnsi"/>
          <w:bCs/>
          <w:iCs/>
          <w:noProof/>
          <w:spacing w:val="-5"/>
          <w:w w:val="95"/>
        </w:rPr>
      </w:pPr>
    </w:p>
    <w:p w14:paraId="272ED61A" w14:textId="502681EE" w:rsidR="00B149FA" w:rsidRPr="009B07C0" w:rsidRDefault="00B149FA" w:rsidP="0072510D">
      <w:pPr>
        <w:rPr>
          <w:rFonts w:cstheme="minorHAnsi"/>
        </w:rPr>
      </w:pPr>
    </w:p>
    <w:p w14:paraId="4AD85E1D" w14:textId="77777777" w:rsidR="00B149FA" w:rsidRPr="009B07C0" w:rsidRDefault="00B149FA" w:rsidP="00B149FA">
      <w:pPr>
        <w:rPr>
          <w:rFonts w:cstheme="minorHAnsi"/>
          <w:lang w:eastAsia="ko-KR"/>
        </w:rPr>
      </w:pPr>
    </w:p>
    <w:p w14:paraId="699F60FD" w14:textId="77777777" w:rsidR="00B149FA" w:rsidRPr="009B07C0" w:rsidRDefault="00B149FA" w:rsidP="00B149FA">
      <w:pPr>
        <w:rPr>
          <w:rFonts w:cstheme="minorHAnsi"/>
          <w:lang w:eastAsia="ko-KR"/>
        </w:rPr>
      </w:pPr>
    </w:p>
    <w:p w14:paraId="22C26A6E" w14:textId="3370BFD9" w:rsidR="00C8242A" w:rsidRDefault="00C8242A">
      <w:pPr>
        <w:widowControl/>
        <w:spacing w:after="160" w:line="259" w:lineRule="auto"/>
        <w:rPr>
          <w:rFonts w:cstheme="minorHAnsi"/>
          <w:lang w:eastAsia="ko-KR"/>
        </w:rPr>
      </w:pPr>
    </w:p>
    <w:p w14:paraId="51C8F9B0" w14:textId="77777777" w:rsidR="00B77A04" w:rsidRDefault="00B77A04">
      <w:pPr>
        <w:widowControl/>
        <w:spacing w:after="160" w:line="259" w:lineRule="auto"/>
        <w:rPr>
          <w:rFonts w:cstheme="minorHAnsi"/>
          <w:lang w:eastAsia="ko-KR"/>
        </w:rPr>
      </w:pPr>
    </w:p>
    <w:p w14:paraId="28C2F6FE" w14:textId="77777777" w:rsidR="00B77A04" w:rsidRDefault="00B77A04">
      <w:pPr>
        <w:widowControl/>
        <w:spacing w:after="160" w:line="259" w:lineRule="auto"/>
        <w:rPr>
          <w:rFonts w:cstheme="minorHAnsi"/>
          <w:lang w:eastAsia="ko-KR"/>
        </w:rPr>
      </w:pPr>
    </w:p>
    <w:p w14:paraId="03375228" w14:textId="77777777" w:rsidR="00B77A04" w:rsidRDefault="00B77A04">
      <w:pPr>
        <w:widowControl/>
        <w:spacing w:after="160" w:line="259" w:lineRule="auto"/>
        <w:rPr>
          <w:rFonts w:cstheme="minorHAnsi"/>
          <w:lang w:eastAsia="ko-KR"/>
        </w:rPr>
      </w:pPr>
    </w:p>
    <w:p w14:paraId="407CEA16" w14:textId="77777777" w:rsidR="00B77A04" w:rsidRPr="009B07C0" w:rsidRDefault="00B77A04">
      <w:pPr>
        <w:widowControl/>
        <w:spacing w:after="160" w:line="259" w:lineRule="auto"/>
        <w:rPr>
          <w:rFonts w:cstheme="minorHAnsi"/>
          <w:lang w:eastAsia="ko-KR"/>
        </w:rPr>
      </w:pPr>
    </w:p>
    <w:p w14:paraId="27BAC4EB" w14:textId="77777777" w:rsidR="002F628E" w:rsidRPr="009B07C0" w:rsidRDefault="002F628E" w:rsidP="004B5C3B">
      <w:pPr>
        <w:rPr>
          <w:rFonts w:cstheme="minorHAnsi"/>
          <w:lang w:eastAsia="ko-KR"/>
        </w:rPr>
      </w:pPr>
    </w:p>
    <w:p w14:paraId="15493086" w14:textId="1C48A51B" w:rsidR="00F31A3D" w:rsidRPr="009B07C0" w:rsidRDefault="00F31A3D" w:rsidP="00F31A3D">
      <w:pPr>
        <w:widowControl/>
        <w:spacing w:after="160"/>
        <w:rPr>
          <w:rFonts w:eastAsia="Times New Roman" w:cstheme="minorHAnsi"/>
          <w:bCs/>
          <w:kern w:val="0"/>
          <w:sz w:val="24"/>
          <w:szCs w:val="24"/>
          <w:lang w:eastAsia="ko-KR"/>
        </w:rPr>
      </w:pPr>
      <w:r w:rsidRPr="009B07C0">
        <w:rPr>
          <w:rFonts w:ascii="Calibri" w:eastAsia="Noto Sans CJK KR" w:hAnsi="Calibri" w:cstheme="minorHAnsi"/>
          <w:bCs/>
          <w:kern w:val="0"/>
          <w:sz w:val="22"/>
          <w:szCs w:val="24"/>
          <w:lang w:eastAsia="ko-KR"/>
        </w:rPr>
        <w:t>---------------------------------------------- The End of Chapter 2 ----------------------------------------------</w:t>
      </w:r>
    </w:p>
    <w:p w14:paraId="4F057E8A" w14:textId="77777777" w:rsidR="009B07C0" w:rsidRPr="009B07C0" w:rsidRDefault="009B07C0" w:rsidP="00F31A3D">
      <w:pPr>
        <w:widowControl/>
        <w:spacing w:after="160"/>
        <w:rPr>
          <w:rFonts w:eastAsia="Times New Roman" w:cstheme="minorHAnsi"/>
          <w:bCs/>
          <w:kern w:val="0"/>
          <w:sz w:val="24"/>
          <w:szCs w:val="24"/>
          <w:lang w:eastAsia="ko-KR"/>
        </w:rPr>
      </w:pPr>
    </w:p>
    <w:p w14:paraId="0E88FB0F" w14:textId="38142F43" w:rsidR="009B07C0" w:rsidRPr="009B07C0" w:rsidRDefault="009B07C0">
      <w:pPr>
        <w:widowControl/>
        <w:spacing w:after="160" w:line="259" w:lineRule="auto"/>
        <w:rPr>
          <w:rFonts w:eastAsia="Times New Roman" w:cstheme="minorHAnsi"/>
          <w:bCs/>
          <w:kern w:val="0"/>
          <w:sz w:val="24"/>
          <w:szCs w:val="24"/>
          <w:lang w:eastAsia="ko-KR"/>
        </w:rPr>
      </w:pPr>
      <w:r w:rsidRPr="009B07C0">
        <w:rPr>
          <w:rFonts w:ascii="Calibri" w:eastAsia="Noto Sans CJK KR" w:hAnsi="Calibri" w:cstheme="minorHAnsi"/>
          <w:bCs/>
          <w:kern w:val="0"/>
          <w:sz w:val="24"/>
          <w:szCs w:val="24"/>
          <w:lang w:eastAsia="ko-KR"/>
        </w:rPr>
        <w:br w:type="page"/>
      </w:r>
    </w:p>
    <w:p w14:paraId="5877C97E" w14:textId="3D50B365" w:rsidR="009B07C0" w:rsidRPr="009B07C0" w:rsidRDefault="009B07C0" w:rsidP="00C53296">
      <w:pPr>
        <w:pStyle w:val="Heading2"/>
      </w:pPr>
      <w:bookmarkStart w:id="19" w:name="_Toc234937552"/>
      <w:r w:rsidRPr="009B07C0">
        <w:rPr>
          <w:rFonts w:ascii="Calibri" w:eastAsia="Noto Sans CJK KR" w:hAnsi="Calibri" w:cs="Calibri"/>
        </w:rPr>
        <w:lastRenderedPageBreak/>
        <w:t>Homework Assignments (</w:t>
      </w:r>
      <w:r w:rsidRPr="009B07C0">
        <w:rPr>
          <w:rFonts w:ascii="Calibri" w:eastAsia="Noto Sans CJK KR" w:hAnsi="Calibri" w:cs="Calibri"/>
        </w:rPr>
        <w:t>과제</w:t>
      </w:r>
      <w:r w:rsidRPr="009B07C0">
        <w:rPr>
          <w:rFonts w:ascii="Calibri" w:eastAsia="Noto Sans CJK KR" w:hAnsi="Calibri" w:cs="Calibri"/>
        </w:rPr>
        <w:t>)</w:t>
      </w:r>
      <w:bookmarkEnd w:id="19"/>
    </w:p>
    <w:p w14:paraId="05F76154" w14:textId="77777777" w:rsidR="009B07C0" w:rsidRDefault="009B07C0" w:rsidP="009B07C0">
      <w:pPr>
        <w:spacing w:after="0"/>
        <w:rPr>
          <w:rFonts w:cstheme="minorHAnsi"/>
          <w:sz w:val="24"/>
          <w:szCs w:val="24"/>
        </w:rPr>
      </w:pPr>
    </w:p>
    <w:p w14:paraId="3D3F17A6" w14:textId="3716EFB9" w:rsidR="009B07C0" w:rsidRPr="009B07C0" w:rsidRDefault="009B07C0" w:rsidP="009B07C0">
      <w:pPr>
        <w:spacing w:after="0"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>Q2-1. Balance Sheet</w:t>
      </w:r>
      <w:r w:rsidRPr="009B07C0">
        <w:rPr>
          <w:rFonts w:ascii="Calibri" w:eastAsia="Noto Sans CJK KR" w:hAnsi="Calibri" w:cstheme="minorHAnsi"/>
          <w:sz w:val="22"/>
          <w:szCs w:val="24"/>
        </w:rPr>
        <w:t>는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Assets, Liabilities </w:t>
      </w:r>
      <w:r w:rsidRPr="009B07C0">
        <w:rPr>
          <w:rFonts w:ascii="Calibri" w:eastAsia="Noto Sans CJK KR" w:hAnsi="Calibri" w:cstheme="minorHAnsi"/>
          <w:sz w:val="22"/>
          <w:szCs w:val="24"/>
        </w:rPr>
        <w:t>및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Equity</w:t>
      </w:r>
      <w:r w:rsidRPr="009B07C0">
        <w:rPr>
          <w:rFonts w:ascii="Calibri" w:eastAsia="Noto Sans CJK KR" w:hAnsi="Calibri" w:cstheme="minorHAnsi"/>
          <w:sz w:val="22"/>
          <w:szCs w:val="24"/>
        </w:rPr>
        <w:t>로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구성됩니다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. </w:t>
      </w:r>
      <w:r w:rsidRPr="009B07C0">
        <w:rPr>
          <w:rFonts w:ascii="Calibri" w:eastAsia="Noto Sans CJK KR" w:hAnsi="Calibri" w:cstheme="minorHAnsi"/>
          <w:sz w:val="22"/>
          <w:szCs w:val="24"/>
        </w:rPr>
        <w:t>각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category</w:t>
      </w:r>
      <w:r w:rsidRPr="009B07C0">
        <w:rPr>
          <w:rFonts w:ascii="Calibri" w:eastAsia="Noto Sans CJK KR" w:hAnsi="Calibri" w:cstheme="minorHAnsi"/>
          <w:sz w:val="22"/>
          <w:szCs w:val="24"/>
        </w:rPr>
        <w:t>를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정의하고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, </w:t>
      </w:r>
      <w:r w:rsidRPr="009B07C0">
        <w:rPr>
          <w:rFonts w:ascii="Calibri" w:eastAsia="Noto Sans CJK KR" w:hAnsi="Calibri" w:cstheme="minorHAnsi"/>
          <w:sz w:val="22"/>
          <w:szCs w:val="24"/>
        </w:rPr>
        <w:t>각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category</w:t>
      </w:r>
      <w:r w:rsidRPr="009B07C0">
        <w:rPr>
          <w:rFonts w:ascii="Calibri" w:eastAsia="Noto Sans CJK KR" w:hAnsi="Calibri" w:cstheme="minorHAnsi"/>
          <w:sz w:val="22"/>
          <w:szCs w:val="24"/>
        </w:rPr>
        <w:t>에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보고되는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accounts</w:t>
      </w:r>
      <w:r w:rsidRPr="009B07C0">
        <w:rPr>
          <w:rFonts w:ascii="Calibri" w:eastAsia="Noto Sans CJK KR" w:hAnsi="Calibri" w:cstheme="minorHAnsi"/>
          <w:sz w:val="22"/>
          <w:szCs w:val="24"/>
        </w:rPr>
        <w:t>의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예를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두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개씩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제시하십시오</w:t>
      </w:r>
      <w:r w:rsidRPr="009B07C0">
        <w:rPr>
          <w:rFonts w:ascii="Calibri" w:eastAsia="Noto Sans CJK KR" w:hAnsi="Calibri" w:cstheme="minorHAnsi"/>
          <w:sz w:val="22"/>
          <w:szCs w:val="24"/>
        </w:rPr>
        <w:t>.</w:t>
      </w:r>
    </w:p>
    <w:p w14:paraId="685B8C7C" w14:textId="77777777" w:rsidR="009B07C0" w:rsidRDefault="009B07C0" w:rsidP="009B07C0">
      <w:pPr>
        <w:spacing w:after="0"/>
        <w:rPr>
          <w:rFonts w:cstheme="minorHAnsi"/>
          <w:sz w:val="24"/>
          <w:szCs w:val="24"/>
        </w:rPr>
      </w:pPr>
    </w:p>
    <w:p w14:paraId="013904D4" w14:textId="77777777" w:rsidR="008F1325" w:rsidRDefault="008F1325" w:rsidP="009B07C0">
      <w:pPr>
        <w:spacing w:after="0"/>
        <w:rPr>
          <w:rFonts w:cstheme="minorHAnsi"/>
          <w:sz w:val="24"/>
          <w:szCs w:val="24"/>
        </w:rPr>
      </w:pPr>
    </w:p>
    <w:p w14:paraId="1B00CFC8" w14:textId="77777777" w:rsidR="008F1325" w:rsidRDefault="008F1325" w:rsidP="009B07C0">
      <w:pPr>
        <w:spacing w:after="0"/>
        <w:rPr>
          <w:rFonts w:cstheme="minorHAnsi"/>
          <w:sz w:val="24"/>
          <w:szCs w:val="24"/>
        </w:rPr>
      </w:pPr>
    </w:p>
    <w:p w14:paraId="0D630584" w14:textId="77777777" w:rsidR="008F1325" w:rsidRDefault="008F1325" w:rsidP="009B07C0">
      <w:pPr>
        <w:spacing w:after="0"/>
        <w:rPr>
          <w:rFonts w:cstheme="minorHAnsi"/>
          <w:sz w:val="24"/>
          <w:szCs w:val="24"/>
        </w:rPr>
      </w:pPr>
    </w:p>
    <w:p w14:paraId="20FC354D" w14:textId="77777777" w:rsidR="008F1325" w:rsidRDefault="008F1325" w:rsidP="009B07C0">
      <w:pPr>
        <w:spacing w:after="0"/>
        <w:rPr>
          <w:rFonts w:cstheme="minorHAnsi"/>
          <w:sz w:val="24"/>
          <w:szCs w:val="24"/>
        </w:rPr>
      </w:pPr>
    </w:p>
    <w:p w14:paraId="353E288B" w14:textId="77777777" w:rsidR="008F1325" w:rsidRDefault="008F1325" w:rsidP="009B07C0">
      <w:pPr>
        <w:spacing w:after="0"/>
        <w:rPr>
          <w:rFonts w:cstheme="minorHAnsi"/>
          <w:sz w:val="24"/>
          <w:szCs w:val="24"/>
        </w:rPr>
      </w:pPr>
    </w:p>
    <w:p w14:paraId="7CF44034" w14:textId="77777777" w:rsidR="008F1325" w:rsidRDefault="008F1325" w:rsidP="009B07C0">
      <w:pPr>
        <w:spacing w:after="0"/>
        <w:rPr>
          <w:rFonts w:cstheme="minorHAnsi"/>
          <w:sz w:val="24"/>
          <w:szCs w:val="24"/>
        </w:rPr>
      </w:pPr>
    </w:p>
    <w:p w14:paraId="35BC8577" w14:textId="77777777" w:rsidR="008F1325" w:rsidRDefault="008F1325" w:rsidP="009B07C0">
      <w:pPr>
        <w:spacing w:after="0"/>
        <w:rPr>
          <w:rFonts w:cstheme="minorHAnsi"/>
          <w:sz w:val="24"/>
          <w:szCs w:val="24"/>
        </w:rPr>
      </w:pPr>
    </w:p>
    <w:p w14:paraId="1E86D727" w14:textId="77777777" w:rsidR="008F1325" w:rsidRPr="009B07C0" w:rsidRDefault="008F1325" w:rsidP="009B07C0">
      <w:pPr>
        <w:spacing w:after="0"/>
        <w:rPr>
          <w:rFonts w:cstheme="minorHAnsi"/>
          <w:sz w:val="24"/>
          <w:szCs w:val="24"/>
        </w:rPr>
      </w:pPr>
    </w:p>
    <w:p w14:paraId="1C7336FC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>Q2-5. Asset</w:t>
      </w:r>
      <w:r w:rsidRPr="009B07C0">
        <w:rPr>
          <w:rFonts w:ascii="Calibri" w:eastAsia="Noto Sans CJK KR" w:hAnsi="Calibri" w:cstheme="minorHAnsi"/>
          <w:sz w:val="22"/>
          <w:szCs w:val="24"/>
        </w:rPr>
        <w:t>의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두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가지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필수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characteristics</w:t>
      </w:r>
      <w:r w:rsidRPr="009B07C0">
        <w:rPr>
          <w:rFonts w:ascii="Calibri" w:eastAsia="Noto Sans CJK KR" w:hAnsi="Calibri" w:cstheme="minorHAnsi"/>
          <w:sz w:val="22"/>
          <w:szCs w:val="24"/>
        </w:rPr>
        <w:t>는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무엇입니까</w:t>
      </w:r>
      <w:r w:rsidRPr="009B07C0">
        <w:rPr>
          <w:rFonts w:ascii="Calibri" w:eastAsia="Noto Sans CJK KR" w:hAnsi="Calibri" w:cstheme="minorHAnsi"/>
          <w:sz w:val="22"/>
          <w:szCs w:val="24"/>
        </w:rPr>
        <w:t>?</w:t>
      </w:r>
    </w:p>
    <w:p w14:paraId="4309A1D5" w14:textId="77777777" w:rsidR="009B07C0" w:rsidRDefault="009B07C0" w:rsidP="009B07C0">
      <w:pPr>
        <w:spacing w:after="0"/>
        <w:rPr>
          <w:rFonts w:ascii="Calibri" w:eastAsia="Noto Sans CJK KR" w:hAnsi="Calibri" w:cstheme="minorHAnsi"/>
          <w:color w:val="C00000"/>
        </w:rPr>
      </w:pPr>
    </w:p>
    <w:p w14:paraId="1FE9F06F" w14:textId="77777777" w:rsidR="008F1325" w:rsidRDefault="008F1325" w:rsidP="009B07C0">
      <w:pPr>
        <w:spacing w:after="0"/>
        <w:rPr>
          <w:rFonts w:ascii="Calibri" w:eastAsia="Noto Sans CJK KR" w:hAnsi="Calibri" w:cstheme="minorHAnsi"/>
          <w:color w:val="C00000"/>
        </w:rPr>
      </w:pPr>
    </w:p>
    <w:p w14:paraId="2662A339" w14:textId="77777777" w:rsidR="008F1325" w:rsidRDefault="008F1325" w:rsidP="009B07C0">
      <w:pPr>
        <w:spacing w:after="0"/>
        <w:rPr>
          <w:rFonts w:ascii="Calibri" w:eastAsia="Noto Sans CJK KR" w:hAnsi="Calibri" w:cstheme="minorHAnsi"/>
          <w:color w:val="C00000"/>
        </w:rPr>
      </w:pPr>
    </w:p>
    <w:p w14:paraId="2C74D5FD" w14:textId="77777777" w:rsidR="008F1325" w:rsidRDefault="008F1325" w:rsidP="009B07C0">
      <w:pPr>
        <w:spacing w:after="0"/>
        <w:rPr>
          <w:rFonts w:ascii="Calibri" w:eastAsia="Noto Sans CJK KR" w:hAnsi="Calibri" w:cstheme="minorHAnsi"/>
          <w:color w:val="C00000"/>
        </w:rPr>
      </w:pPr>
    </w:p>
    <w:p w14:paraId="16E809B0" w14:textId="77777777" w:rsidR="008F1325" w:rsidRDefault="008F1325" w:rsidP="009B07C0">
      <w:pPr>
        <w:spacing w:after="0"/>
        <w:rPr>
          <w:rFonts w:ascii="Calibri" w:eastAsia="Noto Sans CJK KR" w:hAnsi="Calibri" w:cstheme="minorHAnsi"/>
          <w:color w:val="C00000"/>
        </w:rPr>
      </w:pPr>
    </w:p>
    <w:p w14:paraId="47ACA3E7" w14:textId="77777777" w:rsidR="008F1325" w:rsidRDefault="008F1325" w:rsidP="009B07C0">
      <w:pPr>
        <w:spacing w:after="0"/>
        <w:rPr>
          <w:rFonts w:ascii="Calibri" w:eastAsia="Noto Sans CJK KR" w:hAnsi="Calibri" w:cstheme="minorHAnsi"/>
          <w:color w:val="C00000"/>
        </w:rPr>
      </w:pPr>
    </w:p>
    <w:p w14:paraId="5F9BD2A5" w14:textId="77777777" w:rsidR="008F1325" w:rsidRDefault="008F1325" w:rsidP="009B07C0">
      <w:pPr>
        <w:spacing w:after="0"/>
        <w:rPr>
          <w:rFonts w:ascii="Calibri" w:eastAsia="Noto Sans CJK KR" w:hAnsi="Calibri" w:cstheme="minorHAnsi"/>
          <w:color w:val="C00000"/>
        </w:rPr>
      </w:pPr>
    </w:p>
    <w:p w14:paraId="59606126" w14:textId="77777777" w:rsidR="008F1325" w:rsidRPr="009B07C0" w:rsidRDefault="008F1325" w:rsidP="009B07C0">
      <w:pPr>
        <w:spacing w:after="0"/>
        <w:rPr>
          <w:rFonts w:cstheme="minorHAnsi"/>
          <w:sz w:val="24"/>
          <w:szCs w:val="24"/>
        </w:rPr>
      </w:pPr>
    </w:p>
    <w:p w14:paraId="63924AFC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  <w:lang w:eastAsia="ko-KR"/>
        </w:rPr>
      </w:pP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Q2-9.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신뢰성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있게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측정할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수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없어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Balance Sheet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에서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제외될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가능성이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높은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Intangible Assets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세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가지를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제시하십시오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.</w:t>
      </w:r>
    </w:p>
    <w:p w14:paraId="6484480C" w14:textId="77777777" w:rsidR="009B07C0" w:rsidRDefault="009B07C0" w:rsidP="009B07C0">
      <w:pPr>
        <w:spacing w:after="0"/>
        <w:jc w:val="center"/>
        <w:rPr>
          <w:rFonts w:ascii="Calibri" w:eastAsia="Noto Sans CJK KR" w:hAnsi="Calibri" w:cstheme="minorHAnsi"/>
          <w:color w:val="C00000"/>
        </w:rPr>
      </w:pPr>
    </w:p>
    <w:p w14:paraId="66991EEB" w14:textId="77777777" w:rsidR="008F1325" w:rsidRDefault="008F1325" w:rsidP="009B07C0">
      <w:pPr>
        <w:spacing w:after="0"/>
        <w:jc w:val="center"/>
        <w:rPr>
          <w:rFonts w:ascii="Calibri" w:eastAsia="Noto Sans CJK KR" w:hAnsi="Calibri" w:cstheme="minorHAnsi"/>
          <w:color w:val="C00000"/>
        </w:rPr>
      </w:pPr>
    </w:p>
    <w:p w14:paraId="1E0A2F45" w14:textId="77777777" w:rsidR="008F1325" w:rsidRDefault="008F1325" w:rsidP="009B07C0">
      <w:pPr>
        <w:spacing w:after="0"/>
        <w:jc w:val="center"/>
        <w:rPr>
          <w:rFonts w:ascii="Calibri" w:eastAsia="Noto Sans CJK KR" w:hAnsi="Calibri" w:cstheme="minorHAnsi"/>
          <w:color w:val="C00000"/>
        </w:rPr>
      </w:pPr>
    </w:p>
    <w:p w14:paraId="095DB2CB" w14:textId="77777777" w:rsidR="008F1325" w:rsidRDefault="008F1325" w:rsidP="009B07C0">
      <w:pPr>
        <w:spacing w:after="0"/>
        <w:jc w:val="center"/>
        <w:rPr>
          <w:rFonts w:ascii="Calibri" w:eastAsia="Noto Sans CJK KR" w:hAnsi="Calibri" w:cstheme="minorHAnsi"/>
          <w:color w:val="C00000"/>
        </w:rPr>
      </w:pPr>
    </w:p>
    <w:p w14:paraId="354EA1A3" w14:textId="77777777" w:rsidR="008F1325" w:rsidRDefault="008F1325" w:rsidP="009B07C0">
      <w:pPr>
        <w:spacing w:after="0"/>
        <w:jc w:val="center"/>
        <w:rPr>
          <w:rFonts w:ascii="Calibri" w:eastAsia="Noto Sans CJK KR" w:hAnsi="Calibri" w:cstheme="minorHAnsi"/>
          <w:color w:val="C00000"/>
        </w:rPr>
      </w:pPr>
    </w:p>
    <w:p w14:paraId="07E81150" w14:textId="77777777" w:rsidR="008F1325" w:rsidRDefault="008F1325" w:rsidP="009B07C0">
      <w:pPr>
        <w:spacing w:after="0"/>
        <w:jc w:val="center"/>
        <w:rPr>
          <w:rFonts w:ascii="Calibri" w:eastAsia="Noto Sans CJK KR" w:hAnsi="Calibri" w:cstheme="minorHAnsi"/>
          <w:color w:val="C00000"/>
        </w:rPr>
      </w:pPr>
    </w:p>
    <w:p w14:paraId="54ED94F6" w14:textId="77777777" w:rsidR="008F1325" w:rsidRPr="009B07C0" w:rsidRDefault="008F1325" w:rsidP="009B07C0">
      <w:pPr>
        <w:spacing w:after="0"/>
        <w:jc w:val="center"/>
        <w:rPr>
          <w:rFonts w:eastAsia="Malgun Gothic" w:cstheme="minorHAnsi"/>
          <w:b/>
          <w:bCs/>
          <w:sz w:val="24"/>
          <w:szCs w:val="24"/>
          <w:lang w:eastAsia="ko-KR"/>
        </w:rPr>
      </w:pPr>
    </w:p>
    <w:p w14:paraId="41CCEE91" w14:textId="77777777" w:rsidR="009B07C0" w:rsidRPr="009B07C0" w:rsidRDefault="009B07C0" w:rsidP="009B07C0">
      <w:r w:rsidRPr="009B07C0">
        <w:rPr>
          <w:rFonts w:ascii="Calibri" w:eastAsia="Noto Sans CJK KR" w:hAnsi="Calibri" w:cs="Calibri"/>
        </w:rPr>
        <w:t>M2-14. Determining Retained Earnings and Net Income Using the Balance Sheet (Balance Sheet</w:t>
      </w:r>
      <w:r w:rsidRPr="009B07C0">
        <w:rPr>
          <w:rFonts w:ascii="Calibri" w:eastAsia="Noto Sans CJK KR" w:hAnsi="Calibri" w:cs="Calibri"/>
        </w:rPr>
        <w:t>를</w:t>
      </w:r>
      <w:r w:rsidRPr="009B07C0">
        <w:rPr>
          <w:rFonts w:ascii="Calibri" w:eastAsia="Noto Sans CJK KR" w:hAnsi="Calibri" w:cs="Calibri"/>
        </w:rPr>
        <w:t xml:space="preserve"> </w:t>
      </w:r>
      <w:r w:rsidRPr="009B07C0">
        <w:rPr>
          <w:rFonts w:ascii="Calibri" w:eastAsia="Noto Sans CJK KR" w:hAnsi="Calibri" w:cs="Calibri"/>
        </w:rPr>
        <w:t>이용한</w:t>
      </w:r>
      <w:r w:rsidRPr="009B07C0">
        <w:rPr>
          <w:rFonts w:ascii="Calibri" w:eastAsia="Noto Sans CJK KR" w:hAnsi="Calibri" w:cs="Calibri"/>
        </w:rPr>
        <w:t xml:space="preserve"> </w:t>
      </w:r>
      <w:r w:rsidRPr="009B07C0">
        <w:rPr>
          <w:rFonts w:ascii="Calibri" w:eastAsia="Noto Sans CJK KR" w:hAnsi="Calibri" w:cs="Calibri"/>
        </w:rPr>
        <w:t>계산</w:t>
      </w:r>
      <w:r w:rsidRPr="009B07C0">
        <w:rPr>
          <w:rFonts w:ascii="Calibri" w:eastAsia="Noto Sans CJK KR" w:hAnsi="Calibri" w:cs="Calibri"/>
        </w:rPr>
        <w:t>)</w:t>
      </w:r>
    </w:p>
    <w:p w14:paraId="6DE91454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>연말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Kinney Corporation</w:t>
      </w:r>
      <w:r w:rsidRPr="009B07C0">
        <w:rPr>
          <w:rFonts w:ascii="Calibri" w:eastAsia="Noto Sans CJK KR" w:hAnsi="Calibri" w:cstheme="minorHAnsi"/>
          <w:sz w:val="22"/>
          <w:szCs w:val="24"/>
        </w:rPr>
        <w:t>에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대해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다음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정보가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보고되었습니다</w:t>
      </w:r>
      <w:r w:rsidRPr="009B07C0">
        <w:rPr>
          <w:rFonts w:ascii="Calibri" w:eastAsia="Noto Sans CJK KR" w:hAnsi="Calibri" w:cstheme="minorHAnsi"/>
          <w:sz w:val="22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B07C0" w:rsidRPr="009B07C0" w14:paraId="16CD7A9D" w14:textId="77777777" w:rsidTr="00BF3BDD">
        <w:tc>
          <w:tcPr>
            <w:tcW w:w="4320" w:type="dxa"/>
          </w:tcPr>
          <w:p w14:paraId="21BDCAAF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sz w:val="24"/>
                <w:szCs w:val="24"/>
              </w:rPr>
              <w:t>Accounts receivable</w:t>
            </w:r>
          </w:p>
        </w:tc>
        <w:tc>
          <w:tcPr>
            <w:tcW w:w="4320" w:type="dxa"/>
          </w:tcPr>
          <w:p w14:paraId="09157245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sz w:val="24"/>
                <w:szCs w:val="24"/>
              </w:rPr>
              <w:t>$46,000</w:t>
            </w:r>
          </w:p>
        </w:tc>
      </w:tr>
      <w:tr w:rsidR="009B07C0" w:rsidRPr="009B07C0" w14:paraId="68F37ABD" w14:textId="77777777" w:rsidTr="00BF3BDD">
        <w:tc>
          <w:tcPr>
            <w:tcW w:w="4320" w:type="dxa"/>
          </w:tcPr>
          <w:p w14:paraId="63E59FB1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sz w:val="24"/>
                <w:szCs w:val="24"/>
              </w:rPr>
              <w:t>Accounts payable</w:t>
            </w:r>
          </w:p>
        </w:tc>
        <w:tc>
          <w:tcPr>
            <w:tcW w:w="4320" w:type="dxa"/>
          </w:tcPr>
          <w:p w14:paraId="7B2C2E27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sz w:val="24"/>
                <w:szCs w:val="24"/>
              </w:rPr>
              <w:t>22,000</w:t>
            </w:r>
          </w:p>
        </w:tc>
      </w:tr>
      <w:tr w:rsidR="009B07C0" w:rsidRPr="009B07C0" w14:paraId="04A2903A" w14:textId="77777777" w:rsidTr="00BF3BDD">
        <w:tc>
          <w:tcPr>
            <w:tcW w:w="4320" w:type="dxa"/>
          </w:tcPr>
          <w:p w14:paraId="5FB88624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sz w:val="24"/>
                <w:szCs w:val="24"/>
              </w:rPr>
              <w:t>Cash</w:t>
            </w:r>
          </w:p>
        </w:tc>
        <w:tc>
          <w:tcPr>
            <w:tcW w:w="4320" w:type="dxa"/>
          </w:tcPr>
          <w:p w14:paraId="44FEF8FB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sz w:val="24"/>
                <w:szCs w:val="24"/>
              </w:rPr>
              <w:t>16,000</w:t>
            </w:r>
          </w:p>
        </w:tc>
      </w:tr>
      <w:tr w:rsidR="009B07C0" w:rsidRPr="009B07C0" w14:paraId="4BCDBA09" w14:textId="77777777" w:rsidTr="00BF3BDD">
        <w:tc>
          <w:tcPr>
            <w:tcW w:w="4320" w:type="dxa"/>
          </w:tcPr>
          <w:p w14:paraId="6B83A8C8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sz w:val="24"/>
                <w:szCs w:val="24"/>
              </w:rPr>
              <w:t>Common stock</w:t>
            </w:r>
          </w:p>
        </w:tc>
        <w:tc>
          <w:tcPr>
            <w:tcW w:w="4320" w:type="dxa"/>
          </w:tcPr>
          <w:p w14:paraId="34EEE4D6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sz w:val="24"/>
                <w:szCs w:val="24"/>
              </w:rPr>
              <w:t>220,000</w:t>
            </w:r>
          </w:p>
        </w:tc>
      </w:tr>
      <w:tr w:rsidR="009B07C0" w:rsidRPr="009B07C0" w14:paraId="7E9E3281" w14:textId="77777777" w:rsidTr="00BF3BDD">
        <w:tc>
          <w:tcPr>
            <w:tcW w:w="4320" w:type="dxa"/>
          </w:tcPr>
          <w:p w14:paraId="2E66D25F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sz w:val="24"/>
                <w:szCs w:val="24"/>
              </w:rPr>
              <w:t>Retained earnings</w:t>
            </w:r>
          </w:p>
        </w:tc>
        <w:tc>
          <w:tcPr>
            <w:tcW w:w="4320" w:type="dxa"/>
          </w:tcPr>
          <w:p w14:paraId="39A15DF4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sz w:val="24"/>
                <w:szCs w:val="24"/>
              </w:rPr>
              <w:t>?</w:t>
            </w:r>
          </w:p>
        </w:tc>
      </w:tr>
    </w:tbl>
    <w:p w14:paraId="1604690A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>Supplies Inventory: $18,000; Equipment: $276,000</w:t>
      </w:r>
    </w:p>
    <w:p w14:paraId="423E66F2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 xml:space="preserve">a. </w:t>
      </w:r>
      <w:r w:rsidRPr="009B07C0">
        <w:rPr>
          <w:rFonts w:ascii="Calibri" w:eastAsia="Noto Sans CJK KR" w:hAnsi="Calibri" w:cstheme="minorHAnsi"/>
          <w:sz w:val="22"/>
          <w:szCs w:val="24"/>
        </w:rPr>
        <w:t>연말에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보고되는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Retained Earnings </w:t>
      </w:r>
      <w:r w:rsidRPr="009B07C0">
        <w:rPr>
          <w:rFonts w:ascii="Calibri" w:eastAsia="Noto Sans CJK KR" w:hAnsi="Calibri" w:cstheme="minorHAnsi"/>
          <w:sz w:val="22"/>
          <w:szCs w:val="24"/>
        </w:rPr>
        <w:t>금액을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계산하십시오</w:t>
      </w:r>
      <w:r w:rsidRPr="009B07C0">
        <w:rPr>
          <w:rFonts w:ascii="Calibri" w:eastAsia="Noto Sans CJK KR" w:hAnsi="Calibri" w:cstheme="minorHAnsi"/>
          <w:sz w:val="22"/>
          <w:szCs w:val="24"/>
        </w:rPr>
        <w:t>.</w:t>
      </w:r>
    </w:p>
    <w:p w14:paraId="6F00223C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 xml:space="preserve">b. </w:t>
      </w:r>
      <w:r w:rsidRPr="009B07C0">
        <w:rPr>
          <w:rFonts w:ascii="Calibri" w:eastAsia="Noto Sans CJK KR" w:hAnsi="Calibri" w:cstheme="minorHAnsi"/>
          <w:sz w:val="22"/>
          <w:szCs w:val="24"/>
        </w:rPr>
        <w:t>연초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Retained Earnings</w:t>
      </w:r>
      <w:r w:rsidRPr="009B07C0">
        <w:rPr>
          <w:rFonts w:ascii="Calibri" w:eastAsia="Noto Sans CJK KR" w:hAnsi="Calibri" w:cstheme="minorHAnsi"/>
          <w:sz w:val="22"/>
          <w:szCs w:val="24"/>
        </w:rPr>
        <w:t>가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$60,000</w:t>
      </w:r>
      <w:r w:rsidRPr="009B07C0">
        <w:rPr>
          <w:rFonts w:ascii="Calibri" w:eastAsia="Noto Sans CJK KR" w:hAnsi="Calibri" w:cstheme="minorHAnsi"/>
          <w:sz w:val="22"/>
          <w:szCs w:val="24"/>
        </w:rPr>
        <w:t>이고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, </w:t>
      </w:r>
      <w:r w:rsidRPr="009B07C0">
        <w:rPr>
          <w:rFonts w:ascii="Calibri" w:eastAsia="Noto Sans CJK KR" w:hAnsi="Calibri" w:cstheme="minorHAnsi"/>
          <w:sz w:val="22"/>
          <w:szCs w:val="24"/>
        </w:rPr>
        <w:t>당기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중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cash dividends $24,000</w:t>
      </w:r>
      <w:r w:rsidRPr="009B07C0">
        <w:rPr>
          <w:rFonts w:ascii="Calibri" w:eastAsia="Noto Sans CJK KR" w:hAnsi="Calibri" w:cstheme="minorHAnsi"/>
          <w:sz w:val="22"/>
          <w:szCs w:val="24"/>
        </w:rPr>
        <w:t>을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선언하고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지급했다면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당기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Net Income</w:t>
      </w:r>
      <w:r w:rsidRPr="009B07C0">
        <w:rPr>
          <w:rFonts w:ascii="Calibri" w:eastAsia="Noto Sans CJK KR" w:hAnsi="Calibri" w:cstheme="minorHAnsi"/>
          <w:sz w:val="22"/>
          <w:szCs w:val="24"/>
        </w:rPr>
        <w:t>은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얼마입니까</w:t>
      </w:r>
      <w:r w:rsidRPr="009B07C0">
        <w:rPr>
          <w:rFonts w:ascii="Calibri" w:eastAsia="Noto Sans CJK KR" w:hAnsi="Calibri" w:cstheme="minorHAnsi"/>
          <w:sz w:val="22"/>
          <w:szCs w:val="24"/>
        </w:rPr>
        <w:t>?</w:t>
      </w:r>
    </w:p>
    <w:p w14:paraId="732E4D35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</w:rPr>
      </w:pPr>
    </w:p>
    <w:p w14:paraId="774C3EF6" w14:textId="77777777" w:rsidR="009B07C0" w:rsidRDefault="009B07C0" w:rsidP="009B07C0">
      <w:pPr>
        <w:spacing w:after="0"/>
        <w:rPr>
          <w:rFonts w:ascii="Calibri" w:eastAsia="Noto Sans CJK KR" w:hAnsi="Calibri" w:cstheme="minorHAnsi"/>
          <w:color w:val="C00000"/>
          <w:spacing w:val="-3"/>
        </w:rPr>
      </w:pPr>
    </w:p>
    <w:p w14:paraId="5E99EC3C" w14:textId="77777777" w:rsidR="008F1325" w:rsidRDefault="008F1325" w:rsidP="009B07C0">
      <w:pPr>
        <w:spacing w:after="0"/>
        <w:rPr>
          <w:rFonts w:ascii="Calibri" w:eastAsia="Noto Sans CJK KR" w:hAnsi="Calibri" w:cstheme="minorHAnsi"/>
          <w:color w:val="C00000"/>
          <w:spacing w:val="-3"/>
        </w:rPr>
      </w:pPr>
    </w:p>
    <w:p w14:paraId="2F95D48F" w14:textId="77777777" w:rsidR="008F1325" w:rsidRPr="009B07C0" w:rsidRDefault="008F1325" w:rsidP="009B07C0">
      <w:pPr>
        <w:spacing w:after="0"/>
        <w:rPr>
          <w:rFonts w:cstheme="minorHAnsi"/>
          <w:sz w:val="24"/>
          <w:szCs w:val="24"/>
        </w:rPr>
      </w:pPr>
    </w:p>
    <w:p w14:paraId="43185748" w14:textId="77777777" w:rsidR="009B07C0" w:rsidRPr="009B07C0" w:rsidRDefault="009B07C0" w:rsidP="009B07C0">
      <w:r w:rsidRPr="009B07C0">
        <w:rPr>
          <w:rFonts w:ascii="Calibri" w:eastAsia="Noto Sans CJK KR" w:hAnsi="Calibri" w:cs="Calibri"/>
        </w:rPr>
        <w:t xml:space="preserve">M2-20. Computing Net Income (Net Income </w:t>
      </w:r>
      <w:r w:rsidRPr="009B07C0">
        <w:rPr>
          <w:rFonts w:ascii="Calibri" w:eastAsia="Noto Sans CJK KR" w:hAnsi="Calibri" w:cs="Calibri"/>
        </w:rPr>
        <w:t>계산</w:t>
      </w:r>
      <w:r w:rsidRPr="009B07C0">
        <w:rPr>
          <w:rFonts w:ascii="Calibri" w:eastAsia="Noto Sans CJK KR" w:hAnsi="Calibri" w:cs="Calibri"/>
        </w:rPr>
        <w:t>)</w:t>
      </w:r>
    </w:p>
    <w:p w14:paraId="17D93F00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>Healy Corporation</w:t>
      </w:r>
      <w:r w:rsidRPr="009B07C0">
        <w:rPr>
          <w:rFonts w:ascii="Calibri" w:eastAsia="Noto Sans CJK KR" w:hAnsi="Calibri" w:cstheme="minorHAnsi"/>
          <w:sz w:val="22"/>
          <w:szCs w:val="24"/>
        </w:rPr>
        <w:t>은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당기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Service Revenues $200,000</w:t>
      </w:r>
      <w:r w:rsidRPr="009B07C0">
        <w:rPr>
          <w:rFonts w:ascii="Calibri" w:eastAsia="Noto Sans CJK KR" w:hAnsi="Calibri" w:cstheme="minorHAnsi"/>
          <w:sz w:val="22"/>
          <w:szCs w:val="24"/>
        </w:rPr>
        <w:t>을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기록했으며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, </w:t>
      </w:r>
      <w:r w:rsidRPr="009B07C0">
        <w:rPr>
          <w:rFonts w:ascii="Calibri" w:eastAsia="Noto Sans CJK KR" w:hAnsi="Calibri" w:cstheme="minorHAnsi"/>
          <w:sz w:val="22"/>
          <w:szCs w:val="24"/>
        </w:rPr>
        <w:t>그중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$140,000</w:t>
      </w:r>
      <w:r w:rsidRPr="009B07C0">
        <w:rPr>
          <w:rFonts w:ascii="Calibri" w:eastAsia="Noto Sans CJK KR" w:hAnsi="Calibri" w:cstheme="minorHAnsi"/>
          <w:sz w:val="22"/>
          <w:szCs w:val="24"/>
        </w:rPr>
        <w:t>은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credit, $60,000</w:t>
      </w:r>
      <w:r w:rsidRPr="009B07C0">
        <w:rPr>
          <w:rFonts w:ascii="Calibri" w:eastAsia="Noto Sans CJK KR" w:hAnsi="Calibri" w:cstheme="minorHAnsi"/>
          <w:sz w:val="22"/>
          <w:szCs w:val="24"/>
        </w:rPr>
        <w:t>은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cash sales</w:t>
      </w:r>
      <w:r w:rsidRPr="009B07C0">
        <w:rPr>
          <w:rFonts w:ascii="Calibri" w:eastAsia="Noto Sans CJK KR" w:hAnsi="Calibri" w:cstheme="minorHAnsi"/>
          <w:sz w:val="22"/>
          <w:szCs w:val="24"/>
        </w:rPr>
        <w:t>였습니다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. </w:t>
      </w:r>
      <w:r w:rsidRPr="009B07C0">
        <w:rPr>
          <w:rFonts w:ascii="Calibri" w:eastAsia="Noto Sans CJK KR" w:hAnsi="Calibri" w:cstheme="minorHAnsi"/>
          <w:sz w:val="22"/>
          <w:szCs w:val="24"/>
        </w:rPr>
        <w:t>또한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$140,000</w:t>
      </w:r>
      <w:r w:rsidRPr="009B07C0">
        <w:rPr>
          <w:rFonts w:ascii="Calibri" w:eastAsia="Noto Sans CJK KR" w:hAnsi="Calibri" w:cstheme="minorHAnsi"/>
          <w:sz w:val="22"/>
          <w:szCs w:val="24"/>
        </w:rPr>
        <w:t>의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credit sales </w:t>
      </w:r>
      <w:r w:rsidRPr="009B07C0">
        <w:rPr>
          <w:rFonts w:ascii="Calibri" w:eastAsia="Noto Sans CJK KR" w:hAnsi="Calibri" w:cstheme="minorHAnsi"/>
          <w:sz w:val="22"/>
          <w:szCs w:val="24"/>
        </w:rPr>
        <w:t>중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연말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전에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Accounts Receivable $40,000</w:t>
      </w:r>
      <w:r w:rsidRPr="009B07C0">
        <w:rPr>
          <w:rFonts w:ascii="Calibri" w:eastAsia="Noto Sans CJK KR" w:hAnsi="Calibri" w:cstheme="minorHAnsi"/>
          <w:sz w:val="22"/>
          <w:szCs w:val="24"/>
        </w:rPr>
        <w:t>을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cash</w:t>
      </w:r>
      <w:r w:rsidRPr="009B07C0">
        <w:rPr>
          <w:rFonts w:ascii="Calibri" w:eastAsia="Noto Sans CJK KR" w:hAnsi="Calibri" w:cstheme="minorHAnsi"/>
          <w:sz w:val="22"/>
          <w:szCs w:val="24"/>
        </w:rPr>
        <w:t>로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회수했습니다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. </w:t>
      </w:r>
      <w:r w:rsidRPr="009B07C0">
        <w:rPr>
          <w:rFonts w:ascii="Calibri" w:eastAsia="Noto Sans CJK KR" w:hAnsi="Calibri" w:cstheme="minorHAnsi"/>
          <w:sz w:val="22"/>
          <w:szCs w:val="24"/>
        </w:rPr>
        <w:t>회사는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당기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wages $120,000</w:t>
      </w:r>
      <w:r w:rsidRPr="009B07C0">
        <w:rPr>
          <w:rFonts w:ascii="Calibri" w:eastAsia="Noto Sans CJK KR" w:hAnsi="Calibri" w:cstheme="minorHAnsi"/>
          <w:sz w:val="22"/>
          <w:szCs w:val="24"/>
        </w:rPr>
        <w:t>을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cash</w:t>
      </w:r>
      <w:r w:rsidRPr="009B07C0">
        <w:rPr>
          <w:rFonts w:ascii="Calibri" w:eastAsia="Noto Sans CJK KR" w:hAnsi="Calibri" w:cstheme="minorHAnsi"/>
          <w:sz w:val="22"/>
          <w:szCs w:val="24"/>
        </w:rPr>
        <w:t>로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지급했습니다</w:t>
      </w:r>
      <w:r w:rsidRPr="009B07C0">
        <w:rPr>
          <w:rFonts w:ascii="Calibri" w:eastAsia="Noto Sans CJK KR" w:hAnsi="Calibri" w:cstheme="minorHAnsi"/>
          <w:sz w:val="22"/>
          <w:szCs w:val="24"/>
        </w:rPr>
        <w:t>.</w:t>
      </w:r>
    </w:p>
    <w:p w14:paraId="04528E50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  <w:lang w:eastAsia="ko-KR"/>
        </w:rPr>
      </w:pP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a.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당기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Net Income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을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계산하십시오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.</w:t>
      </w:r>
    </w:p>
    <w:p w14:paraId="6E2A4616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  <w:lang w:eastAsia="ko-KR"/>
        </w:rPr>
      </w:pP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b. Employees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가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당기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중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추가로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wages $20,000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을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이미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earned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했으나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아직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지급하지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않았다는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사실을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발견했다고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가정합니다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.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당기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Net Income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이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변합니까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?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변한다면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proofErr w:type="spellStart"/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얼마만큼입니까</w:t>
      </w:r>
      <w:proofErr w:type="spellEnd"/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?</w:t>
      </w:r>
    </w:p>
    <w:p w14:paraId="2B219B4D" w14:textId="77777777" w:rsidR="009B07C0" w:rsidRDefault="009B07C0" w:rsidP="009B07C0">
      <w:pPr>
        <w:spacing w:after="0"/>
        <w:rPr>
          <w:rFonts w:ascii="Calibri" w:eastAsia="Noto Sans CJK KR" w:hAnsi="Calibri" w:cstheme="minorHAnsi"/>
          <w:color w:val="C00000"/>
        </w:rPr>
      </w:pPr>
    </w:p>
    <w:p w14:paraId="30FA70F5" w14:textId="77777777" w:rsidR="008F1325" w:rsidRDefault="008F1325" w:rsidP="009B07C0">
      <w:pPr>
        <w:spacing w:after="0"/>
        <w:rPr>
          <w:rFonts w:ascii="Calibri" w:eastAsia="Noto Sans CJK KR" w:hAnsi="Calibri" w:cstheme="minorHAnsi"/>
          <w:color w:val="C00000"/>
        </w:rPr>
      </w:pPr>
    </w:p>
    <w:p w14:paraId="3D095C5F" w14:textId="77777777" w:rsidR="008F1325" w:rsidRDefault="008F1325" w:rsidP="009B07C0">
      <w:pPr>
        <w:spacing w:after="0"/>
        <w:rPr>
          <w:rFonts w:ascii="Calibri" w:eastAsia="Noto Sans CJK KR" w:hAnsi="Calibri" w:cstheme="minorHAnsi"/>
          <w:color w:val="C00000"/>
        </w:rPr>
      </w:pPr>
    </w:p>
    <w:p w14:paraId="70E81A78" w14:textId="77777777" w:rsidR="008F1325" w:rsidRDefault="008F1325" w:rsidP="009B07C0">
      <w:pPr>
        <w:spacing w:after="0"/>
        <w:rPr>
          <w:rFonts w:ascii="Calibri" w:eastAsia="Noto Sans CJK KR" w:hAnsi="Calibri" w:cstheme="minorHAnsi"/>
          <w:color w:val="C00000"/>
        </w:rPr>
      </w:pPr>
    </w:p>
    <w:p w14:paraId="76453B0B" w14:textId="77777777" w:rsidR="008F1325" w:rsidRDefault="008F1325" w:rsidP="009B07C0">
      <w:pPr>
        <w:spacing w:after="0"/>
        <w:rPr>
          <w:rFonts w:ascii="Calibri" w:eastAsia="Noto Sans CJK KR" w:hAnsi="Calibri" w:cstheme="minorHAnsi"/>
          <w:color w:val="C00000"/>
        </w:rPr>
      </w:pPr>
    </w:p>
    <w:p w14:paraId="18098D51" w14:textId="77777777" w:rsidR="008F1325" w:rsidRPr="009B07C0" w:rsidRDefault="008F1325" w:rsidP="009B07C0">
      <w:pPr>
        <w:spacing w:after="0"/>
        <w:rPr>
          <w:rFonts w:cstheme="minorHAnsi"/>
          <w:sz w:val="24"/>
          <w:szCs w:val="24"/>
        </w:rPr>
      </w:pPr>
    </w:p>
    <w:p w14:paraId="434F9870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</w:rPr>
      </w:pPr>
    </w:p>
    <w:p w14:paraId="5F97D4C1" w14:textId="77777777" w:rsidR="009B07C0" w:rsidRPr="009B07C0" w:rsidRDefault="009B07C0" w:rsidP="009B07C0">
      <w:r w:rsidRPr="009B07C0">
        <w:rPr>
          <w:rFonts w:ascii="Calibri" w:eastAsia="Noto Sans CJK KR" w:hAnsi="Calibri" w:cs="Calibri"/>
        </w:rPr>
        <w:t xml:space="preserve">M2-22. Classifying Items in Financial Statements (Financial Statements </w:t>
      </w:r>
      <w:r w:rsidRPr="009B07C0">
        <w:rPr>
          <w:rFonts w:ascii="Calibri" w:eastAsia="Noto Sans CJK KR" w:hAnsi="Calibri" w:cs="Calibri"/>
        </w:rPr>
        <w:t>항목</w:t>
      </w:r>
      <w:r w:rsidRPr="009B07C0">
        <w:rPr>
          <w:rFonts w:ascii="Calibri" w:eastAsia="Noto Sans CJK KR" w:hAnsi="Calibri" w:cs="Calibri"/>
        </w:rPr>
        <w:t xml:space="preserve"> </w:t>
      </w:r>
      <w:r w:rsidRPr="009B07C0">
        <w:rPr>
          <w:rFonts w:ascii="Calibri" w:eastAsia="Noto Sans CJK KR" w:hAnsi="Calibri" w:cs="Calibri"/>
        </w:rPr>
        <w:t>분류</w:t>
      </w:r>
      <w:r w:rsidRPr="009B07C0">
        <w:rPr>
          <w:rFonts w:ascii="Calibri" w:eastAsia="Noto Sans CJK KR" w:hAnsi="Calibri" w:cs="Calibri"/>
        </w:rPr>
        <w:t>)</w:t>
      </w:r>
    </w:p>
    <w:p w14:paraId="5EC9E8AC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>다음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각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item</w:t>
      </w:r>
      <w:r w:rsidRPr="009B07C0">
        <w:rPr>
          <w:rFonts w:ascii="Calibri" w:eastAsia="Noto Sans CJK KR" w:hAnsi="Calibri" w:cstheme="minorHAnsi"/>
          <w:sz w:val="22"/>
          <w:szCs w:val="24"/>
        </w:rPr>
        <w:t>이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Balance Sheet (B), Income Statement (I), </w:t>
      </w:r>
      <w:r w:rsidRPr="009B07C0">
        <w:rPr>
          <w:rFonts w:ascii="Calibri" w:eastAsia="Noto Sans CJK KR" w:hAnsi="Calibri" w:cstheme="minorHAnsi"/>
          <w:sz w:val="22"/>
          <w:szCs w:val="24"/>
        </w:rPr>
        <w:t>또는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Statement of Stockholders’ Equity (SE) </w:t>
      </w:r>
      <w:r w:rsidRPr="009B07C0">
        <w:rPr>
          <w:rFonts w:ascii="Calibri" w:eastAsia="Noto Sans CJK KR" w:hAnsi="Calibri" w:cstheme="minorHAnsi"/>
          <w:sz w:val="22"/>
          <w:szCs w:val="24"/>
        </w:rPr>
        <w:t>중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어디에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보고될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가능성이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가장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높은지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표시하십시오</w:t>
      </w:r>
      <w:r w:rsidRPr="009B07C0">
        <w:rPr>
          <w:rFonts w:ascii="Calibri" w:eastAsia="Noto Sans CJK KR" w:hAnsi="Calibri" w:cstheme="minorHAnsi"/>
          <w:sz w:val="22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B07C0" w:rsidRPr="009B07C0" w14:paraId="02394082" w14:textId="77777777" w:rsidTr="00BF3BDD">
        <w:tc>
          <w:tcPr>
            <w:tcW w:w="4320" w:type="dxa"/>
          </w:tcPr>
          <w:p w14:paraId="02EFF24B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sz w:val="24"/>
                <w:szCs w:val="24"/>
              </w:rPr>
              <w:t>a. Accounts receivable</w:t>
            </w:r>
          </w:p>
        </w:tc>
        <w:tc>
          <w:tcPr>
            <w:tcW w:w="4320" w:type="dxa"/>
          </w:tcPr>
          <w:p w14:paraId="4A2ED8A0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9B07C0" w:rsidRPr="009B07C0" w14:paraId="1B0ED3D7" w14:textId="77777777" w:rsidTr="00BF3BDD">
        <w:tc>
          <w:tcPr>
            <w:tcW w:w="4320" w:type="dxa"/>
          </w:tcPr>
          <w:p w14:paraId="696C5F31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sz w:val="24"/>
                <w:szCs w:val="24"/>
              </w:rPr>
              <w:t>b. Prepaid insurance</w:t>
            </w:r>
          </w:p>
        </w:tc>
        <w:tc>
          <w:tcPr>
            <w:tcW w:w="4320" w:type="dxa"/>
          </w:tcPr>
          <w:p w14:paraId="7D8CBBD5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9B07C0" w:rsidRPr="009B07C0" w14:paraId="627D2026" w14:textId="77777777" w:rsidTr="00BF3BDD">
        <w:tc>
          <w:tcPr>
            <w:tcW w:w="4320" w:type="dxa"/>
          </w:tcPr>
          <w:p w14:paraId="22E1A384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sz w:val="24"/>
                <w:szCs w:val="24"/>
              </w:rPr>
              <w:t>c. Net income</w:t>
            </w:r>
          </w:p>
        </w:tc>
        <w:tc>
          <w:tcPr>
            <w:tcW w:w="4320" w:type="dxa"/>
          </w:tcPr>
          <w:p w14:paraId="454AD293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9B07C0" w:rsidRPr="009B07C0" w14:paraId="306325E1" w14:textId="77777777" w:rsidTr="00BF3BDD">
        <w:tc>
          <w:tcPr>
            <w:tcW w:w="4320" w:type="dxa"/>
          </w:tcPr>
          <w:p w14:paraId="75474E55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sz w:val="24"/>
                <w:szCs w:val="24"/>
              </w:rPr>
              <w:t>d. Stockholders’ equity</w:t>
            </w:r>
          </w:p>
        </w:tc>
        <w:tc>
          <w:tcPr>
            <w:tcW w:w="4320" w:type="dxa"/>
          </w:tcPr>
          <w:p w14:paraId="4B950EBC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9B07C0" w:rsidRPr="009B07C0" w14:paraId="37B1DAA5" w14:textId="77777777" w:rsidTr="00BF3BDD">
        <w:tc>
          <w:tcPr>
            <w:tcW w:w="4320" w:type="dxa"/>
          </w:tcPr>
          <w:p w14:paraId="66B0EB93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sz w:val="24"/>
                <w:szCs w:val="24"/>
              </w:rPr>
              <w:t>e. Notes payable</w:t>
            </w:r>
          </w:p>
        </w:tc>
        <w:tc>
          <w:tcPr>
            <w:tcW w:w="4320" w:type="dxa"/>
          </w:tcPr>
          <w:p w14:paraId="2C4A4124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9B07C0" w:rsidRPr="009B07C0" w14:paraId="6F15CBBE" w14:textId="77777777" w:rsidTr="00BF3BDD">
        <w:tc>
          <w:tcPr>
            <w:tcW w:w="4320" w:type="dxa"/>
          </w:tcPr>
          <w:p w14:paraId="3D1DBA3E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sz w:val="24"/>
                <w:szCs w:val="24"/>
              </w:rPr>
              <w:t>f. Supplies expense</w:t>
            </w:r>
          </w:p>
        </w:tc>
        <w:tc>
          <w:tcPr>
            <w:tcW w:w="4320" w:type="dxa"/>
          </w:tcPr>
          <w:p w14:paraId="387EAF3F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9B07C0" w:rsidRPr="009B07C0" w14:paraId="779C6F4F" w14:textId="77777777" w:rsidTr="00BF3BDD">
        <w:tc>
          <w:tcPr>
            <w:tcW w:w="4320" w:type="dxa"/>
          </w:tcPr>
          <w:p w14:paraId="32361948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sz w:val="24"/>
                <w:szCs w:val="24"/>
              </w:rPr>
              <w:t>g. Land</w:t>
            </w:r>
          </w:p>
        </w:tc>
        <w:tc>
          <w:tcPr>
            <w:tcW w:w="4320" w:type="dxa"/>
          </w:tcPr>
          <w:p w14:paraId="6074B04D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9B07C0" w:rsidRPr="009B07C0" w14:paraId="5C8F38F2" w14:textId="77777777" w:rsidTr="00BF3BDD">
        <w:tc>
          <w:tcPr>
            <w:tcW w:w="4320" w:type="dxa"/>
          </w:tcPr>
          <w:p w14:paraId="476714C6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sz w:val="24"/>
                <w:szCs w:val="24"/>
              </w:rPr>
              <w:t>h. Supplies</w:t>
            </w:r>
          </w:p>
        </w:tc>
        <w:tc>
          <w:tcPr>
            <w:tcW w:w="4320" w:type="dxa"/>
          </w:tcPr>
          <w:p w14:paraId="5894B922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7BE8876E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</w:rPr>
      </w:pPr>
    </w:p>
    <w:p w14:paraId="489C1125" w14:textId="77777777" w:rsidR="009B07C0" w:rsidRDefault="009B07C0" w:rsidP="009B07C0">
      <w:pPr>
        <w:spacing w:after="0"/>
        <w:rPr>
          <w:rFonts w:ascii="Calibri" w:eastAsia="Noto Sans CJK KR" w:hAnsi="Calibri" w:cstheme="minorHAnsi"/>
          <w:color w:val="C00000"/>
        </w:rPr>
      </w:pPr>
    </w:p>
    <w:p w14:paraId="449FEAEC" w14:textId="77777777" w:rsidR="008F1325" w:rsidRDefault="008F1325" w:rsidP="009B07C0">
      <w:pPr>
        <w:spacing w:after="0"/>
        <w:rPr>
          <w:rFonts w:ascii="Calibri" w:eastAsia="Noto Sans CJK KR" w:hAnsi="Calibri" w:cstheme="minorHAnsi"/>
          <w:color w:val="C00000"/>
        </w:rPr>
      </w:pPr>
    </w:p>
    <w:p w14:paraId="2D075838" w14:textId="77777777" w:rsidR="008F1325" w:rsidRDefault="008F1325" w:rsidP="009B07C0">
      <w:pPr>
        <w:spacing w:after="0"/>
        <w:rPr>
          <w:rFonts w:ascii="Calibri" w:eastAsia="Noto Sans CJK KR" w:hAnsi="Calibri" w:cstheme="minorHAnsi"/>
          <w:color w:val="C00000"/>
        </w:rPr>
      </w:pPr>
    </w:p>
    <w:p w14:paraId="06C725BE" w14:textId="77777777" w:rsidR="008F1325" w:rsidRDefault="008F1325" w:rsidP="009B07C0">
      <w:pPr>
        <w:spacing w:after="0"/>
        <w:rPr>
          <w:rFonts w:ascii="Calibri" w:eastAsia="Noto Sans CJK KR" w:hAnsi="Calibri" w:cstheme="minorHAnsi"/>
          <w:color w:val="C00000"/>
        </w:rPr>
      </w:pPr>
    </w:p>
    <w:p w14:paraId="09F96149" w14:textId="77777777" w:rsidR="008F1325" w:rsidRDefault="008F1325" w:rsidP="009B07C0">
      <w:pPr>
        <w:spacing w:after="0"/>
        <w:rPr>
          <w:rFonts w:ascii="Calibri" w:eastAsia="Noto Sans CJK KR" w:hAnsi="Calibri" w:cstheme="minorHAnsi"/>
          <w:color w:val="C00000"/>
        </w:rPr>
      </w:pPr>
    </w:p>
    <w:p w14:paraId="47E66B78" w14:textId="77777777" w:rsidR="008F1325" w:rsidRPr="009B07C0" w:rsidRDefault="008F1325" w:rsidP="009B07C0">
      <w:pPr>
        <w:spacing w:after="0"/>
        <w:rPr>
          <w:rFonts w:cstheme="minorHAnsi"/>
          <w:sz w:val="24"/>
          <w:szCs w:val="24"/>
        </w:rPr>
      </w:pPr>
    </w:p>
    <w:p w14:paraId="264A8DC9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</w:rPr>
      </w:pPr>
    </w:p>
    <w:p w14:paraId="152E2D97" w14:textId="77777777" w:rsidR="009B07C0" w:rsidRPr="009B07C0" w:rsidRDefault="009B07C0" w:rsidP="009B07C0">
      <w:r w:rsidRPr="009B07C0">
        <w:rPr>
          <w:rFonts w:ascii="Calibri" w:eastAsia="Noto Sans CJK KR" w:hAnsi="Calibri" w:cs="Calibri"/>
        </w:rPr>
        <w:t>M2-26. Analyzing the Effect of Transactions on the Balance Sheet (Transactions</w:t>
      </w:r>
      <w:r w:rsidRPr="009B07C0">
        <w:rPr>
          <w:rFonts w:ascii="Calibri" w:eastAsia="Noto Sans CJK KR" w:hAnsi="Calibri" w:cs="Calibri"/>
        </w:rPr>
        <w:t>의</w:t>
      </w:r>
      <w:r w:rsidRPr="009B07C0">
        <w:rPr>
          <w:rFonts w:ascii="Calibri" w:eastAsia="Noto Sans CJK KR" w:hAnsi="Calibri" w:cs="Calibri"/>
        </w:rPr>
        <w:t xml:space="preserve"> </w:t>
      </w:r>
      <w:r w:rsidRPr="009B07C0">
        <w:rPr>
          <w:rFonts w:ascii="Calibri" w:eastAsia="Noto Sans CJK KR" w:hAnsi="Calibri" w:cs="Calibri"/>
        </w:rPr>
        <w:t>영향</w:t>
      </w:r>
      <w:r w:rsidRPr="009B07C0">
        <w:rPr>
          <w:rFonts w:ascii="Calibri" w:eastAsia="Noto Sans CJK KR" w:hAnsi="Calibri" w:cs="Calibri"/>
        </w:rPr>
        <w:t xml:space="preserve"> </w:t>
      </w:r>
      <w:r w:rsidRPr="009B07C0">
        <w:rPr>
          <w:rFonts w:ascii="Calibri" w:eastAsia="Noto Sans CJK KR" w:hAnsi="Calibri" w:cs="Calibri"/>
        </w:rPr>
        <w:t>분석</w:t>
      </w:r>
      <w:r w:rsidRPr="009B07C0">
        <w:rPr>
          <w:rFonts w:ascii="Calibri" w:eastAsia="Noto Sans CJK KR" w:hAnsi="Calibri" w:cs="Calibri"/>
        </w:rPr>
        <w:t>)</w:t>
      </w:r>
    </w:p>
    <w:p w14:paraId="2797BDF8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>아래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a</w:t>
      </w:r>
      <w:r w:rsidRPr="009B07C0">
        <w:rPr>
          <w:rFonts w:ascii="Calibri" w:eastAsia="Noto Sans CJK KR" w:hAnsi="Calibri" w:cstheme="minorHAnsi"/>
          <w:sz w:val="22"/>
          <w:szCs w:val="24"/>
        </w:rPr>
        <w:t>의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예를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따라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b</w:t>
      </w:r>
      <w:r w:rsidRPr="009B07C0">
        <w:rPr>
          <w:rFonts w:ascii="Calibri" w:eastAsia="Noto Sans CJK KR" w:hAnsi="Calibri" w:cstheme="minorHAnsi"/>
          <w:sz w:val="22"/>
          <w:szCs w:val="24"/>
        </w:rPr>
        <w:t>부터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proofErr w:type="spellStart"/>
      <w:r w:rsidRPr="009B07C0">
        <w:rPr>
          <w:rFonts w:ascii="Calibri" w:eastAsia="Noto Sans CJK KR" w:hAnsi="Calibri" w:cstheme="minorHAnsi"/>
          <w:sz w:val="22"/>
          <w:szCs w:val="24"/>
        </w:rPr>
        <w:t>i</w:t>
      </w:r>
      <w:proofErr w:type="spellEnd"/>
      <w:r w:rsidRPr="009B07C0">
        <w:rPr>
          <w:rFonts w:ascii="Calibri" w:eastAsia="Noto Sans CJK KR" w:hAnsi="Calibri" w:cstheme="minorHAnsi"/>
          <w:sz w:val="22"/>
          <w:szCs w:val="24"/>
        </w:rPr>
        <w:t>까지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transactions</w:t>
      </w:r>
      <w:r w:rsidRPr="009B07C0">
        <w:rPr>
          <w:rFonts w:ascii="Calibri" w:eastAsia="Noto Sans CJK KR" w:hAnsi="Calibri" w:cstheme="minorHAnsi"/>
          <w:sz w:val="22"/>
          <w:szCs w:val="24"/>
        </w:rPr>
        <w:t>가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Assets, Liabilities </w:t>
      </w:r>
      <w:r w:rsidRPr="009B07C0">
        <w:rPr>
          <w:rFonts w:ascii="Calibri" w:eastAsia="Noto Sans CJK KR" w:hAnsi="Calibri" w:cstheme="minorHAnsi"/>
          <w:sz w:val="22"/>
          <w:szCs w:val="24"/>
        </w:rPr>
        <w:t>및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Equity</w:t>
      </w:r>
      <w:r w:rsidRPr="009B07C0">
        <w:rPr>
          <w:rFonts w:ascii="Calibri" w:eastAsia="Noto Sans CJK KR" w:hAnsi="Calibri" w:cstheme="minorHAnsi"/>
          <w:sz w:val="22"/>
          <w:szCs w:val="24"/>
        </w:rPr>
        <w:t>에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미치는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영향을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표시하고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, </w:t>
      </w:r>
      <w:r w:rsidRPr="009B07C0">
        <w:rPr>
          <w:rFonts w:ascii="Calibri" w:eastAsia="Noto Sans CJK KR" w:hAnsi="Calibri" w:cstheme="minorHAnsi"/>
          <w:sz w:val="22"/>
          <w:szCs w:val="24"/>
        </w:rPr>
        <w:t>영향을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받는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individual accounts</w:t>
      </w:r>
      <w:r w:rsidRPr="009B07C0">
        <w:rPr>
          <w:rFonts w:ascii="Calibri" w:eastAsia="Noto Sans CJK KR" w:hAnsi="Calibri" w:cstheme="minorHAnsi"/>
          <w:sz w:val="22"/>
          <w:szCs w:val="24"/>
        </w:rPr>
        <w:t>도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확인하십시오</w:t>
      </w:r>
      <w:r w:rsidRPr="009B07C0">
        <w:rPr>
          <w:rFonts w:ascii="Calibri" w:eastAsia="Noto Sans CJK KR" w:hAnsi="Calibri" w:cstheme="minorHAnsi"/>
          <w:sz w:val="22"/>
          <w:szCs w:val="24"/>
        </w:rPr>
        <w:t>.</w:t>
      </w:r>
    </w:p>
    <w:p w14:paraId="035F8AD8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  <w:lang w:eastAsia="ko-KR"/>
        </w:rPr>
      </w:pP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a. Office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에서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사용할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computer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를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취득하기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위해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cash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를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지급했습니다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.</w:t>
      </w:r>
    </w:p>
    <w:p w14:paraId="035E3958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>ANSWER (</w:t>
      </w:r>
      <w:r w:rsidRPr="009B07C0">
        <w:rPr>
          <w:rFonts w:ascii="Calibri" w:eastAsia="Noto Sans CJK KR" w:hAnsi="Calibri" w:cstheme="minorHAnsi"/>
          <w:sz w:val="22"/>
          <w:szCs w:val="24"/>
        </w:rPr>
        <w:t>정답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): Assets </w:t>
      </w:r>
      <w:r w:rsidRPr="009B07C0">
        <w:rPr>
          <w:rFonts w:ascii="Calibri" w:eastAsia="Noto Sans CJK KR" w:hAnsi="Calibri" w:cstheme="minorHAnsi"/>
          <w:sz w:val="22"/>
          <w:szCs w:val="24"/>
        </w:rPr>
        <w:t>증가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(Office Equipment); Assets </w:t>
      </w:r>
      <w:r w:rsidRPr="009B07C0">
        <w:rPr>
          <w:rFonts w:ascii="Calibri" w:eastAsia="Noto Sans CJK KR" w:hAnsi="Calibri" w:cstheme="minorHAnsi"/>
          <w:sz w:val="22"/>
          <w:szCs w:val="24"/>
        </w:rPr>
        <w:t>감소</w:t>
      </w:r>
      <w:r w:rsidRPr="009B07C0">
        <w:rPr>
          <w:rFonts w:ascii="Calibri" w:eastAsia="Noto Sans CJK KR" w:hAnsi="Calibri" w:cstheme="minorHAnsi"/>
          <w:sz w:val="22"/>
          <w:szCs w:val="24"/>
        </w:rPr>
        <w:t>(Cash)</w:t>
      </w:r>
    </w:p>
    <w:p w14:paraId="50CA9346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>b. Services</w:t>
      </w:r>
      <w:r w:rsidRPr="009B07C0">
        <w:rPr>
          <w:rFonts w:ascii="Calibri" w:eastAsia="Noto Sans CJK KR" w:hAnsi="Calibri" w:cstheme="minorHAnsi"/>
          <w:sz w:val="22"/>
          <w:szCs w:val="24"/>
        </w:rPr>
        <w:t>를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제공하고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client</w:t>
      </w:r>
      <w:r w:rsidRPr="009B07C0">
        <w:rPr>
          <w:rFonts w:ascii="Calibri" w:eastAsia="Noto Sans CJK KR" w:hAnsi="Calibri" w:cstheme="minorHAnsi"/>
          <w:sz w:val="22"/>
          <w:szCs w:val="24"/>
        </w:rPr>
        <w:t>에게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청구했습니다</w:t>
      </w:r>
      <w:r w:rsidRPr="009B07C0">
        <w:rPr>
          <w:rFonts w:ascii="Calibri" w:eastAsia="Noto Sans CJK KR" w:hAnsi="Calibri" w:cstheme="minorHAnsi"/>
          <w:sz w:val="22"/>
          <w:szCs w:val="24"/>
        </w:rPr>
        <w:t>.</w:t>
      </w:r>
    </w:p>
    <w:p w14:paraId="0680C803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 xml:space="preserve">c. </w:t>
      </w:r>
      <w:r w:rsidRPr="009B07C0">
        <w:rPr>
          <w:rFonts w:ascii="Calibri" w:eastAsia="Noto Sans CJK KR" w:hAnsi="Calibri" w:cstheme="minorHAnsi"/>
          <w:sz w:val="22"/>
          <w:szCs w:val="24"/>
        </w:rPr>
        <w:t>당기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rent</w:t>
      </w:r>
      <w:r w:rsidRPr="009B07C0">
        <w:rPr>
          <w:rFonts w:ascii="Calibri" w:eastAsia="Noto Sans CJK KR" w:hAnsi="Calibri" w:cstheme="minorHAnsi"/>
          <w:sz w:val="22"/>
          <w:szCs w:val="24"/>
        </w:rPr>
        <w:t>를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cash</w:t>
      </w:r>
      <w:r w:rsidRPr="009B07C0">
        <w:rPr>
          <w:rFonts w:ascii="Calibri" w:eastAsia="Noto Sans CJK KR" w:hAnsi="Calibri" w:cstheme="minorHAnsi"/>
          <w:sz w:val="22"/>
          <w:szCs w:val="24"/>
        </w:rPr>
        <w:t>로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지급했습니다</w:t>
      </w:r>
      <w:r w:rsidRPr="009B07C0">
        <w:rPr>
          <w:rFonts w:ascii="Calibri" w:eastAsia="Noto Sans CJK KR" w:hAnsi="Calibri" w:cstheme="minorHAnsi"/>
          <w:sz w:val="22"/>
          <w:szCs w:val="24"/>
        </w:rPr>
        <w:t>.</w:t>
      </w:r>
    </w:p>
    <w:p w14:paraId="1585DDEE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  <w:lang w:eastAsia="ko-KR"/>
        </w:rPr>
      </w:pP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lastRenderedPageBreak/>
        <w:t>d. Client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에게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services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를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제공하고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cash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를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받았습니다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.</w:t>
      </w:r>
    </w:p>
    <w:p w14:paraId="4B9FA7D6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  <w:lang w:eastAsia="ko-KR"/>
        </w:rPr>
      </w:pP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e. b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에서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client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에게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청구한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금액을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회수했습니다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.</w:t>
      </w:r>
    </w:p>
    <w:p w14:paraId="46F6954F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>f. Office desk</w:t>
      </w:r>
      <w:r w:rsidRPr="009B07C0">
        <w:rPr>
          <w:rFonts w:ascii="Calibri" w:eastAsia="Noto Sans CJK KR" w:hAnsi="Calibri" w:cstheme="minorHAnsi"/>
          <w:sz w:val="22"/>
          <w:szCs w:val="24"/>
        </w:rPr>
        <w:t>를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on account</w:t>
      </w:r>
      <w:r w:rsidRPr="009B07C0">
        <w:rPr>
          <w:rFonts w:ascii="Calibri" w:eastAsia="Noto Sans CJK KR" w:hAnsi="Calibri" w:cstheme="minorHAnsi"/>
          <w:sz w:val="22"/>
          <w:szCs w:val="24"/>
        </w:rPr>
        <w:t>로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구매했습니다</w:t>
      </w:r>
      <w:r w:rsidRPr="009B07C0">
        <w:rPr>
          <w:rFonts w:ascii="Calibri" w:eastAsia="Noto Sans CJK KR" w:hAnsi="Calibri" w:cstheme="minorHAnsi"/>
          <w:sz w:val="22"/>
          <w:szCs w:val="24"/>
        </w:rPr>
        <w:t>.</w:t>
      </w:r>
    </w:p>
    <w:p w14:paraId="7CCAC5FF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 xml:space="preserve">g. </w:t>
      </w:r>
      <w:r w:rsidRPr="009B07C0">
        <w:rPr>
          <w:rFonts w:ascii="Calibri" w:eastAsia="Noto Sans CJK KR" w:hAnsi="Calibri" w:cstheme="minorHAnsi"/>
          <w:sz w:val="22"/>
          <w:szCs w:val="24"/>
        </w:rPr>
        <w:t>당기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employee salaries</w:t>
      </w:r>
      <w:r w:rsidRPr="009B07C0">
        <w:rPr>
          <w:rFonts w:ascii="Calibri" w:eastAsia="Noto Sans CJK KR" w:hAnsi="Calibri" w:cstheme="minorHAnsi"/>
          <w:sz w:val="22"/>
          <w:szCs w:val="24"/>
        </w:rPr>
        <w:t>를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cash</w:t>
      </w:r>
      <w:r w:rsidRPr="009B07C0">
        <w:rPr>
          <w:rFonts w:ascii="Calibri" w:eastAsia="Noto Sans CJK KR" w:hAnsi="Calibri" w:cstheme="minorHAnsi"/>
          <w:sz w:val="22"/>
          <w:szCs w:val="24"/>
        </w:rPr>
        <w:t>로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지급했습니다</w:t>
      </w:r>
      <w:r w:rsidRPr="009B07C0">
        <w:rPr>
          <w:rFonts w:ascii="Calibri" w:eastAsia="Noto Sans CJK KR" w:hAnsi="Calibri" w:cstheme="minorHAnsi"/>
          <w:sz w:val="22"/>
          <w:szCs w:val="24"/>
        </w:rPr>
        <w:t>.</w:t>
      </w:r>
    </w:p>
    <w:p w14:paraId="0A1AC0B9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>h. f</w:t>
      </w:r>
      <w:r w:rsidRPr="009B07C0">
        <w:rPr>
          <w:rFonts w:ascii="Calibri" w:eastAsia="Noto Sans CJK KR" w:hAnsi="Calibri" w:cstheme="minorHAnsi"/>
          <w:sz w:val="22"/>
          <w:szCs w:val="24"/>
        </w:rPr>
        <w:t>에서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구매한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desk</w:t>
      </w:r>
      <w:r w:rsidRPr="009B07C0">
        <w:rPr>
          <w:rFonts w:ascii="Calibri" w:eastAsia="Noto Sans CJK KR" w:hAnsi="Calibri" w:cstheme="minorHAnsi"/>
          <w:sz w:val="22"/>
          <w:szCs w:val="24"/>
        </w:rPr>
        <w:t>의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대금을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cash</w:t>
      </w:r>
      <w:r w:rsidRPr="009B07C0">
        <w:rPr>
          <w:rFonts w:ascii="Calibri" w:eastAsia="Noto Sans CJK KR" w:hAnsi="Calibri" w:cstheme="minorHAnsi"/>
          <w:sz w:val="22"/>
          <w:szCs w:val="24"/>
        </w:rPr>
        <w:t>로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지급했습니다</w:t>
      </w:r>
      <w:r w:rsidRPr="009B07C0">
        <w:rPr>
          <w:rFonts w:ascii="Calibri" w:eastAsia="Noto Sans CJK KR" w:hAnsi="Calibri" w:cstheme="minorHAnsi"/>
          <w:sz w:val="22"/>
          <w:szCs w:val="24"/>
        </w:rPr>
        <w:t>.</w:t>
      </w:r>
    </w:p>
    <w:p w14:paraId="3F604110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</w:rPr>
      </w:pPr>
      <w:proofErr w:type="spellStart"/>
      <w:r w:rsidRPr="009B07C0">
        <w:rPr>
          <w:rFonts w:ascii="Calibri" w:eastAsia="Noto Sans CJK KR" w:hAnsi="Calibri" w:cstheme="minorHAnsi"/>
          <w:sz w:val="22"/>
          <w:szCs w:val="24"/>
        </w:rPr>
        <w:t>i</w:t>
      </w:r>
      <w:proofErr w:type="spellEnd"/>
      <w:r w:rsidRPr="009B07C0">
        <w:rPr>
          <w:rFonts w:ascii="Calibri" w:eastAsia="Noto Sans CJK KR" w:hAnsi="Calibri" w:cstheme="minorHAnsi"/>
          <w:sz w:val="22"/>
          <w:szCs w:val="24"/>
        </w:rPr>
        <w:t>. Cash dividend</w:t>
      </w:r>
      <w:r w:rsidRPr="009B07C0">
        <w:rPr>
          <w:rFonts w:ascii="Calibri" w:eastAsia="Noto Sans CJK KR" w:hAnsi="Calibri" w:cstheme="minorHAnsi"/>
          <w:sz w:val="22"/>
          <w:szCs w:val="24"/>
        </w:rPr>
        <w:t>를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선언하고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지급했습니다</w:t>
      </w:r>
      <w:r w:rsidRPr="009B07C0">
        <w:rPr>
          <w:rFonts w:ascii="Calibri" w:eastAsia="Noto Sans CJK KR" w:hAnsi="Calibri" w:cstheme="minorHAnsi"/>
          <w:sz w:val="22"/>
          <w:szCs w:val="24"/>
        </w:rPr>
        <w:t>.</w:t>
      </w:r>
    </w:p>
    <w:p w14:paraId="6AACE411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</w:rPr>
      </w:pPr>
    </w:p>
    <w:p w14:paraId="6F08B5CC" w14:textId="77777777" w:rsidR="008F1325" w:rsidRDefault="008F1325" w:rsidP="002228EA">
      <w:pPr>
        <w:spacing w:after="0"/>
        <w:rPr>
          <w:rFonts w:ascii="Calibri" w:eastAsia="Noto Sans CJK KR" w:hAnsi="Calibri" w:cstheme="minorHAnsi"/>
          <w:color w:val="C00000"/>
        </w:rPr>
      </w:pPr>
    </w:p>
    <w:p w14:paraId="1341AD2A" w14:textId="77777777" w:rsidR="008F1325" w:rsidRDefault="008F1325" w:rsidP="002228EA">
      <w:pPr>
        <w:spacing w:after="0"/>
        <w:rPr>
          <w:rFonts w:ascii="Calibri" w:eastAsia="Noto Sans CJK KR" w:hAnsi="Calibri" w:cstheme="minorHAnsi"/>
          <w:color w:val="C00000"/>
        </w:rPr>
      </w:pPr>
    </w:p>
    <w:p w14:paraId="71E4AF44" w14:textId="77777777" w:rsidR="008F1325" w:rsidRDefault="008F1325" w:rsidP="002228EA">
      <w:pPr>
        <w:spacing w:after="0"/>
        <w:rPr>
          <w:rFonts w:ascii="Calibri" w:eastAsia="Noto Sans CJK KR" w:hAnsi="Calibri" w:cstheme="minorHAnsi"/>
          <w:color w:val="C00000"/>
        </w:rPr>
      </w:pPr>
    </w:p>
    <w:p w14:paraId="3617D17B" w14:textId="77777777" w:rsidR="008F1325" w:rsidRDefault="008F1325" w:rsidP="002228EA">
      <w:pPr>
        <w:spacing w:after="0"/>
        <w:rPr>
          <w:rFonts w:ascii="Calibri" w:eastAsia="Noto Sans CJK KR" w:hAnsi="Calibri" w:cstheme="minorHAnsi"/>
          <w:color w:val="C00000"/>
        </w:rPr>
      </w:pPr>
    </w:p>
    <w:p w14:paraId="15BE37E8" w14:textId="77777777" w:rsidR="008F1325" w:rsidRDefault="008F1325" w:rsidP="002228EA">
      <w:pPr>
        <w:spacing w:after="0"/>
        <w:rPr>
          <w:rFonts w:ascii="Calibri" w:eastAsia="Noto Sans CJK KR" w:hAnsi="Calibri" w:cstheme="minorHAnsi"/>
          <w:color w:val="C00000"/>
        </w:rPr>
      </w:pPr>
    </w:p>
    <w:p w14:paraId="1544DD44" w14:textId="77777777" w:rsidR="008F1325" w:rsidRDefault="008F1325" w:rsidP="002228EA">
      <w:pPr>
        <w:spacing w:after="0"/>
        <w:rPr>
          <w:rFonts w:ascii="Calibri" w:eastAsia="Noto Sans CJK KR" w:hAnsi="Calibri" w:cstheme="minorHAnsi"/>
          <w:color w:val="C00000"/>
        </w:rPr>
      </w:pPr>
    </w:p>
    <w:p w14:paraId="47AA7609" w14:textId="77777777" w:rsidR="008F1325" w:rsidRDefault="008F1325" w:rsidP="002228EA">
      <w:pPr>
        <w:spacing w:after="0"/>
        <w:rPr>
          <w:rFonts w:ascii="Calibri" w:eastAsia="Noto Sans CJK KR" w:hAnsi="Calibri" w:cstheme="minorHAnsi"/>
          <w:color w:val="C00000"/>
        </w:rPr>
      </w:pPr>
    </w:p>
    <w:p w14:paraId="325E753E" w14:textId="77777777" w:rsidR="008F1325" w:rsidRDefault="008F1325" w:rsidP="002228EA">
      <w:pPr>
        <w:spacing w:after="0"/>
        <w:rPr>
          <w:rFonts w:ascii="Calibri" w:eastAsia="Noto Sans CJK KR" w:hAnsi="Calibri" w:cstheme="minorHAnsi"/>
          <w:color w:val="C00000"/>
        </w:rPr>
      </w:pPr>
    </w:p>
    <w:p w14:paraId="5C9821DF" w14:textId="717F0E8F" w:rsidR="009B07C0" w:rsidRPr="002228EA" w:rsidRDefault="009B07C0" w:rsidP="002228EA">
      <w:pPr>
        <w:spacing w:after="0"/>
        <w:rPr>
          <w:szCs w:val="21"/>
        </w:rPr>
      </w:pPr>
      <w:r w:rsidRPr="002228EA">
        <w:rPr>
          <w:rFonts w:ascii="Calibri" w:eastAsia="Noto Sans CJK KR" w:hAnsi="Calibri" w:cs="Calibri"/>
          <w:szCs w:val="21"/>
        </w:rPr>
        <w:t>P2-49. Comparing Operating Characteristics Across Industries (</w:t>
      </w:r>
      <w:r w:rsidRPr="002228EA">
        <w:rPr>
          <w:rFonts w:ascii="Calibri" w:eastAsia="Noto Sans CJK KR" w:hAnsi="Calibri" w:cs="Calibri"/>
          <w:szCs w:val="21"/>
        </w:rPr>
        <w:t>산업별</w:t>
      </w:r>
      <w:r w:rsidRPr="002228EA">
        <w:rPr>
          <w:rFonts w:ascii="Calibri" w:eastAsia="Noto Sans CJK KR" w:hAnsi="Calibri" w:cs="Calibri"/>
          <w:szCs w:val="21"/>
        </w:rPr>
        <w:t xml:space="preserve"> </w:t>
      </w:r>
      <w:r w:rsidRPr="002228EA">
        <w:rPr>
          <w:rFonts w:ascii="Calibri" w:eastAsia="Noto Sans CJK KR" w:hAnsi="Calibri" w:cs="Calibri"/>
          <w:szCs w:val="21"/>
        </w:rPr>
        <w:t>영업특성</w:t>
      </w:r>
      <w:r w:rsidRPr="002228EA">
        <w:rPr>
          <w:rFonts w:ascii="Calibri" w:eastAsia="Noto Sans CJK KR" w:hAnsi="Calibri" w:cs="Calibri"/>
          <w:szCs w:val="21"/>
        </w:rPr>
        <w:t xml:space="preserve"> </w:t>
      </w:r>
      <w:r w:rsidRPr="002228EA">
        <w:rPr>
          <w:rFonts w:ascii="Calibri" w:eastAsia="Noto Sans CJK KR" w:hAnsi="Calibri" w:cs="Calibri"/>
          <w:szCs w:val="21"/>
        </w:rPr>
        <w:t>비교</w:t>
      </w:r>
      <w:r w:rsidRPr="002228EA">
        <w:rPr>
          <w:rFonts w:ascii="Calibri" w:eastAsia="Noto Sans CJK KR" w:hAnsi="Calibri" w:cs="Calibri"/>
          <w:szCs w:val="21"/>
        </w:rPr>
        <w:t>)</w:t>
      </w:r>
    </w:p>
    <w:p w14:paraId="53585DE0" w14:textId="77777777" w:rsidR="009B07C0" w:rsidRPr="002228EA" w:rsidRDefault="009B07C0" w:rsidP="009B07C0">
      <w:pPr>
        <w:spacing w:after="0"/>
        <w:rPr>
          <w:rFonts w:cstheme="minorHAnsi"/>
          <w:szCs w:val="21"/>
        </w:rPr>
      </w:pPr>
      <w:r w:rsidRPr="002228EA">
        <w:rPr>
          <w:rFonts w:ascii="Calibri" w:eastAsia="Noto Sans CJK KR" w:hAnsi="Calibri" w:cstheme="minorHAnsi"/>
          <w:szCs w:val="21"/>
        </w:rPr>
        <w:t>2019</w:t>
      </w:r>
      <w:r w:rsidRPr="002228EA">
        <w:rPr>
          <w:rFonts w:ascii="Calibri" w:eastAsia="Noto Sans CJK KR" w:hAnsi="Calibri" w:cstheme="minorHAnsi"/>
          <w:szCs w:val="21"/>
        </w:rPr>
        <w:t>년에</w:t>
      </w:r>
      <w:r w:rsidRPr="002228EA">
        <w:rPr>
          <w:rFonts w:ascii="Calibri" w:eastAsia="Noto Sans CJK KR" w:hAnsi="Calibri" w:cstheme="minorHAnsi"/>
          <w:szCs w:val="21"/>
        </w:rPr>
        <w:t xml:space="preserve"> </w:t>
      </w:r>
      <w:r w:rsidRPr="002228EA">
        <w:rPr>
          <w:rFonts w:ascii="Calibri" w:eastAsia="Noto Sans CJK KR" w:hAnsi="Calibri" w:cstheme="minorHAnsi"/>
          <w:szCs w:val="21"/>
        </w:rPr>
        <w:t>종료되는</w:t>
      </w:r>
      <w:r w:rsidRPr="002228EA">
        <w:rPr>
          <w:rFonts w:ascii="Calibri" w:eastAsia="Noto Sans CJK KR" w:hAnsi="Calibri" w:cstheme="minorHAnsi"/>
          <w:szCs w:val="21"/>
        </w:rPr>
        <w:t xml:space="preserve"> fiscal years</w:t>
      </w:r>
      <w:r w:rsidRPr="002228EA">
        <w:rPr>
          <w:rFonts w:ascii="Calibri" w:eastAsia="Noto Sans CJK KR" w:hAnsi="Calibri" w:cstheme="minorHAnsi"/>
          <w:szCs w:val="21"/>
        </w:rPr>
        <w:t>에</w:t>
      </w:r>
      <w:r w:rsidRPr="002228EA">
        <w:rPr>
          <w:rFonts w:ascii="Calibri" w:eastAsia="Noto Sans CJK KR" w:hAnsi="Calibri" w:cstheme="minorHAnsi"/>
          <w:szCs w:val="21"/>
        </w:rPr>
        <w:t xml:space="preserve"> </w:t>
      </w:r>
      <w:r w:rsidRPr="002228EA">
        <w:rPr>
          <w:rFonts w:ascii="Calibri" w:eastAsia="Noto Sans CJK KR" w:hAnsi="Calibri" w:cstheme="minorHAnsi"/>
          <w:szCs w:val="21"/>
        </w:rPr>
        <w:t>대한</w:t>
      </w:r>
      <w:r w:rsidRPr="002228EA">
        <w:rPr>
          <w:rFonts w:ascii="Calibri" w:eastAsia="Noto Sans CJK KR" w:hAnsi="Calibri" w:cstheme="minorHAnsi"/>
          <w:szCs w:val="21"/>
        </w:rPr>
        <w:t xml:space="preserve"> </w:t>
      </w:r>
      <w:r w:rsidRPr="002228EA">
        <w:rPr>
          <w:rFonts w:ascii="Calibri" w:eastAsia="Noto Sans CJK KR" w:hAnsi="Calibri" w:cstheme="minorHAnsi"/>
          <w:szCs w:val="21"/>
        </w:rPr>
        <w:t>다음의</w:t>
      </w:r>
      <w:r w:rsidRPr="002228EA">
        <w:rPr>
          <w:rFonts w:ascii="Calibri" w:eastAsia="Noto Sans CJK KR" w:hAnsi="Calibri" w:cstheme="minorHAnsi"/>
          <w:szCs w:val="21"/>
        </w:rPr>
        <w:t xml:space="preserve"> selected Income Statement </w:t>
      </w:r>
      <w:r w:rsidRPr="002228EA">
        <w:rPr>
          <w:rFonts w:ascii="Calibri" w:eastAsia="Noto Sans CJK KR" w:hAnsi="Calibri" w:cstheme="minorHAnsi"/>
          <w:szCs w:val="21"/>
        </w:rPr>
        <w:t>및</w:t>
      </w:r>
      <w:r w:rsidRPr="002228EA">
        <w:rPr>
          <w:rFonts w:ascii="Calibri" w:eastAsia="Noto Sans CJK KR" w:hAnsi="Calibri" w:cstheme="minorHAnsi"/>
          <w:szCs w:val="21"/>
        </w:rPr>
        <w:t xml:space="preserve"> Balance Sheet data</w:t>
      </w:r>
      <w:r w:rsidRPr="002228EA">
        <w:rPr>
          <w:rFonts w:ascii="Calibri" w:eastAsia="Noto Sans CJK KR" w:hAnsi="Calibri" w:cstheme="minorHAnsi"/>
          <w:szCs w:val="21"/>
        </w:rPr>
        <w:t>를</w:t>
      </w:r>
      <w:r w:rsidRPr="002228EA">
        <w:rPr>
          <w:rFonts w:ascii="Calibri" w:eastAsia="Noto Sans CJK KR" w:hAnsi="Calibri" w:cstheme="minorHAnsi"/>
          <w:szCs w:val="21"/>
        </w:rPr>
        <w:t xml:space="preserve"> </w:t>
      </w:r>
      <w:r w:rsidRPr="002228EA">
        <w:rPr>
          <w:rFonts w:ascii="Calibri" w:eastAsia="Noto Sans CJK KR" w:hAnsi="Calibri" w:cstheme="minorHAnsi"/>
          <w:szCs w:val="21"/>
        </w:rPr>
        <w:t>검토하십시오</w:t>
      </w:r>
      <w:r w:rsidRPr="002228EA">
        <w:rPr>
          <w:rFonts w:ascii="Calibri" w:eastAsia="Noto Sans CJK KR" w:hAnsi="Calibri" w:cstheme="minorHAnsi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0"/>
        <w:gridCol w:w="1161"/>
        <w:gridCol w:w="1184"/>
        <w:gridCol w:w="1394"/>
        <w:gridCol w:w="1024"/>
        <w:gridCol w:w="1045"/>
        <w:gridCol w:w="1045"/>
        <w:gridCol w:w="989"/>
      </w:tblGrid>
      <w:tr w:rsidR="009B07C0" w:rsidRPr="009B07C0" w14:paraId="75CABCB5" w14:textId="77777777" w:rsidTr="009B07C0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2981" w14:textId="77777777" w:rsidR="009B07C0" w:rsidRPr="009B07C0" w:rsidRDefault="009B07C0" w:rsidP="009B07C0">
            <w:pPr>
              <w:spacing w:after="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Company (</w:t>
            </w:r>
            <w:r w:rsidRPr="009B07C0">
              <w:rPr>
                <w:rFonts w:ascii="Calibri" w:eastAsia="Noto Sans CJK KR" w:hAnsi="Calibri" w:cstheme="minorHAnsi"/>
              </w:rPr>
              <w:t>회사</w:t>
            </w:r>
            <w:r w:rsidRPr="009B07C0">
              <w:rPr>
                <w:rFonts w:ascii="Calibri" w:eastAsia="Noto Sans CJK KR" w:hAnsi="Calibri" w:cstheme="minorHAnsi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E625" w14:textId="77777777" w:rsidR="009B07C0" w:rsidRPr="009B07C0" w:rsidRDefault="009B07C0" w:rsidP="009B07C0">
            <w:pPr>
              <w:spacing w:after="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Sales ($ millions) (</w:t>
            </w:r>
            <w:r w:rsidRPr="009B07C0">
              <w:rPr>
                <w:rFonts w:ascii="Calibri" w:eastAsia="Noto Sans CJK KR" w:hAnsi="Calibri" w:cstheme="minorHAnsi"/>
              </w:rPr>
              <w:t>매출</w:t>
            </w:r>
            <w:r w:rsidRPr="009B07C0">
              <w:rPr>
                <w:rFonts w:ascii="Calibri" w:eastAsia="Noto Sans CJK KR" w:hAnsi="Calibri" w:cstheme="minorHAnsi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00B2" w14:textId="77777777" w:rsidR="009B07C0" w:rsidRPr="009B07C0" w:rsidRDefault="009B07C0" w:rsidP="009B07C0">
            <w:pPr>
              <w:spacing w:after="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Cost of Sales (</w:t>
            </w:r>
            <w:r w:rsidRPr="009B07C0">
              <w:rPr>
                <w:rFonts w:ascii="Calibri" w:eastAsia="Noto Sans CJK KR" w:hAnsi="Calibri" w:cstheme="minorHAnsi"/>
              </w:rPr>
              <w:t>매출원가</w:t>
            </w:r>
            <w:r w:rsidRPr="009B07C0">
              <w:rPr>
                <w:rFonts w:ascii="Calibri" w:eastAsia="Noto Sans CJK KR" w:hAnsi="Calibri" w:cstheme="minorHAnsi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7976" w14:textId="77777777" w:rsidR="009B07C0" w:rsidRPr="009B07C0" w:rsidRDefault="009B07C0" w:rsidP="009B07C0">
            <w:pPr>
              <w:spacing w:after="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Gross Profit (</w:t>
            </w:r>
            <w:r w:rsidRPr="009B07C0">
              <w:rPr>
                <w:rFonts w:ascii="Calibri" w:eastAsia="Noto Sans CJK KR" w:hAnsi="Calibri" w:cstheme="minorHAnsi"/>
              </w:rPr>
              <w:t>매출총이익</w:t>
            </w:r>
            <w:r w:rsidRPr="009B07C0">
              <w:rPr>
                <w:rFonts w:ascii="Calibri" w:eastAsia="Noto Sans CJK KR" w:hAnsi="Calibri" w:cstheme="minorHAnsi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AB0A" w14:textId="77777777" w:rsidR="009B07C0" w:rsidRPr="009B07C0" w:rsidRDefault="009B07C0" w:rsidP="009B07C0">
            <w:pPr>
              <w:spacing w:after="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Net Income (</w:t>
            </w:r>
            <w:r w:rsidRPr="009B07C0">
              <w:rPr>
                <w:rFonts w:ascii="Calibri" w:eastAsia="Noto Sans CJK KR" w:hAnsi="Calibri" w:cstheme="minorHAnsi"/>
              </w:rPr>
              <w:t>순이익</w:t>
            </w:r>
            <w:r w:rsidRPr="009B07C0">
              <w:rPr>
                <w:rFonts w:ascii="Calibri" w:eastAsia="Noto Sans CJK KR" w:hAnsi="Calibri" w:cstheme="minorHAnsi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6C30" w14:textId="77777777" w:rsidR="009B07C0" w:rsidRPr="009B07C0" w:rsidRDefault="009B07C0" w:rsidP="009B07C0">
            <w:pPr>
              <w:spacing w:after="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Assets (</w:t>
            </w:r>
            <w:r w:rsidRPr="009B07C0">
              <w:rPr>
                <w:rFonts w:ascii="Calibri" w:eastAsia="Noto Sans CJK KR" w:hAnsi="Calibri" w:cstheme="minorHAnsi"/>
              </w:rPr>
              <w:t>자산</w:t>
            </w:r>
            <w:r w:rsidRPr="009B07C0">
              <w:rPr>
                <w:rFonts w:ascii="Calibri" w:eastAsia="Noto Sans CJK KR" w:hAnsi="Calibri" w:cstheme="minorHAnsi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20D7" w14:textId="77777777" w:rsidR="009B07C0" w:rsidRPr="009B07C0" w:rsidRDefault="009B07C0" w:rsidP="009B07C0">
            <w:pPr>
              <w:spacing w:after="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Liabilities (</w:t>
            </w:r>
            <w:r w:rsidRPr="009B07C0">
              <w:rPr>
                <w:rFonts w:ascii="Calibri" w:eastAsia="Noto Sans CJK KR" w:hAnsi="Calibri" w:cstheme="minorHAnsi"/>
              </w:rPr>
              <w:t>부채</w:t>
            </w:r>
            <w:r w:rsidRPr="009B07C0">
              <w:rPr>
                <w:rFonts w:ascii="Calibri" w:eastAsia="Noto Sans CJK KR" w:hAnsi="Calibri" w:cstheme="minorHAnsi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A2CE" w14:textId="77777777" w:rsidR="009B07C0" w:rsidRPr="009B07C0" w:rsidRDefault="009B07C0" w:rsidP="009B07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07C0">
              <w:rPr>
                <w:rFonts w:ascii="Calibri" w:eastAsia="Noto Sans CJK KR" w:hAnsi="Calibri" w:cstheme="minorHAnsi"/>
                <w:sz w:val="22"/>
                <w:szCs w:val="24"/>
              </w:rPr>
              <w:t>Equity (</w:t>
            </w:r>
            <w:r w:rsidRPr="009B07C0">
              <w:rPr>
                <w:rFonts w:ascii="Calibri" w:eastAsia="Noto Sans CJK KR" w:hAnsi="Calibri" w:cstheme="minorHAnsi"/>
                <w:sz w:val="22"/>
                <w:szCs w:val="24"/>
              </w:rPr>
              <w:t>자본</w:t>
            </w:r>
            <w:r w:rsidRPr="009B07C0">
              <w:rPr>
                <w:rFonts w:ascii="Calibri" w:eastAsia="Noto Sans CJK KR" w:hAnsi="Calibri" w:cstheme="minorHAnsi"/>
                <w:sz w:val="22"/>
                <w:szCs w:val="24"/>
              </w:rPr>
              <w:t>)</w:t>
            </w:r>
          </w:p>
        </w:tc>
      </w:tr>
      <w:tr w:rsidR="009B07C0" w:rsidRPr="009B07C0" w14:paraId="281D2EEF" w14:textId="77777777" w:rsidTr="009B07C0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5FF7" w14:textId="76D288E7" w:rsidR="009B07C0" w:rsidRPr="009B07C0" w:rsidRDefault="009B07C0" w:rsidP="009B07C0">
            <w:pPr>
              <w:spacing w:after="0"/>
              <w:rPr>
                <w:rFonts w:cstheme="minorHAnsi"/>
              </w:rPr>
            </w:pPr>
            <w:proofErr w:type="gramStart"/>
            <w:r w:rsidRPr="009B07C0">
              <w:rPr>
                <w:rFonts w:ascii="Calibri" w:eastAsia="Noto Sans CJK KR" w:hAnsi="Calibri" w:cstheme="minorHAnsi"/>
              </w:rPr>
              <w:t xml:space="preserve">Comcast </w:t>
            </w:r>
            <w:r w:rsidR="002228EA">
              <w:rPr>
                <w:rFonts w:ascii="Calibri" w:eastAsia="Noto Sans CJK KR" w:hAnsi="Calibri" w:cstheme="minorHAnsi"/>
              </w:rPr>
              <w:t xml:space="preserve"> </w:t>
            </w:r>
            <w:r w:rsidRPr="009B07C0">
              <w:rPr>
                <w:rFonts w:ascii="Calibri" w:eastAsia="Noto Sans CJK KR" w:hAnsi="Calibri" w:cstheme="minorHAnsi"/>
              </w:rPr>
              <w:t>Corp</w:t>
            </w:r>
            <w:r w:rsidR="002228EA">
              <w:rPr>
                <w:rFonts w:ascii="Calibri" w:eastAsia="Noto Sans CJK KR" w:hAnsi="Calibri" w:cstheme="minorHAnsi"/>
              </w:rPr>
              <w:t>.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7C71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$108,942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E2AE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$34,400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E8B5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$74,542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23C5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$13,323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295D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$268,414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A4BB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$178,168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92DF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$85,246</w:t>
            </w:r>
          </w:p>
        </w:tc>
      </w:tr>
      <w:tr w:rsidR="009B07C0" w:rsidRPr="009B07C0" w14:paraId="666F5B32" w14:textId="77777777" w:rsidTr="009B07C0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49F7" w14:textId="77777777" w:rsidR="009B07C0" w:rsidRPr="009B07C0" w:rsidRDefault="009B07C0" w:rsidP="009B07C0">
            <w:pPr>
              <w:spacing w:after="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Apple Inc.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329E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260,174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9F7B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161,782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187C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98,392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2EFB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55,256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162C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338,516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584D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248,028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42EE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90,488</w:t>
            </w:r>
          </w:p>
        </w:tc>
      </w:tr>
      <w:tr w:rsidR="009B07C0" w:rsidRPr="009B07C0" w14:paraId="68420421" w14:textId="77777777" w:rsidTr="009B07C0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6E3C" w14:textId="77777777" w:rsidR="009B07C0" w:rsidRPr="009B07C0" w:rsidRDefault="009B07C0" w:rsidP="009B07C0">
            <w:pPr>
              <w:spacing w:after="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Nike Inc.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C686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39,117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A42C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21,643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0D3E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17,474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E2E8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4,029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C0F5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23,717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7FAD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14,677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CF50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9,040</w:t>
            </w:r>
          </w:p>
        </w:tc>
      </w:tr>
      <w:tr w:rsidR="009B07C0" w:rsidRPr="009B07C0" w14:paraId="361D5462" w14:textId="77777777" w:rsidTr="009B07C0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5E8C" w14:textId="7FD42B96" w:rsidR="009B07C0" w:rsidRPr="009B07C0" w:rsidRDefault="009B07C0" w:rsidP="009B07C0">
            <w:pPr>
              <w:spacing w:after="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Target Corp</w:t>
            </w:r>
            <w:r w:rsidR="002228EA">
              <w:rPr>
                <w:rFonts w:ascii="Calibri" w:eastAsia="Noto Sans CJK KR" w:hAnsi="Calibri" w:cstheme="minorHAnsi"/>
              </w:rPr>
              <w:t>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04AA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78,112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C57F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54,864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8DE0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23,248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A436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3,281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A3A7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42,779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1736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30,946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286A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11,833</w:t>
            </w:r>
          </w:p>
        </w:tc>
      </w:tr>
      <w:tr w:rsidR="009B07C0" w:rsidRPr="009B07C0" w14:paraId="784D79F1" w14:textId="77777777" w:rsidTr="009B07C0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0055" w14:textId="77777777" w:rsidR="009B07C0" w:rsidRPr="009B07C0" w:rsidRDefault="009B07C0" w:rsidP="009B07C0">
            <w:pPr>
              <w:spacing w:after="0"/>
              <w:rPr>
                <w:rFonts w:cstheme="minorHAnsi"/>
              </w:rPr>
            </w:pPr>
            <w:r w:rsidRPr="009B07C0">
              <w:rPr>
                <w:rFonts w:ascii="Calibri" w:eastAsia="Noto Sans CJK KR" w:hAnsi="Calibri" w:cstheme="minorHAnsi"/>
              </w:rPr>
              <w:t>Harley-Davidson Inc.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705A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4,573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24BC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3,230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F353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1,343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8562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424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A5FF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10,528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CD3F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8,724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F123" w14:textId="77777777" w:rsidR="009B07C0" w:rsidRPr="009B07C0" w:rsidRDefault="009B07C0" w:rsidP="009B07C0">
            <w:pPr>
              <w:spacing w:after="0"/>
              <w:rPr>
                <w:rFonts w:cstheme="minorHAnsi"/>
                <w:szCs w:val="21"/>
              </w:rPr>
            </w:pPr>
            <w:r w:rsidRPr="009B07C0">
              <w:rPr>
                <w:rFonts w:ascii="Calibri" w:eastAsia="Noto Sans CJK KR" w:hAnsi="Calibri" w:cstheme="minorHAnsi"/>
                <w:szCs w:val="21"/>
              </w:rPr>
              <w:t>1,804</w:t>
            </w:r>
          </w:p>
        </w:tc>
      </w:tr>
    </w:tbl>
    <w:p w14:paraId="4F4C1586" w14:textId="77777777" w:rsidR="009B07C0" w:rsidRPr="009B07C0" w:rsidRDefault="009B07C0" w:rsidP="009B07C0">
      <w:pPr>
        <w:pStyle w:val="ListBullet"/>
        <w:tabs>
          <w:tab w:val="num" w:pos="360"/>
        </w:tabs>
        <w:spacing w:after="0"/>
        <w:ind w:left="360" w:hanging="360"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Cs w:val="24"/>
        </w:rPr>
        <w:t>REQUIRED (</w:t>
      </w:r>
      <w:proofErr w:type="spellStart"/>
      <w:r w:rsidRPr="009B07C0">
        <w:rPr>
          <w:rFonts w:ascii="Calibri" w:eastAsia="Noto Sans CJK KR" w:hAnsi="Calibri" w:cstheme="minorHAnsi"/>
          <w:szCs w:val="24"/>
        </w:rPr>
        <w:t>요구사항</w:t>
      </w:r>
      <w:proofErr w:type="spellEnd"/>
      <w:r w:rsidRPr="009B07C0">
        <w:rPr>
          <w:rFonts w:ascii="Calibri" w:eastAsia="Noto Sans CJK KR" w:hAnsi="Calibri" w:cstheme="minorHAnsi"/>
          <w:szCs w:val="24"/>
        </w:rPr>
        <w:t>)</w:t>
      </w:r>
    </w:p>
    <w:p w14:paraId="34E2A300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  <w:lang w:eastAsia="ko-KR"/>
        </w:rPr>
      </w:pP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a.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각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회사가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operations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에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필요한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자금을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어떻게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조달하는지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비교하고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논의하십시오</w:t>
      </w:r>
      <w:r w:rsidRPr="009B07C0">
        <w:rPr>
          <w:rFonts w:ascii="Calibri" w:eastAsia="Noto Sans CJK KR" w:hAnsi="Calibri" w:cstheme="minorHAnsi"/>
          <w:sz w:val="22"/>
          <w:szCs w:val="24"/>
          <w:lang w:eastAsia="ko-KR"/>
        </w:rPr>
        <w:t>.</w:t>
      </w:r>
    </w:p>
    <w:p w14:paraId="7594115C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 xml:space="preserve">b. Income-to-Assets </w:t>
      </w:r>
      <w:proofErr w:type="gramStart"/>
      <w:r w:rsidRPr="009B07C0">
        <w:rPr>
          <w:rFonts w:ascii="Calibri" w:eastAsia="Noto Sans CJK KR" w:hAnsi="Calibri" w:cstheme="minorHAnsi"/>
          <w:sz w:val="22"/>
          <w:szCs w:val="24"/>
        </w:rPr>
        <w:t>ratio(</w:t>
      </w:r>
      <w:proofErr w:type="gramEnd"/>
      <w:r w:rsidRPr="009B07C0">
        <w:rPr>
          <w:rFonts w:ascii="Calibri" w:eastAsia="Noto Sans CJK KR" w:hAnsi="Calibri" w:cstheme="minorHAnsi"/>
          <w:sz w:val="22"/>
          <w:szCs w:val="24"/>
        </w:rPr>
        <w:t xml:space="preserve">Net Income/Total </w:t>
      </w:r>
      <w:proofErr w:type="gramStart"/>
      <w:r w:rsidRPr="009B07C0">
        <w:rPr>
          <w:rFonts w:ascii="Calibri" w:eastAsia="Noto Sans CJK KR" w:hAnsi="Calibri" w:cstheme="minorHAnsi"/>
          <w:sz w:val="22"/>
          <w:szCs w:val="24"/>
        </w:rPr>
        <w:t>Assets)</w:t>
      </w:r>
      <w:r w:rsidRPr="009B07C0">
        <w:rPr>
          <w:rFonts w:ascii="Calibri" w:eastAsia="Noto Sans CJK KR" w:hAnsi="Calibri" w:cstheme="minorHAnsi"/>
          <w:sz w:val="22"/>
          <w:szCs w:val="24"/>
        </w:rPr>
        <w:t>가</w:t>
      </w:r>
      <w:proofErr w:type="gramEnd"/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가장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높은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회사는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어디입니까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? </w:t>
      </w:r>
      <w:r w:rsidRPr="009B07C0">
        <w:rPr>
          <w:rFonts w:ascii="Calibri" w:eastAsia="Noto Sans CJK KR" w:hAnsi="Calibri" w:cstheme="minorHAnsi"/>
          <w:sz w:val="22"/>
          <w:szCs w:val="24"/>
        </w:rPr>
        <w:t>그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결과의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이유를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제시하십시오</w:t>
      </w:r>
      <w:r w:rsidRPr="009B07C0">
        <w:rPr>
          <w:rFonts w:ascii="Calibri" w:eastAsia="Noto Sans CJK KR" w:hAnsi="Calibri" w:cstheme="minorHAnsi"/>
          <w:sz w:val="22"/>
          <w:szCs w:val="24"/>
        </w:rPr>
        <w:t>.</w:t>
      </w:r>
    </w:p>
    <w:p w14:paraId="4C6AF8DF" w14:textId="77777777" w:rsidR="009B07C0" w:rsidRPr="009B07C0" w:rsidRDefault="009B07C0" w:rsidP="009B07C0">
      <w:pPr>
        <w:spacing w:after="0"/>
        <w:rPr>
          <w:rFonts w:cstheme="minorHAnsi"/>
          <w:sz w:val="24"/>
          <w:szCs w:val="24"/>
        </w:rPr>
      </w:pPr>
      <w:r w:rsidRPr="009B07C0">
        <w:rPr>
          <w:rFonts w:ascii="Calibri" w:eastAsia="Noto Sans CJK KR" w:hAnsi="Calibri" w:cstheme="minorHAnsi"/>
          <w:sz w:val="22"/>
          <w:szCs w:val="24"/>
        </w:rPr>
        <w:t>c. Estimated ROE</w:t>
      </w:r>
      <w:r w:rsidRPr="009B07C0">
        <w:rPr>
          <w:rFonts w:ascii="Calibri" w:eastAsia="Noto Sans CJK KR" w:hAnsi="Calibri" w:cstheme="minorHAnsi"/>
          <w:sz w:val="22"/>
          <w:szCs w:val="24"/>
        </w:rPr>
        <w:t>가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가장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높은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회사는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어디입니까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? </w:t>
      </w:r>
      <w:r w:rsidRPr="009B07C0">
        <w:rPr>
          <w:rFonts w:ascii="Calibri" w:eastAsia="Noto Sans CJK KR" w:hAnsi="Calibri" w:cstheme="minorHAnsi"/>
          <w:sz w:val="22"/>
          <w:szCs w:val="24"/>
        </w:rPr>
        <w:t>이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결과가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 </w:t>
      </w:r>
      <w:r w:rsidRPr="009B07C0">
        <w:rPr>
          <w:rFonts w:ascii="Calibri" w:eastAsia="Noto Sans CJK KR" w:hAnsi="Calibri" w:cstheme="minorHAnsi"/>
          <w:sz w:val="22"/>
          <w:szCs w:val="24"/>
        </w:rPr>
        <w:t>놀랍습니까</w:t>
      </w:r>
      <w:r w:rsidRPr="009B07C0">
        <w:rPr>
          <w:rFonts w:ascii="Calibri" w:eastAsia="Noto Sans CJK KR" w:hAnsi="Calibri" w:cstheme="minorHAnsi"/>
          <w:sz w:val="22"/>
          <w:szCs w:val="24"/>
        </w:rPr>
        <w:t xml:space="preserve">? </w:t>
      </w:r>
      <w:r w:rsidRPr="009B07C0">
        <w:rPr>
          <w:rFonts w:ascii="Calibri" w:eastAsia="Noto Sans CJK KR" w:hAnsi="Calibri" w:cstheme="minorHAnsi"/>
          <w:sz w:val="22"/>
          <w:szCs w:val="24"/>
        </w:rPr>
        <w:t>설명하십시오</w:t>
      </w:r>
      <w:r w:rsidRPr="009B07C0">
        <w:rPr>
          <w:rFonts w:ascii="Calibri" w:eastAsia="Noto Sans CJK KR" w:hAnsi="Calibri" w:cstheme="minorHAnsi"/>
          <w:sz w:val="22"/>
          <w:szCs w:val="24"/>
        </w:rPr>
        <w:t>.</w:t>
      </w:r>
    </w:p>
    <w:p w14:paraId="7CA0BB51" w14:textId="77777777" w:rsidR="009B07C0" w:rsidRDefault="009B07C0" w:rsidP="00F31A3D">
      <w:pPr>
        <w:widowControl/>
        <w:spacing w:after="160"/>
        <w:rPr>
          <w:rFonts w:ascii="Calibri" w:eastAsia="Noto Sans CJK KR" w:hAnsi="Calibri" w:cs="Calibri"/>
          <w:color w:val="C00000"/>
        </w:rPr>
      </w:pPr>
    </w:p>
    <w:p w14:paraId="4CF7CA41" w14:textId="77777777" w:rsidR="008F1325" w:rsidRPr="009B07C0" w:rsidRDefault="008F1325" w:rsidP="00F31A3D">
      <w:pPr>
        <w:widowControl/>
        <w:spacing w:after="160"/>
        <w:rPr>
          <w:rFonts w:eastAsia="Times New Roman" w:cstheme="minorHAnsi"/>
          <w:bCs/>
          <w:kern w:val="0"/>
          <w:sz w:val="24"/>
          <w:szCs w:val="24"/>
          <w:lang w:eastAsia="ko-KR"/>
        </w:rPr>
      </w:pPr>
    </w:p>
    <w:sectPr w:rsidR="008F1325" w:rsidRPr="009B07C0" w:rsidSect="00C53296">
      <w:headerReference w:type="default" r:id="rId20"/>
      <w:footerReference w:type="default" r:id="rId21"/>
      <w:pgSz w:w="11906" w:h="16838" w:code="9"/>
      <w:pgMar w:top="1152" w:right="1354" w:bottom="1152" w:left="1440" w:header="720" w:footer="864" w:gutter="0"/>
      <w:pgBorders w:offsetFrom="page">
        <w:top w:val="single" w:sz="18" w:space="24" w:color="2E74B5" w:themeColor="accent1" w:themeShade="BF"/>
        <w:left w:val="single" w:sz="18" w:space="24" w:color="2E74B5" w:themeColor="accent1" w:themeShade="BF"/>
        <w:bottom w:val="single" w:sz="18" w:space="24" w:color="2E74B5" w:themeColor="accent1" w:themeShade="BF"/>
        <w:right w:val="single" w:sz="18" w:space="24" w:color="2E74B5" w:themeColor="accent1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8CAF5" w14:textId="77777777" w:rsidR="006B7618" w:rsidRDefault="006B7618" w:rsidP="00A429F3">
      <w:pPr>
        <w:spacing w:after="0" w:line="240" w:lineRule="auto"/>
      </w:pPr>
      <w:r>
        <w:separator/>
      </w:r>
    </w:p>
  </w:endnote>
  <w:endnote w:type="continuationSeparator" w:id="0">
    <w:p w14:paraId="33AFE544" w14:textId="77777777" w:rsidR="006B7618" w:rsidRDefault="006B7618" w:rsidP="00A4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Segoe UI Historic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Noto Sans CJK KR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C399" w14:textId="38BD2C89" w:rsidR="006F6AE9" w:rsidRPr="006F6AE9" w:rsidRDefault="00DF1FAA" w:rsidP="00FD1B02">
    <w:pPr>
      <w:pStyle w:val="Footer"/>
      <w:jc w:val="both"/>
      <w:rPr>
        <w:rFonts w:cstheme="minorHAnsi"/>
      </w:rPr>
    </w:pPr>
    <w:r>
      <w:rPr>
        <w:rFonts w:ascii="Calibri" w:eastAsia="Noto Sans CJK KR" w:hAnsi="Calibri" w:cstheme="minorHAnsi"/>
        <w:i/>
        <w:noProof/>
        <w:color w:val="000000"/>
        <w:spacing w:val="-3"/>
        <w:sz w:val="20"/>
        <w:lang w:eastAsia="ko-KR"/>
      </w:rPr>
      <w:t>Fin</w:t>
    </w:r>
    <w:r w:rsidR="00C53296">
      <w:rPr>
        <w:rFonts w:ascii="Calibri" w:eastAsia="Noto Sans CJK KR" w:hAnsi="Calibri" w:cstheme="minorHAnsi"/>
        <w:i/>
        <w:noProof/>
        <w:color w:val="000000"/>
        <w:spacing w:val="-3"/>
        <w:sz w:val="20"/>
        <w:lang w:eastAsia="ko-KR"/>
      </w:rPr>
      <w:t>ancial</w:t>
    </w:r>
    <w:r>
      <w:rPr>
        <w:rFonts w:ascii="Calibri" w:eastAsia="Noto Sans CJK KR" w:hAnsi="Calibri" w:cstheme="minorHAnsi"/>
        <w:i/>
        <w:noProof/>
        <w:color w:val="000000"/>
        <w:spacing w:val="-3"/>
        <w:sz w:val="20"/>
        <w:lang w:eastAsia="ko-KR"/>
      </w:rPr>
      <w:t xml:space="preserve"> Accounting</w:t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t xml:space="preserve"> </w:t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tab/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tab/>
      <w:t xml:space="preserve">Page </w:t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fldChar w:fldCharType="begin"/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instrText xml:space="preserve"> PAGE  \* Arabic  \* MERGEFORMAT </w:instrText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fldChar w:fldCharType="separate"/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t>20</w:t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fldChar w:fldCharType="end"/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t xml:space="preserve"> of </w:t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fldChar w:fldCharType="begin"/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instrText xml:space="preserve"> NUMPAGES  \* Arabic  \* MERGEFORMAT </w:instrText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fldChar w:fldCharType="separate"/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t>26</w:t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fldChar w:fldCharType="end"/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DB3E8" w14:textId="77777777" w:rsidR="006B7618" w:rsidRDefault="006B7618" w:rsidP="00A429F3">
      <w:pPr>
        <w:spacing w:after="0" w:line="240" w:lineRule="auto"/>
      </w:pPr>
      <w:r>
        <w:rPr>
          <w:rFonts w:ascii="Calibri" w:eastAsia="Noto Sans CJK KR" w:hAnsi="Calibri" w:cs="Calibri"/>
        </w:rPr>
        <w:separator/>
      </w:r>
    </w:p>
  </w:footnote>
  <w:footnote w:type="continuationSeparator" w:id="0">
    <w:p w14:paraId="15F3D4CC" w14:textId="77777777" w:rsidR="006B7618" w:rsidRDefault="006B7618" w:rsidP="00A429F3">
      <w:pPr>
        <w:spacing w:after="0" w:line="240" w:lineRule="auto"/>
      </w:pPr>
      <w:r>
        <w:rPr>
          <w:rFonts w:ascii="Calibri" w:eastAsia="Noto Sans CJK KR" w:hAnsi="Calibri" w:cs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0665" w14:textId="17DDD7F2" w:rsidR="006F6AE9" w:rsidRPr="001B42EF" w:rsidRDefault="00C53296" w:rsidP="002E0AA4">
    <w:pPr>
      <w:pStyle w:val="Header"/>
      <w:jc w:val="right"/>
      <w:rPr>
        <w:sz w:val="20"/>
        <w:szCs w:val="20"/>
      </w:rPr>
    </w:pPr>
    <w:r>
      <w:rPr>
        <w:rFonts w:ascii="Calibri" w:eastAsia="Noto Sans CJK KR" w:hAnsi="Calibri" w:cs="Calibri"/>
        <w:sz w:val="20"/>
        <w:szCs w:val="20"/>
      </w:rPr>
      <w:t>4</w:t>
    </w:r>
    <w:r w:rsidR="007149B3" w:rsidRPr="001B42EF">
      <w:rPr>
        <w:rFonts w:ascii="Calibri" w:eastAsia="Noto Sans CJK KR" w:hAnsi="Calibri" w:cs="Calibri"/>
        <w:sz w:val="20"/>
        <w:szCs w:val="20"/>
      </w:rPr>
      <w:t xml:space="preserve">. </w:t>
    </w:r>
    <w:r w:rsidR="007149B3" w:rsidRPr="001B42EF">
      <w:rPr>
        <w:rFonts w:ascii="Calibri" w:eastAsia="Noto Sans CJK KR" w:hAnsi="Calibri" w:cstheme="minorHAnsi"/>
        <w:noProof/>
        <w:color w:val="000000"/>
        <w:sz w:val="20"/>
        <w:szCs w:val="20"/>
      </w:rPr>
      <w:t>Constructing Financial Statements</w:t>
    </w:r>
    <w:r>
      <w:rPr>
        <w:rFonts w:ascii="Calibri" w:eastAsia="Noto Sans CJK KR" w:hAnsi="Calibri" w:cstheme="minorHAnsi"/>
        <w:noProof/>
        <w:color w:val="000000"/>
        <w:sz w:val="20"/>
        <w:szCs w:val="20"/>
      </w:rPr>
      <w:t xml:space="preserve"> (Ch 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DDCA0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800E7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91F45"/>
    <w:multiLevelType w:val="multilevel"/>
    <w:tmpl w:val="DE0E604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০"/>
      <w:lvlJc w:val="left"/>
      <w:pPr>
        <w:ind w:left="1800" w:hanging="360"/>
      </w:pPr>
      <w:rPr>
        <w:rFonts w:ascii="Vrinda" w:hAnsi="Vrinda" w:hint="default"/>
      </w:rPr>
    </w:lvl>
    <w:lvl w:ilvl="4">
      <w:start w:val="1"/>
      <w:numFmt w:val="bullet"/>
      <w:lvlText w:val=""/>
      <w:lvlJc w:val="left"/>
      <w:pPr>
        <w:ind w:left="1716" w:hanging="144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1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2520"/>
      </w:pPr>
      <w:rPr>
        <w:rFonts w:hint="default"/>
      </w:rPr>
    </w:lvl>
  </w:abstractNum>
  <w:abstractNum w:abstractNumId="3" w15:restartNumberingAfterBreak="0">
    <w:nsid w:val="04376699"/>
    <w:multiLevelType w:val="hybridMultilevel"/>
    <w:tmpl w:val="C69CC7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2A8F2E6"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AA8F40E">
      <w:numFmt w:val="bullet"/>
      <w:lvlText w:val="▫"/>
      <w:lvlJc w:val="left"/>
      <w:pPr>
        <w:ind w:left="2160" w:hanging="360"/>
      </w:pPr>
      <w:rPr>
        <w:rFonts w:ascii="Calibri" w:eastAsia="Times New Roman" w:hAnsi="Calibri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C6A02"/>
    <w:multiLevelType w:val="multilevel"/>
    <w:tmpl w:val="88686D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০"/>
      <w:lvlJc w:val="left"/>
      <w:pPr>
        <w:ind w:left="1800" w:hanging="360"/>
      </w:pPr>
      <w:rPr>
        <w:rFonts w:ascii="Vrinda" w:hAnsi="Vrinda" w:hint="default"/>
      </w:rPr>
    </w:lvl>
    <w:lvl w:ilvl="4">
      <w:numFmt w:val="bullet"/>
      <w:lvlText w:val="-"/>
      <w:lvlJc w:val="center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1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2520"/>
      </w:pPr>
      <w:rPr>
        <w:rFonts w:hint="default"/>
      </w:rPr>
    </w:lvl>
  </w:abstractNum>
  <w:abstractNum w:abstractNumId="5" w15:restartNumberingAfterBreak="0">
    <w:nsid w:val="065940ED"/>
    <w:multiLevelType w:val="multilevel"/>
    <w:tmpl w:val="1DEC4A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ED5407"/>
    <w:multiLevelType w:val="hybridMultilevel"/>
    <w:tmpl w:val="1F0A2B48"/>
    <w:lvl w:ilvl="0" w:tplc="21BC9F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A8F2E6"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AA8F40E">
      <w:numFmt w:val="bullet"/>
      <w:lvlText w:val="▫"/>
      <w:lvlJc w:val="left"/>
      <w:pPr>
        <w:ind w:left="2160" w:hanging="360"/>
      </w:pPr>
      <w:rPr>
        <w:rFonts w:ascii="Calibri" w:eastAsia="Times New Roman" w:hAnsi="Calibri" w:hint="default"/>
        <w:color w:val="auto"/>
      </w:rPr>
    </w:lvl>
    <w:lvl w:ilvl="3" w:tplc="AA46D2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0A7E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7CC8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8C33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D851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6044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F04976"/>
    <w:multiLevelType w:val="multilevel"/>
    <w:tmpl w:val="C6F418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133D58"/>
    <w:multiLevelType w:val="multilevel"/>
    <w:tmpl w:val="FCE479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4A0747"/>
    <w:multiLevelType w:val="multilevel"/>
    <w:tmpl w:val="90FEF1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5F3F5D"/>
    <w:multiLevelType w:val="hybridMultilevel"/>
    <w:tmpl w:val="2C7A9400"/>
    <w:lvl w:ilvl="0" w:tplc="38D81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F6A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84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AD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086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8E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81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CB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EC2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9003DD7"/>
    <w:multiLevelType w:val="hybridMultilevel"/>
    <w:tmpl w:val="2D8A78D6"/>
    <w:lvl w:ilvl="0" w:tplc="B058976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63B97"/>
    <w:multiLevelType w:val="hybridMultilevel"/>
    <w:tmpl w:val="AEE29368"/>
    <w:lvl w:ilvl="0" w:tplc="8E001DD4">
      <w:start w:val="1"/>
      <w:numFmt w:val="bullet"/>
      <w:lvlText w:val="−"/>
      <w:lvlJc w:val="left"/>
      <w:pPr>
        <w:ind w:left="21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C6D3650"/>
    <w:multiLevelType w:val="hybridMultilevel"/>
    <w:tmpl w:val="3E1C1FAC"/>
    <w:lvl w:ilvl="0" w:tplc="72A8F2E6">
      <w:numFmt w:val="bullet"/>
      <w:lvlText w:val="-"/>
      <w:lvlJc w:val="center"/>
      <w:pPr>
        <w:ind w:left="178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4" w15:restartNumberingAfterBreak="0">
    <w:nsid w:val="2152062B"/>
    <w:multiLevelType w:val="multilevel"/>
    <w:tmpl w:val="AB66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1C7A11"/>
    <w:multiLevelType w:val="hybridMultilevel"/>
    <w:tmpl w:val="C638C4D0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288065FB"/>
    <w:multiLevelType w:val="multilevel"/>
    <w:tmpl w:val="0008AA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3">
      <w:start w:val="1"/>
      <w:numFmt w:val="bullet"/>
      <w:lvlText w:val="০"/>
      <w:lvlJc w:val="left"/>
      <w:pPr>
        <w:ind w:left="1800" w:hanging="360"/>
      </w:pPr>
      <w:rPr>
        <w:rFonts w:ascii="Vrinda" w:hAnsi="Vrinda" w:hint="default"/>
      </w:rPr>
    </w:lvl>
    <w:lvl w:ilvl="4">
      <w:start w:val="1"/>
      <w:numFmt w:val="bullet"/>
      <w:lvlText w:val=""/>
      <w:lvlJc w:val="left"/>
      <w:pPr>
        <w:ind w:left="1716" w:hanging="144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1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2520"/>
      </w:pPr>
      <w:rPr>
        <w:rFonts w:hint="default"/>
      </w:rPr>
    </w:lvl>
  </w:abstractNum>
  <w:abstractNum w:abstractNumId="17" w15:restartNumberingAfterBreak="0">
    <w:nsid w:val="2AA83339"/>
    <w:multiLevelType w:val="hybridMultilevel"/>
    <w:tmpl w:val="9558FAC0"/>
    <w:lvl w:ilvl="0" w:tplc="3CC4B23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 w:tplc="EA0A051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4212F856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B03A4160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6C5A2536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EBB2A502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A98CE948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08948670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F6F85082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2B761329"/>
    <w:multiLevelType w:val="multilevel"/>
    <w:tmpl w:val="D3B2F9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A74F67"/>
    <w:multiLevelType w:val="hybridMultilevel"/>
    <w:tmpl w:val="BE4E6D64"/>
    <w:lvl w:ilvl="0" w:tplc="1B38B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5058B"/>
    <w:multiLevelType w:val="multilevel"/>
    <w:tmpl w:val="C0981F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Heading2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E4B34C8"/>
    <w:multiLevelType w:val="hybridMultilevel"/>
    <w:tmpl w:val="A18E2F7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8F2E6"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25A85"/>
    <w:multiLevelType w:val="hybridMultilevel"/>
    <w:tmpl w:val="6D1400AA"/>
    <w:lvl w:ilvl="0" w:tplc="D212B13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C3CB5"/>
    <w:multiLevelType w:val="multilevel"/>
    <w:tmpl w:val="5C581E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32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671C95"/>
    <w:multiLevelType w:val="hybridMultilevel"/>
    <w:tmpl w:val="D002949A"/>
    <w:lvl w:ilvl="0" w:tplc="72A8F2E6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32603F"/>
    <w:multiLevelType w:val="multilevel"/>
    <w:tmpl w:val="30D6D3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C74CDA"/>
    <w:multiLevelType w:val="multilevel"/>
    <w:tmpl w:val="907C5F8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numFmt w:val="bullet"/>
      <w:lvlText w:val="-"/>
      <w:lvlJc w:val="center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০"/>
      <w:lvlJc w:val="left"/>
      <w:pPr>
        <w:ind w:left="1800" w:hanging="360"/>
      </w:pPr>
      <w:rPr>
        <w:rFonts w:ascii="Vrinda" w:hAnsi="Vrinda" w:hint="default"/>
      </w:rPr>
    </w:lvl>
    <w:lvl w:ilvl="4">
      <w:start w:val="1"/>
      <w:numFmt w:val="bullet"/>
      <w:lvlText w:val=""/>
      <w:lvlJc w:val="left"/>
      <w:pPr>
        <w:ind w:left="1716" w:hanging="144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1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2520"/>
      </w:pPr>
      <w:rPr>
        <w:rFonts w:hint="default"/>
      </w:rPr>
    </w:lvl>
  </w:abstractNum>
  <w:abstractNum w:abstractNumId="27" w15:restartNumberingAfterBreak="0">
    <w:nsid w:val="3F137690"/>
    <w:multiLevelType w:val="hybridMultilevel"/>
    <w:tmpl w:val="9C6C632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3304E5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D524EF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41C52D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2C03EC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A68B2C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068871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88B18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7F6691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636D2D"/>
    <w:multiLevelType w:val="multilevel"/>
    <w:tmpl w:val="FE4408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976D91"/>
    <w:multiLevelType w:val="multilevel"/>
    <w:tmpl w:val="6882C2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32"/>
      </w:rPr>
    </w:lvl>
    <w:lvl w:ilvl="1"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720D38"/>
    <w:multiLevelType w:val="hybridMultilevel"/>
    <w:tmpl w:val="12E41780"/>
    <w:lvl w:ilvl="0" w:tplc="E89C65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C37EED"/>
    <w:multiLevelType w:val="multilevel"/>
    <w:tmpl w:val="3A38CA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6"/>
      </w:rPr>
    </w:lvl>
    <w:lvl w:ilvl="1"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C00927"/>
    <w:multiLevelType w:val="multilevel"/>
    <w:tmpl w:val="1D080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165BDC"/>
    <w:multiLevelType w:val="hybridMultilevel"/>
    <w:tmpl w:val="8E0CCB8C"/>
    <w:lvl w:ilvl="0" w:tplc="1B6ED13E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A850824"/>
    <w:multiLevelType w:val="multilevel"/>
    <w:tmpl w:val="1C9868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3C09EB"/>
    <w:multiLevelType w:val="multilevel"/>
    <w:tmpl w:val="426814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162EF7"/>
    <w:multiLevelType w:val="multilevel"/>
    <w:tmpl w:val="ACD280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AE36E4"/>
    <w:multiLevelType w:val="hybridMultilevel"/>
    <w:tmpl w:val="B644F140"/>
    <w:lvl w:ilvl="0" w:tplc="72A8F2E6">
      <w:numFmt w:val="bullet"/>
      <w:lvlText w:val="-"/>
      <w:lvlJc w:val="center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C944AB3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7C32013"/>
    <w:multiLevelType w:val="hybridMultilevel"/>
    <w:tmpl w:val="725CB0F0"/>
    <w:lvl w:ilvl="0" w:tplc="2AA2098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90026C8"/>
    <w:multiLevelType w:val="multilevel"/>
    <w:tmpl w:val="F3360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EE280D"/>
    <w:multiLevelType w:val="hybridMultilevel"/>
    <w:tmpl w:val="88D839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A8409D"/>
    <w:multiLevelType w:val="hybridMultilevel"/>
    <w:tmpl w:val="5082FD1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DBA7D10"/>
    <w:multiLevelType w:val="multilevel"/>
    <w:tmpl w:val="46545488"/>
    <w:lvl w:ilvl="0"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316CD0"/>
    <w:multiLevelType w:val="hybridMultilevel"/>
    <w:tmpl w:val="D3783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2A8F2E6"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345400"/>
    <w:multiLevelType w:val="hybridMultilevel"/>
    <w:tmpl w:val="AA24CE0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C753E7"/>
    <w:multiLevelType w:val="hybridMultilevel"/>
    <w:tmpl w:val="F538FE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B82701"/>
    <w:multiLevelType w:val="hybridMultilevel"/>
    <w:tmpl w:val="E034B79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94E4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C507C1"/>
    <w:multiLevelType w:val="hybridMultilevel"/>
    <w:tmpl w:val="8C368936"/>
    <w:lvl w:ilvl="0" w:tplc="DAA8F40E">
      <w:numFmt w:val="bullet"/>
      <w:lvlText w:val="▫"/>
      <w:lvlJc w:val="left"/>
      <w:pPr>
        <w:ind w:left="2340" w:hanging="360"/>
      </w:pPr>
      <w:rPr>
        <w:rFonts w:ascii="Calibri" w:eastAsia="Times New Roman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8" w15:restartNumberingAfterBreak="0">
    <w:nsid w:val="6D063FDA"/>
    <w:multiLevelType w:val="multilevel"/>
    <w:tmpl w:val="CE38DC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1E83165"/>
    <w:multiLevelType w:val="hybridMultilevel"/>
    <w:tmpl w:val="A88EE9E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A8F2E6"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EC2F70"/>
    <w:multiLevelType w:val="multilevel"/>
    <w:tmpl w:val="29DADF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4">
      <w:numFmt w:val="bullet"/>
      <w:lvlText w:val="-"/>
      <w:lvlJc w:val="center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1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2520"/>
      </w:pPr>
      <w:rPr>
        <w:rFonts w:hint="default"/>
      </w:rPr>
    </w:lvl>
  </w:abstractNum>
  <w:abstractNum w:abstractNumId="51" w15:restartNumberingAfterBreak="0">
    <w:nsid w:val="754A6BF7"/>
    <w:multiLevelType w:val="hybridMultilevel"/>
    <w:tmpl w:val="5CB293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5701C0D"/>
    <w:multiLevelType w:val="multilevel"/>
    <w:tmpl w:val="6D4A47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63E0393"/>
    <w:multiLevelType w:val="hybridMultilevel"/>
    <w:tmpl w:val="5CF6A8B4"/>
    <w:lvl w:ilvl="0" w:tplc="72A8F2E6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7D3C55"/>
    <w:multiLevelType w:val="hybridMultilevel"/>
    <w:tmpl w:val="94BEB32E"/>
    <w:lvl w:ilvl="0" w:tplc="72A8F2E6">
      <w:numFmt w:val="bullet"/>
      <w:lvlText w:val="-"/>
      <w:lvlJc w:val="center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BCD3B51"/>
    <w:multiLevelType w:val="hybridMultilevel"/>
    <w:tmpl w:val="AD2020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2A8F2E6"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numFmt w:val="bullet"/>
      <w:lvlText w:val="▫"/>
      <w:lvlJc w:val="left"/>
      <w:pPr>
        <w:ind w:left="2160" w:hanging="360"/>
      </w:pPr>
      <w:rPr>
        <w:rFonts w:ascii="Calibri" w:eastAsia="Times New Roman" w:hAnsi="Calibri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1F67AE"/>
    <w:multiLevelType w:val="hybridMultilevel"/>
    <w:tmpl w:val="C5189D18"/>
    <w:lvl w:ilvl="0" w:tplc="360CDA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4F6106"/>
    <w:multiLevelType w:val="hybridMultilevel"/>
    <w:tmpl w:val="BDD04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130075">
    <w:abstractNumId w:val="19"/>
  </w:num>
  <w:num w:numId="2" w16cid:durableId="1992638060">
    <w:abstractNumId w:val="1"/>
  </w:num>
  <w:num w:numId="3" w16cid:durableId="1024400601">
    <w:abstractNumId w:val="48"/>
  </w:num>
  <w:num w:numId="4" w16cid:durableId="543444527">
    <w:abstractNumId w:val="23"/>
  </w:num>
  <w:num w:numId="5" w16cid:durableId="61298712">
    <w:abstractNumId w:val="34"/>
  </w:num>
  <w:num w:numId="6" w16cid:durableId="639186146">
    <w:abstractNumId w:val="29"/>
  </w:num>
  <w:num w:numId="7" w16cid:durableId="203520184">
    <w:abstractNumId w:val="39"/>
  </w:num>
  <w:num w:numId="8" w16cid:durableId="43867358">
    <w:abstractNumId w:val="5"/>
  </w:num>
  <w:num w:numId="9" w16cid:durableId="958755383">
    <w:abstractNumId w:val="51"/>
  </w:num>
  <w:num w:numId="10" w16cid:durableId="360514976">
    <w:abstractNumId w:val="16"/>
  </w:num>
  <w:num w:numId="11" w16cid:durableId="961809710">
    <w:abstractNumId w:val="41"/>
  </w:num>
  <w:num w:numId="12" w16cid:durableId="2091610635">
    <w:abstractNumId w:val="14"/>
  </w:num>
  <w:num w:numId="13" w16cid:durableId="196505115">
    <w:abstractNumId w:val="43"/>
  </w:num>
  <w:num w:numId="14" w16cid:durableId="780298636">
    <w:abstractNumId w:val="56"/>
  </w:num>
  <w:num w:numId="15" w16cid:durableId="1581594716">
    <w:abstractNumId w:val="45"/>
  </w:num>
  <w:num w:numId="16" w16cid:durableId="491679178">
    <w:abstractNumId w:val="42"/>
  </w:num>
  <w:num w:numId="17" w16cid:durableId="2036034685">
    <w:abstractNumId w:val="7"/>
  </w:num>
  <w:num w:numId="18" w16cid:durableId="1618218370">
    <w:abstractNumId w:val="32"/>
  </w:num>
  <w:num w:numId="19" w16cid:durableId="1343699651">
    <w:abstractNumId w:val="52"/>
  </w:num>
  <w:num w:numId="20" w16cid:durableId="85810793">
    <w:abstractNumId w:val="36"/>
  </w:num>
  <w:num w:numId="21" w16cid:durableId="566115240">
    <w:abstractNumId w:val="18"/>
  </w:num>
  <w:num w:numId="22" w16cid:durableId="546140465">
    <w:abstractNumId w:val="35"/>
  </w:num>
  <w:num w:numId="23" w16cid:durableId="1978292060">
    <w:abstractNumId w:val="12"/>
  </w:num>
  <w:num w:numId="24" w16cid:durableId="1591045845">
    <w:abstractNumId w:val="9"/>
  </w:num>
  <w:num w:numId="25" w16cid:durableId="413816435">
    <w:abstractNumId w:val="28"/>
  </w:num>
  <w:num w:numId="26" w16cid:durableId="1046300235">
    <w:abstractNumId w:val="25"/>
  </w:num>
  <w:num w:numId="27" w16cid:durableId="1010138761">
    <w:abstractNumId w:val="53"/>
  </w:num>
  <w:num w:numId="28" w16cid:durableId="1928803760">
    <w:abstractNumId w:val="37"/>
  </w:num>
  <w:num w:numId="29" w16cid:durableId="290668015">
    <w:abstractNumId w:val="30"/>
  </w:num>
  <w:num w:numId="30" w16cid:durableId="1591230110">
    <w:abstractNumId w:val="54"/>
  </w:num>
  <w:num w:numId="31" w16cid:durableId="616328378">
    <w:abstractNumId w:val="6"/>
  </w:num>
  <w:num w:numId="32" w16cid:durableId="472677145">
    <w:abstractNumId w:val="49"/>
  </w:num>
  <w:num w:numId="33" w16cid:durableId="1462923910">
    <w:abstractNumId w:val="40"/>
  </w:num>
  <w:num w:numId="34" w16cid:durableId="387145101">
    <w:abstractNumId w:val="8"/>
  </w:num>
  <w:num w:numId="35" w16cid:durableId="528185031">
    <w:abstractNumId w:val="3"/>
  </w:num>
  <w:num w:numId="36" w16cid:durableId="1347487810">
    <w:abstractNumId w:val="0"/>
  </w:num>
  <w:num w:numId="37" w16cid:durableId="468478146">
    <w:abstractNumId w:val="15"/>
  </w:num>
  <w:num w:numId="38" w16cid:durableId="1658730680">
    <w:abstractNumId w:val="26"/>
  </w:num>
  <w:num w:numId="39" w16cid:durableId="804087402">
    <w:abstractNumId w:val="2"/>
  </w:num>
  <w:num w:numId="40" w16cid:durableId="936789650">
    <w:abstractNumId w:val="11"/>
  </w:num>
  <w:num w:numId="41" w16cid:durableId="1651323097">
    <w:abstractNumId w:val="4"/>
  </w:num>
  <w:num w:numId="42" w16cid:durableId="911351038">
    <w:abstractNumId w:val="33"/>
  </w:num>
  <w:num w:numId="43" w16cid:durableId="1752893669">
    <w:abstractNumId w:val="38"/>
  </w:num>
  <w:num w:numId="44" w16cid:durableId="1724061962">
    <w:abstractNumId w:val="27"/>
  </w:num>
  <w:num w:numId="45" w16cid:durableId="932783004">
    <w:abstractNumId w:val="17"/>
  </w:num>
  <w:num w:numId="46" w16cid:durableId="223416022">
    <w:abstractNumId w:val="20"/>
  </w:num>
  <w:num w:numId="47" w16cid:durableId="1701738825">
    <w:abstractNumId w:val="13"/>
  </w:num>
  <w:num w:numId="48" w16cid:durableId="338124714">
    <w:abstractNumId w:val="22"/>
  </w:num>
  <w:num w:numId="49" w16cid:durableId="1056709478">
    <w:abstractNumId w:val="44"/>
  </w:num>
  <w:num w:numId="50" w16cid:durableId="358967589">
    <w:abstractNumId w:val="21"/>
  </w:num>
  <w:num w:numId="51" w16cid:durableId="1150318989">
    <w:abstractNumId w:val="55"/>
  </w:num>
  <w:num w:numId="52" w16cid:durableId="1203446353">
    <w:abstractNumId w:val="24"/>
  </w:num>
  <w:num w:numId="53" w16cid:durableId="345055722">
    <w:abstractNumId w:val="47"/>
  </w:num>
  <w:num w:numId="54" w16cid:durableId="672150344">
    <w:abstractNumId w:val="50"/>
  </w:num>
  <w:num w:numId="55" w16cid:durableId="763651616">
    <w:abstractNumId w:val="31"/>
  </w:num>
  <w:num w:numId="56" w16cid:durableId="1143230751">
    <w:abstractNumId w:val="10"/>
  </w:num>
  <w:num w:numId="57" w16cid:durableId="1250579222">
    <w:abstractNumId w:val="57"/>
  </w:num>
  <w:num w:numId="58" w16cid:durableId="273247146">
    <w:abstractNumId w:val="4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0sTA0NjE3MDM2MTVS0lEKTi0uzszPAykwtKgFAOv5bxotAAAA"/>
  </w:docVars>
  <w:rsids>
    <w:rsidRoot w:val="00A429F3"/>
    <w:rsid w:val="0000335B"/>
    <w:rsid w:val="000056FD"/>
    <w:rsid w:val="00007C2D"/>
    <w:rsid w:val="00011237"/>
    <w:rsid w:val="000113BE"/>
    <w:rsid w:val="00011D93"/>
    <w:rsid w:val="00011EF3"/>
    <w:rsid w:val="00013A0E"/>
    <w:rsid w:val="00013C0A"/>
    <w:rsid w:val="00014310"/>
    <w:rsid w:val="00021271"/>
    <w:rsid w:val="000215B5"/>
    <w:rsid w:val="00026003"/>
    <w:rsid w:val="000271D8"/>
    <w:rsid w:val="00033F4C"/>
    <w:rsid w:val="00035FA1"/>
    <w:rsid w:val="00041A34"/>
    <w:rsid w:val="00046FBF"/>
    <w:rsid w:val="00053A64"/>
    <w:rsid w:val="000554CE"/>
    <w:rsid w:val="00056D43"/>
    <w:rsid w:val="000575BC"/>
    <w:rsid w:val="00057F5E"/>
    <w:rsid w:val="000605E2"/>
    <w:rsid w:val="000617A5"/>
    <w:rsid w:val="0006333C"/>
    <w:rsid w:val="0006492F"/>
    <w:rsid w:val="0006604E"/>
    <w:rsid w:val="00067F5A"/>
    <w:rsid w:val="00070F70"/>
    <w:rsid w:val="00072211"/>
    <w:rsid w:val="00073341"/>
    <w:rsid w:val="000755C3"/>
    <w:rsid w:val="00075BFA"/>
    <w:rsid w:val="000769B4"/>
    <w:rsid w:val="000771AA"/>
    <w:rsid w:val="000810FF"/>
    <w:rsid w:val="000854E9"/>
    <w:rsid w:val="0008786D"/>
    <w:rsid w:val="00090220"/>
    <w:rsid w:val="000918AE"/>
    <w:rsid w:val="00094EC6"/>
    <w:rsid w:val="00096BA4"/>
    <w:rsid w:val="000A001B"/>
    <w:rsid w:val="000A0866"/>
    <w:rsid w:val="000A106C"/>
    <w:rsid w:val="000A1B7F"/>
    <w:rsid w:val="000A615E"/>
    <w:rsid w:val="000A6A05"/>
    <w:rsid w:val="000B0A20"/>
    <w:rsid w:val="000B267A"/>
    <w:rsid w:val="000B2C21"/>
    <w:rsid w:val="000B321A"/>
    <w:rsid w:val="000B429C"/>
    <w:rsid w:val="000B51F9"/>
    <w:rsid w:val="000B5F4D"/>
    <w:rsid w:val="000C18E8"/>
    <w:rsid w:val="000C448C"/>
    <w:rsid w:val="000C4D01"/>
    <w:rsid w:val="000D00FA"/>
    <w:rsid w:val="000D78D6"/>
    <w:rsid w:val="000E0843"/>
    <w:rsid w:val="000E1E3C"/>
    <w:rsid w:val="000E24DF"/>
    <w:rsid w:val="000E6823"/>
    <w:rsid w:val="000E7A6F"/>
    <w:rsid w:val="000F0E96"/>
    <w:rsid w:val="000F21CC"/>
    <w:rsid w:val="000F24BA"/>
    <w:rsid w:val="000F2776"/>
    <w:rsid w:val="000F309F"/>
    <w:rsid w:val="000F6C91"/>
    <w:rsid w:val="000F771C"/>
    <w:rsid w:val="000F7FA6"/>
    <w:rsid w:val="001000D1"/>
    <w:rsid w:val="001014A3"/>
    <w:rsid w:val="0010647D"/>
    <w:rsid w:val="0011126E"/>
    <w:rsid w:val="001202D0"/>
    <w:rsid w:val="00122A1C"/>
    <w:rsid w:val="00122D75"/>
    <w:rsid w:val="00124590"/>
    <w:rsid w:val="00126B1C"/>
    <w:rsid w:val="001272FD"/>
    <w:rsid w:val="00130E5F"/>
    <w:rsid w:val="0013161C"/>
    <w:rsid w:val="00135B2E"/>
    <w:rsid w:val="0013652C"/>
    <w:rsid w:val="001412BB"/>
    <w:rsid w:val="001415CE"/>
    <w:rsid w:val="001429F8"/>
    <w:rsid w:val="00145C23"/>
    <w:rsid w:val="00146DB2"/>
    <w:rsid w:val="00147275"/>
    <w:rsid w:val="001501BD"/>
    <w:rsid w:val="0015147B"/>
    <w:rsid w:val="00151AAD"/>
    <w:rsid w:val="00151E30"/>
    <w:rsid w:val="00152213"/>
    <w:rsid w:val="00153556"/>
    <w:rsid w:val="0015787F"/>
    <w:rsid w:val="001600B8"/>
    <w:rsid w:val="001605BA"/>
    <w:rsid w:val="00160AA1"/>
    <w:rsid w:val="00161EA9"/>
    <w:rsid w:val="00162F95"/>
    <w:rsid w:val="0016507F"/>
    <w:rsid w:val="001650E8"/>
    <w:rsid w:val="00166ECA"/>
    <w:rsid w:val="00170D85"/>
    <w:rsid w:val="00170E26"/>
    <w:rsid w:val="0017194B"/>
    <w:rsid w:val="00171BAD"/>
    <w:rsid w:val="00175D0B"/>
    <w:rsid w:val="00175D2B"/>
    <w:rsid w:val="00176C25"/>
    <w:rsid w:val="00177C2A"/>
    <w:rsid w:val="001810BA"/>
    <w:rsid w:val="00181ECD"/>
    <w:rsid w:val="00182D01"/>
    <w:rsid w:val="00182F51"/>
    <w:rsid w:val="00183806"/>
    <w:rsid w:val="001839A8"/>
    <w:rsid w:val="00186290"/>
    <w:rsid w:val="00190723"/>
    <w:rsid w:val="00191D51"/>
    <w:rsid w:val="00192C49"/>
    <w:rsid w:val="00196403"/>
    <w:rsid w:val="00197691"/>
    <w:rsid w:val="00197B21"/>
    <w:rsid w:val="001A0A20"/>
    <w:rsid w:val="001A1660"/>
    <w:rsid w:val="001A1688"/>
    <w:rsid w:val="001A2B45"/>
    <w:rsid w:val="001A347E"/>
    <w:rsid w:val="001A56CC"/>
    <w:rsid w:val="001A70F0"/>
    <w:rsid w:val="001B0585"/>
    <w:rsid w:val="001B42EF"/>
    <w:rsid w:val="001B4743"/>
    <w:rsid w:val="001C0F81"/>
    <w:rsid w:val="001C2082"/>
    <w:rsid w:val="001D122F"/>
    <w:rsid w:val="001D1809"/>
    <w:rsid w:val="001D1B09"/>
    <w:rsid w:val="001D6B63"/>
    <w:rsid w:val="001E00CE"/>
    <w:rsid w:val="001E12D9"/>
    <w:rsid w:val="001E21A5"/>
    <w:rsid w:val="001E3E8E"/>
    <w:rsid w:val="001E7117"/>
    <w:rsid w:val="001E74CB"/>
    <w:rsid w:val="001F417C"/>
    <w:rsid w:val="001F45B3"/>
    <w:rsid w:val="001F4FDF"/>
    <w:rsid w:val="001F6C43"/>
    <w:rsid w:val="0020029B"/>
    <w:rsid w:val="0020192C"/>
    <w:rsid w:val="00203B90"/>
    <w:rsid w:val="00204072"/>
    <w:rsid w:val="00204BFA"/>
    <w:rsid w:val="002077CB"/>
    <w:rsid w:val="00216633"/>
    <w:rsid w:val="00220239"/>
    <w:rsid w:val="00221601"/>
    <w:rsid w:val="002228EA"/>
    <w:rsid w:val="002255A7"/>
    <w:rsid w:val="00225E7E"/>
    <w:rsid w:val="002342F1"/>
    <w:rsid w:val="00237EBD"/>
    <w:rsid w:val="00242438"/>
    <w:rsid w:val="00242C81"/>
    <w:rsid w:val="002548E2"/>
    <w:rsid w:val="00255A11"/>
    <w:rsid w:val="002578DF"/>
    <w:rsid w:val="002609C0"/>
    <w:rsid w:val="00260A71"/>
    <w:rsid w:val="00265AE2"/>
    <w:rsid w:val="00266D0A"/>
    <w:rsid w:val="002676F9"/>
    <w:rsid w:val="00270258"/>
    <w:rsid w:val="0027209D"/>
    <w:rsid w:val="00274616"/>
    <w:rsid w:val="002768B4"/>
    <w:rsid w:val="0027708A"/>
    <w:rsid w:val="00277B38"/>
    <w:rsid w:val="00284E36"/>
    <w:rsid w:val="002855F0"/>
    <w:rsid w:val="002865CC"/>
    <w:rsid w:val="002932CA"/>
    <w:rsid w:val="00294095"/>
    <w:rsid w:val="00294676"/>
    <w:rsid w:val="00296BD3"/>
    <w:rsid w:val="002A0E04"/>
    <w:rsid w:val="002A5179"/>
    <w:rsid w:val="002A52D4"/>
    <w:rsid w:val="002A6152"/>
    <w:rsid w:val="002A76F0"/>
    <w:rsid w:val="002B0A2C"/>
    <w:rsid w:val="002B2817"/>
    <w:rsid w:val="002B40EE"/>
    <w:rsid w:val="002B477E"/>
    <w:rsid w:val="002C0944"/>
    <w:rsid w:val="002C0947"/>
    <w:rsid w:val="002C1022"/>
    <w:rsid w:val="002C2644"/>
    <w:rsid w:val="002C60A3"/>
    <w:rsid w:val="002C73EF"/>
    <w:rsid w:val="002D0C79"/>
    <w:rsid w:val="002D4706"/>
    <w:rsid w:val="002D6755"/>
    <w:rsid w:val="002E0AA4"/>
    <w:rsid w:val="002E2533"/>
    <w:rsid w:val="002E454E"/>
    <w:rsid w:val="002F2148"/>
    <w:rsid w:val="002F5292"/>
    <w:rsid w:val="002F5BA5"/>
    <w:rsid w:val="002F628E"/>
    <w:rsid w:val="002F7D82"/>
    <w:rsid w:val="0030580C"/>
    <w:rsid w:val="003073D7"/>
    <w:rsid w:val="003137C5"/>
    <w:rsid w:val="00313949"/>
    <w:rsid w:val="00314094"/>
    <w:rsid w:val="003150FF"/>
    <w:rsid w:val="003209A0"/>
    <w:rsid w:val="003227CE"/>
    <w:rsid w:val="003230D8"/>
    <w:rsid w:val="00323543"/>
    <w:rsid w:val="00325ABA"/>
    <w:rsid w:val="0033150C"/>
    <w:rsid w:val="00333B4E"/>
    <w:rsid w:val="003341AB"/>
    <w:rsid w:val="00334747"/>
    <w:rsid w:val="00334B97"/>
    <w:rsid w:val="0033675A"/>
    <w:rsid w:val="003368E5"/>
    <w:rsid w:val="00336D0F"/>
    <w:rsid w:val="00336F29"/>
    <w:rsid w:val="003370F9"/>
    <w:rsid w:val="00337D84"/>
    <w:rsid w:val="00340D90"/>
    <w:rsid w:val="0034228A"/>
    <w:rsid w:val="00342445"/>
    <w:rsid w:val="00342F8E"/>
    <w:rsid w:val="0034395D"/>
    <w:rsid w:val="00343B52"/>
    <w:rsid w:val="003443FE"/>
    <w:rsid w:val="00345845"/>
    <w:rsid w:val="00347F58"/>
    <w:rsid w:val="0035003B"/>
    <w:rsid w:val="00351F9B"/>
    <w:rsid w:val="00354F14"/>
    <w:rsid w:val="00356A11"/>
    <w:rsid w:val="00356C8C"/>
    <w:rsid w:val="003613A3"/>
    <w:rsid w:val="00361A1C"/>
    <w:rsid w:val="003631AC"/>
    <w:rsid w:val="00363819"/>
    <w:rsid w:val="00363943"/>
    <w:rsid w:val="00363ABF"/>
    <w:rsid w:val="00363B7A"/>
    <w:rsid w:val="003645A3"/>
    <w:rsid w:val="0036642B"/>
    <w:rsid w:val="00374C70"/>
    <w:rsid w:val="00377245"/>
    <w:rsid w:val="00382808"/>
    <w:rsid w:val="0038314E"/>
    <w:rsid w:val="003868A2"/>
    <w:rsid w:val="003915B9"/>
    <w:rsid w:val="003918CE"/>
    <w:rsid w:val="00392707"/>
    <w:rsid w:val="00392E63"/>
    <w:rsid w:val="00393645"/>
    <w:rsid w:val="003973E3"/>
    <w:rsid w:val="003A6BCE"/>
    <w:rsid w:val="003B047D"/>
    <w:rsid w:val="003B200C"/>
    <w:rsid w:val="003B2455"/>
    <w:rsid w:val="003B3862"/>
    <w:rsid w:val="003B39BE"/>
    <w:rsid w:val="003B5DF4"/>
    <w:rsid w:val="003C1EAD"/>
    <w:rsid w:val="003C3766"/>
    <w:rsid w:val="003C5194"/>
    <w:rsid w:val="003C7672"/>
    <w:rsid w:val="003D1FD0"/>
    <w:rsid w:val="003D5D0C"/>
    <w:rsid w:val="003D664C"/>
    <w:rsid w:val="003E051D"/>
    <w:rsid w:val="003E284E"/>
    <w:rsid w:val="003E5574"/>
    <w:rsid w:val="003E600D"/>
    <w:rsid w:val="003E7309"/>
    <w:rsid w:val="003F2924"/>
    <w:rsid w:val="003F3D54"/>
    <w:rsid w:val="003F5041"/>
    <w:rsid w:val="00401061"/>
    <w:rsid w:val="00401BC6"/>
    <w:rsid w:val="00403BF4"/>
    <w:rsid w:val="00404D36"/>
    <w:rsid w:val="00404DAA"/>
    <w:rsid w:val="004052AF"/>
    <w:rsid w:val="00413590"/>
    <w:rsid w:val="00415AC4"/>
    <w:rsid w:val="004160E7"/>
    <w:rsid w:val="00420734"/>
    <w:rsid w:val="0042224F"/>
    <w:rsid w:val="00422C8A"/>
    <w:rsid w:val="004237A4"/>
    <w:rsid w:val="00424964"/>
    <w:rsid w:val="004265EF"/>
    <w:rsid w:val="00426B26"/>
    <w:rsid w:val="0043064B"/>
    <w:rsid w:val="00432248"/>
    <w:rsid w:val="00434980"/>
    <w:rsid w:val="0043692C"/>
    <w:rsid w:val="00440FF9"/>
    <w:rsid w:val="0044165B"/>
    <w:rsid w:val="004416B0"/>
    <w:rsid w:val="00441C9F"/>
    <w:rsid w:val="00442C2F"/>
    <w:rsid w:val="00444339"/>
    <w:rsid w:val="0044651D"/>
    <w:rsid w:val="00447859"/>
    <w:rsid w:val="00450DBC"/>
    <w:rsid w:val="00460D26"/>
    <w:rsid w:val="00460F76"/>
    <w:rsid w:val="00465A86"/>
    <w:rsid w:val="0047470B"/>
    <w:rsid w:val="00475490"/>
    <w:rsid w:val="00475C68"/>
    <w:rsid w:val="004804AC"/>
    <w:rsid w:val="00481742"/>
    <w:rsid w:val="00485D04"/>
    <w:rsid w:val="00485DA5"/>
    <w:rsid w:val="004919E6"/>
    <w:rsid w:val="0049599D"/>
    <w:rsid w:val="004A175C"/>
    <w:rsid w:val="004A37AB"/>
    <w:rsid w:val="004A5037"/>
    <w:rsid w:val="004A58DE"/>
    <w:rsid w:val="004A705C"/>
    <w:rsid w:val="004B10F0"/>
    <w:rsid w:val="004B13F4"/>
    <w:rsid w:val="004B1AAD"/>
    <w:rsid w:val="004B2C6F"/>
    <w:rsid w:val="004B5AAE"/>
    <w:rsid w:val="004B5B19"/>
    <w:rsid w:val="004B5C3B"/>
    <w:rsid w:val="004C15F8"/>
    <w:rsid w:val="004C44AA"/>
    <w:rsid w:val="004C488A"/>
    <w:rsid w:val="004C726E"/>
    <w:rsid w:val="004D02BD"/>
    <w:rsid w:val="004D038D"/>
    <w:rsid w:val="004D19E0"/>
    <w:rsid w:val="004D1E68"/>
    <w:rsid w:val="004D506B"/>
    <w:rsid w:val="004D6B72"/>
    <w:rsid w:val="004D729D"/>
    <w:rsid w:val="004D7F07"/>
    <w:rsid w:val="004E32F1"/>
    <w:rsid w:val="004E53C6"/>
    <w:rsid w:val="004E5F4D"/>
    <w:rsid w:val="004E7A35"/>
    <w:rsid w:val="004F0720"/>
    <w:rsid w:val="004F4E0D"/>
    <w:rsid w:val="004F51F2"/>
    <w:rsid w:val="004F5484"/>
    <w:rsid w:val="004F5854"/>
    <w:rsid w:val="004F64DA"/>
    <w:rsid w:val="00500396"/>
    <w:rsid w:val="00500CBF"/>
    <w:rsid w:val="00501AE4"/>
    <w:rsid w:val="005112F6"/>
    <w:rsid w:val="0051450D"/>
    <w:rsid w:val="00520862"/>
    <w:rsid w:val="0052155B"/>
    <w:rsid w:val="00521BF4"/>
    <w:rsid w:val="005229D9"/>
    <w:rsid w:val="00523402"/>
    <w:rsid w:val="005254CB"/>
    <w:rsid w:val="005257B7"/>
    <w:rsid w:val="005257FA"/>
    <w:rsid w:val="00527185"/>
    <w:rsid w:val="00531BFB"/>
    <w:rsid w:val="00532ADA"/>
    <w:rsid w:val="00532EFD"/>
    <w:rsid w:val="0053669B"/>
    <w:rsid w:val="0053765C"/>
    <w:rsid w:val="0054050D"/>
    <w:rsid w:val="00541036"/>
    <w:rsid w:val="00541F3F"/>
    <w:rsid w:val="00544B75"/>
    <w:rsid w:val="00544DF3"/>
    <w:rsid w:val="005465B6"/>
    <w:rsid w:val="005475F4"/>
    <w:rsid w:val="00547B88"/>
    <w:rsid w:val="00550264"/>
    <w:rsid w:val="00551B9A"/>
    <w:rsid w:val="00552D28"/>
    <w:rsid w:val="00557E0B"/>
    <w:rsid w:val="00561587"/>
    <w:rsid w:val="00562188"/>
    <w:rsid w:val="00562628"/>
    <w:rsid w:val="0056434D"/>
    <w:rsid w:val="00564A69"/>
    <w:rsid w:val="005661DF"/>
    <w:rsid w:val="005661E6"/>
    <w:rsid w:val="0056688C"/>
    <w:rsid w:val="00566C18"/>
    <w:rsid w:val="00570A7C"/>
    <w:rsid w:val="00572A50"/>
    <w:rsid w:val="005869D6"/>
    <w:rsid w:val="00586B7E"/>
    <w:rsid w:val="00587637"/>
    <w:rsid w:val="0058777C"/>
    <w:rsid w:val="00590258"/>
    <w:rsid w:val="005904E8"/>
    <w:rsid w:val="00594028"/>
    <w:rsid w:val="005957A5"/>
    <w:rsid w:val="00596DC7"/>
    <w:rsid w:val="005A2B8C"/>
    <w:rsid w:val="005A36D2"/>
    <w:rsid w:val="005A4E59"/>
    <w:rsid w:val="005A5987"/>
    <w:rsid w:val="005A61AC"/>
    <w:rsid w:val="005A61D9"/>
    <w:rsid w:val="005A6F26"/>
    <w:rsid w:val="005B331F"/>
    <w:rsid w:val="005B3714"/>
    <w:rsid w:val="005B4FF1"/>
    <w:rsid w:val="005B5833"/>
    <w:rsid w:val="005B5FF8"/>
    <w:rsid w:val="005B6AD7"/>
    <w:rsid w:val="005C305F"/>
    <w:rsid w:val="005C3BAD"/>
    <w:rsid w:val="005D051D"/>
    <w:rsid w:val="005D0CF3"/>
    <w:rsid w:val="005D243E"/>
    <w:rsid w:val="005D4035"/>
    <w:rsid w:val="005D4C82"/>
    <w:rsid w:val="005D76E4"/>
    <w:rsid w:val="005D776E"/>
    <w:rsid w:val="005E5B38"/>
    <w:rsid w:val="005F1890"/>
    <w:rsid w:val="005F422D"/>
    <w:rsid w:val="006000FA"/>
    <w:rsid w:val="00601233"/>
    <w:rsid w:val="0060222E"/>
    <w:rsid w:val="006054FF"/>
    <w:rsid w:val="00610669"/>
    <w:rsid w:val="00613A5C"/>
    <w:rsid w:val="00615C8C"/>
    <w:rsid w:val="0061692E"/>
    <w:rsid w:val="00617D57"/>
    <w:rsid w:val="006213A8"/>
    <w:rsid w:val="00622618"/>
    <w:rsid w:val="0063229B"/>
    <w:rsid w:val="006336D3"/>
    <w:rsid w:val="006339AF"/>
    <w:rsid w:val="00634A77"/>
    <w:rsid w:val="00635B5D"/>
    <w:rsid w:val="006368F1"/>
    <w:rsid w:val="0063707D"/>
    <w:rsid w:val="00637982"/>
    <w:rsid w:val="00641683"/>
    <w:rsid w:val="006434F0"/>
    <w:rsid w:val="0064394B"/>
    <w:rsid w:val="00650A6E"/>
    <w:rsid w:val="00652632"/>
    <w:rsid w:val="0065583D"/>
    <w:rsid w:val="00660104"/>
    <w:rsid w:val="00665796"/>
    <w:rsid w:val="00666DF4"/>
    <w:rsid w:val="00670488"/>
    <w:rsid w:val="006724CD"/>
    <w:rsid w:val="00677E67"/>
    <w:rsid w:val="00677EF3"/>
    <w:rsid w:val="00682BAB"/>
    <w:rsid w:val="0068430D"/>
    <w:rsid w:val="00686ED9"/>
    <w:rsid w:val="00687E8B"/>
    <w:rsid w:val="006907B2"/>
    <w:rsid w:val="00690DDC"/>
    <w:rsid w:val="00691959"/>
    <w:rsid w:val="00694615"/>
    <w:rsid w:val="00695DC1"/>
    <w:rsid w:val="006A2642"/>
    <w:rsid w:val="006A393C"/>
    <w:rsid w:val="006A523E"/>
    <w:rsid w:val="006A6277"/>
    <w:rsid w:val="006A74B9"/>
    <w:rsid w:val="006B6A90"/>
    <w:rsid w:val="006B7618"/>
    <w:rsid w:val="006B79A3"/>
    <w:rsid w:val="006C0BF2"/>
    <w:rsid w:val="006C2DF5"/>
    <w:rsid w:val="006C526E"/>
    <w:rsid w:val="006C6CC9"/>
    <w:rsid w:val="006C78E3"/>
    <w:rsid w:val="006D0118"/>
    <w:rsid w:val="006D1731"/>
    <w:rsid w:val="006D1AAF"/>
    <w:rsid w:val="006D4938"/>
    <w:rsid w:val="006D510E"/>
    <w:rsid w:val="006D51E8"/>
    <w:rsid w:val="006D602F"/>
    <w:rsid w:val="006E127F"/>
    <w:rsid w:val="006E29F2"/>
    <w:rsid w:val="006E2A12"/>
    <w:rsid w:val="006E7640"/>
    <w:rsid w:val="006F6833"/>
    <w:rsid w:val="006F6AE9"/>
    <w:rsid w:val="007028F2"/>
    <w:rsid w:val="007037F5"/>
    <w:rsid w:val="00707680"/>
    <w:rsid w:val="007129C7"/>
    <w:rsid w:val="007130EE"/>
    <w:rsid w:val="007149B3"/>
    <w:rsid w:val="00714FB3"/>
    <w:rsid w:val="0071534F"/>
    <w:rsid w:val="00716340"/>
    <w:rsid w:val="00716739"/>
    <w:rsid w:val="007175D6"/>
    <w:rsid w:val="007241D5"/>
    <w:rsid w:val="0072510D"/>
    <w:rsid w:val="00731878"/>
    <w:rsid w:val="00733887"/>
    <w:rsid w:val="00736AA0"/>
    <w:rsid w:val="0073748F"/>
    <w:rsid w:val="007425E9"/>
    <w:rsid w:val="00744C39"/>
    <w:rsid w:val="007452D7"/>
    <w:rsid w:val="00745DDE"/>
    <w:rsid w:val="00747DF7"/>
    <w:rsid w:val="00750E02"/>
    <w:rsid w:val="00751EE5"/>
    <w:rsid w:val="00752B58"/>
    <w:rsid w:val="007542CA"/>
    <w:rsid w:val="00757684"/>
    <w:rsid w:val="00763636"/>
    <w:rsid w:val="0076503A"/>
    <w:rsid w:val="007651B2"/>
    <w:rsid w:val="00765E8F"/>
    <w:rsid w:val="007676F0"/>
    <w:rsid w:val="00767D73"/>
    <w:rsid w:val="00772086"/>
    <w:rsid w:val="00772DB7"/>
    <w:rsid w:val="00772ECF"/>
    <w:rsid w:val="00773113"/>
    <w:rsid w:val="00776750"/>
    <w:rsid w:val="00780D0E"/>
    <w:rsid w:val="00783250"/>
    <w:rsid w:val="00783D4B"/>
    <w:rsid w:val="0078409C"/>
    <w:rsid w:val="00784361"/>
    <w:rsid w:val="00784A98"/>
    <w:rsid w:val="0078700F"/>
    <w:rsid w:val="00791AC1"/>
    <w:rsid w:val="00791B7B"/>
    <w:rsid w:val="00792E52"/>
    <w:rsid w:val="00793395"/>
    <w:rsid w:val="00795925"/>
    <w:rsid w:val="00796640"/>
    <w:rsid w:val="00797636"/>
    <w:rsid w:val="007A01C7"/>
    <w:rsid w:val="007A2015"/>
    <w:rsid w:val="007A2185"/>
    <w:rsid w:val="007A3117"/>
    <w:rsid w:val="007A5A5B"/>
    <w:rsid w:val="007A5BB9"/>
    <w:rsid w:val="007A68B1"/>
    <w:rsid w:val="007B00D7"/>
    <w:rsid w:val="007B01F9"/>
    <w:rsid w:val="007B2756"/>
    <w:rsid w:val="007B4B61"/>
    <w:rsid w:val="007B5798"/>
    <w:rsid w:val="007B5B5A"/>
    <w:rsid w:val="007B5E9F"/>
    <w:rsid w:val="007C3875"/>
    <w:rsid w:val="007D011A"/>
    <w:rsid w:val="007D0142"/>
    <w:rsid w:val="007D0247"/>
    <w:rsid w:val="007D2589"/>
    <w:rsid w:val="007D476F"/>
    <w:rsid w:val="007D670A"/>
    <w:rsid w:val="007E3A17"/>
    <w:rsid w:val="007E51B1"/>
    <w:rsid w:val="007E5BF8"/>
    <w:rsid w:val="007E5DFC"/>
    <w:rsid w:val="007E71B8"/>
    <w:rsid w:val="007F01CC"/>
    <w:rsid w:val="007F129E"/>
    <w:rsid w:val="007F43A9"/>
    <w:rsid w:val="007F4A30"/>
    <w:rsid w:val="007F57A3"/>
    <w:rsid w:val="007F7328"/>
    <w:rsid w:val="007F73F5"/>
    <w:rsid w:val="008034C4"/>
    <w:rsid w:val="00803551"/>
    <w:rsid w:val="008053D4"/>
    <w:rsid w:val="00811324"/>
    <w:rsid w:val="00812111"/>
    <w:rsid w:val="0081342B"/>
    <w:rsid w:val="00813A2A"/>
    <w:rsid w:val="00815658"/>
    <w:rsid w:val="0082344A"/>
    <w:rsid w:val="00825471"/>
    <w:rsid w:val="00825FFC"/>
    <w:rsid w:val="0083062C"/>
    <w:rsid w:val="00831A32"/>
    <w:rsid w:val="00831D89"/>
    <w:rsid w:val="00833EF0"/>
    <w:rsid w:val="00837816"/>
    <w:rsid w:val="00840337"/>
    <w:rsid w:val="008409B8"/>
    <w:rsid w:val="00840D4F"/>
    <w:rsid w:val="00840D88"/>
    <w:rsid w:val="00840DFB"/>
    <w:rsid w:val="00841FDD"/>
    <w:rsid w:val="0084202C"/>
    <w:rsid w:val="00844CE3"/>
    <w:rsid w:val="00845838"/>
    <w:rsid w:val="008516E1"/>
    <w:rsid w:val="0085284B"/>
    <w:rsid w:val="00853945"/>
    <w:rsid w:val="00853EB7"/>
    <w:rsid w:val="0085585D"/>
    <w:rsid w:val="008613EE"/>
    <w:rsid w:val="0086199C"/>
    <w:rsid w:val="00862DBC"/>
    <w:rsid w:val="008632B3"/>
    <w:rsid w:val="00863761"/>
    <w:rsid w:val="008639F8"/>
    <w:rsid w:val="00865753"/>
    <w:rsid w:val="00865AFD"/>
    <w:rsid w:val="0086688A"/>
    <w:rsid w:val="008676A6"/>
    <w:rsid w:val="00870E41"/>
    <w:rsid w:val="00872971"/>
    <w:rsid w:val="00873E6E"/>
    <w:rsid w:val="00873E8E"/>
    <w:rsid w:val="0087548D"/>
    <w:rsid w:val="00875A10"/>
    <w:rsid w:val="00876599"/>
    <w:rsid w:val="00876C19"/>
    <w:rsid w:val="0087749B"/>
    <w:rsid w:val="008843A3"/>
    <w:rsid w:val="00884F3F"/>
    <w:rsid w:val="00885490"/>
    <w:rsid w:val="008859C8"/>
    <w:rsid w:val="008859E0"/>
    <w:rsid w:val="0088684A"/>
    <w:rsid w:val="00886BA8"/>
    <w:rsid w:val="00886FE1"/>
    <w:rsid w:val="008911BB"/>
    <w:rsid w:val="00894704"/>
    <w:rsid w:val="008959D9"/>
    <w:rsid w:val="008A423C"/>
    <w:rsid w:val="008A6EC1"/>
    <w:rsid w:val="008B0CBC"/>
    <w:rsid w:val="008B1C0D"/>
    <w:rsid w:val="008B509A"/>
    <w:rsid w:val="008B79FE"/>
    <w:rsid w:val="008C0D2F"/>
    <w:rsid w:val="008C16FE"/>
    <w:rsid w:val="008C1BF3"/>
    <w:rsid w:val="008C3747"/>
    <w:rsid w:val="008C3F14"/>
    <w:rsid w:val="008C5BA2"/>
    <w:rsid w:val="008D25A9"/>
    <w:rsid w:val="008D5A16"/>
    <w:rsid w:val="008D5FFC"/>
    <w:rsid w:val="008D7219"/>
    <w:rsid w:val="008E38BF"/>
    <w:rsid w:val="008E3BDB"/>
    <w:rsid w:val="008E509A"/>
    <w:rsid w:val="008F1325"/>
    <w:rsid w:val="008F1F77"/>
    <w:rsid w:val="008F3199"/>
    <w:rsid w:val="008F7CC7"/>
    <w:rsid w:val="0090169D"/>
    <w:rsid w:val="0090303E"/>
    <w:rsid w:val="0090367D"/>
    <w:rsid w:val="0090539D"/>
    <w:rsid w:val="0090600B"/>
    <w:rsid w:val="009065D2"/>
    <w:rsid w:val="00906761"/>
    <w:rsid w:val="009108E3"/>
    <w:rsid w:val="009111D4"/>
    <w:rsid w:val="0091203D"/>
    <w:rsid w:val="009127AE"/>
    <w:rsid w:val="00913D46"/>
    <w:rsid w:val="00914B1A"/>
    <w:rsid w:val="00915369"/>
    <w:rsid w:val="00916FB6"/>
    <w:rsid w:val="0091708D"/>
    <w:rsid w:val="00920569"/>
    <w:rsid w:val="00921492"/>
    <w:rsid w:val="009230A2"/>
    <w:rsid w:val="00923EB0"/>
    <w:rsid w:val="00931931"/>
    <w:rsid w:val="009357D5"/>
    <w:rsid w:val="00937276"/>
    <w:rsid w:val="009419D4"/>
    <w:rsid w:val="00942C48"/>
    <w:rsid w:val="009439AA"/>
    <w:rsid w:val="00943C40"/>
    <w:rsid w:val="0094429B"/>
    <w:rsid w:val="00946699"/>
    <w:rsid w:val="00950927"/>
    <w:rsid w:val="00956F18"/>
    <w:rsid w:val="00957066"/>
    <w:rsid w:val="009576D4"/>
    <w:rsid w:val="00962B09"/>
    <w:rsid w:val="00963751"/>
    <w:rsid w:val="00971925"/>
    <w:rsid w:val="00973AB7"/>
    <w:rsid w:val="0097544E"/>
    <w:rsid w:val="00981455"/>
    <w:rsid w:val="009845FC"/>
    <w:rsid w:val="0098722C"/>
    <w:rsid w:val="00990765"/>
    <w:rsid w:val="00993768"/>
    <w:rsid w:val="00994428"/>
    <w:rsid w:val="00994EC9"/>
    <w:rsid w:val="00996C21"/>
    <w:rsid w:val="009A03AF"/>
    <w:rsid w:val="009A2B73"/>
    <w:rsid w:val="009A356D"/>
    <w:rsid w:val="009A531F"/>
    <w:rsid w:val="009B0515"/>
    <w:rsid w:val="009B053A"/>
    <w:rsid w:val="009B07C0"/>
    <w:rsid w:val="009B11CE"/>
    <w:rsid w:val="009B4054"/>
    <w:rsid w:val="009B554D"/>
    <w:rsid w:val="009B60EC"/>
    <w:rsid w:val="009B6D80"/>
    <w:rsid w:val="009C0D98"/>
    <w:rsid w:val="009C497E"/>
    <w:rsid w:val="009D08D3"/>
    <w:rsid w:val="009D2645"/>
    <w:rsid w:val="009D2E5A"/>
    <w:rsid w:val="009D42D9"/>
    <w:rsid w:val="009D4AD7"/>
    <w:rsid w:val="009D6E55"/>
    <w:rsid w:val="009E06FB"/>
    <w:rsid w:val="009E2BE0"/>
    <w:rsid w:val="009E32EE"/>
    <w:rsid w:val="009E35CB"/>
    <w:rsid w:val="009F1F25"/>
    <w:rsid w:val="009F7F9A"/>
    <w:rsid w:val="00A001B6"/>
    <w:rsid w:val="00A0185A"/>
    <w:rsid w:val="00A02FB1"/>
    <w:rsid w:val="00A03E19"/>
    <w:rsid w:val="00A0491B"/>
    <w:rsid w:val="00A0591D"/>
    <w:rsid w:val="00A06DA9"/>
    <w:rsid w:val="00A07E97"/>
    <w:rsid w:val="00A11BF6"/>
    <w:rsid w:val="00A11BFD"/>
    <w:rsid w:val="00A162CA"/>
    <w:rsid w:val="00A17702"/>
    <w:rsid w:val="00A20222"/>
    <w:rsid w:val="00A300AF"/>
    <w:rsid w:val="00A3042C"/>
    <w:rsid w:val="00A3124E"/>
    <w:rsid w:val="00A31515"/>
    <w:rsid w:val="00A35DF1"/>
    <w:rsid w:val="00A3701C"/>
    <w:rsid w:val="00A40BD0"/>
    <w:rsid w:val="00A429F3"/>
    <w:rsid w:val="00A4431D"/>
    <w:rsid w:val="00A46305"/>
    <w:rsid w:val="00A47AD1"/>
    <w:rsid w:val="00A514C9"/>
    <w:rsid w:val="00A55B21"/>
    <w:rsid w:val="00A61749"/>
    <w:rsid w:val="00A62197"/>
    <w:rsid w:val="00A6252C"/>
    <w:rsid w:val="00A63FE5"/>
    <w:rsid w:val="00A640CB"/>
    <w:rsid w:val="00A802D0"/>
    <w:rsid w:val="00A81982"/>
    <w:rsid w:val="00A82B9B"/>
    <w:rsid w:val="00A82F0A"/>
    <w:rsid w:val="00A844FB"/>
    <w:rsid w:val="00A851E8"/>
    <w:rsid w:val="00A91332"/>
    <w:rsid w:val="00A91FC7"/>
    <w:rsid w:val="00A947D7"/>
    <w:rsid w:val="00A95A78"/>
    <w:rsid w:val="00AA0521"/>
    <w:rsid w:val="00AA2718"/>
    <w:rsid w:val="00AA5048"/>
    <w:rsid w:val="00AA55C4"/>
    <w:rsid w:val="00AA7184"/>
    <w:rsid w:val="00AA7C9B"/>
    <w:rsid w:val="00AA7CD6"/>
    <w:rsid w:val="00AB01C5"/>
    <w:rsid w:val="00AB2A64"/>
    <w:rsid w:val="00AC1F82"/>
    <w:rsid w:val="00AC4BC0"/>
    <w:rsid w:val="00AC5A35"/>
    <w:rsid w:val="00AC73AF"/>
    <w:rsid w:val="00AC7539"/>
    <w:rsid w:val="00AD16F1"/>
    <w:rsid w:val="00AD69ED"/>
    <w:rsid w:val="00AD6D5D"/>
    <w:rsid w:val="00AE208B"/>
    <w:rsid w:val="00AE391D"/>
    <w:rsid w:val="00AE5264"/>
    <w:rsid w:val="00AE7614"/>
    <w:rsid w:val="00AF29CF"/>
    <w:rsid w:val="00AF35D7"/>
    <w:rsid w:val="00AF390A"/>
    <w:rsid w:val="00AF429C"/>
    <w:rsid w:val="00AF5511"/>
    <w:rsid w:val="00B00731"/>
    <w:rsid w:val="00B01E32"/>
    <w:rsid w:val="00B031D0"/>
    <w:rsid w:val="00B06276"/>
    <w:rsid w:val="00B1079C"/>
    <w:rsid w:val="00B110B3"/>
    <w:rsid w:val="00B149FA"/>
    <w:rsid w:val="00B15266"/>
    <w:rsid w:val="00B2084F"/>
    <w:rsid w:val="00B20DE9"/>
    <w:rsid w:val="00B230B9"/>
    <w:rsid w:val="00B24360"/>
    <w:rsid w:val="00B243A7"/>
    <w:rsid w:val="00B25671"/>
    <w:rsid w:val="00B25EC9"/>
    <w:rsid w:val="00B31519"/>
    <w:rsid w:val="00B32417"/>
    <w:rsid w:val="00B32703"/>
    <w:rsid w:val="00B32FC5"/>
    <w:rsid w:val="00B34F52"/>
    <w:rsid w:val="00B40594"/>
    <w:rsid w:val="00B41F91"/>
    <w:rsid w:val="00B425ED"/>
    <w:rsid w:val="00B45652"/>
    <w:rsid w:val="00B50ABA"/>
    <w:rsid w:val="00B53CC7"/>
    <w:rsid w:val="00B53F3F"/>
    <w:rsid w:val="00B5448E"/>
    <w:rsid w:val="00B57B50"/>
    <w:rsid w:val="00B57EA4"/>
    <w:rsid w:val="00B61385"/>
    <w:rsid w:val="00B64F46"/>
    <w:rsid w:val="00B65794"/>
    <w:rsid w:val="00B67108"/>
    <w:rsid w:val="00B70571"/>
    <w:rsid w:val="00B726DB"/>
    <w:rsid w:val="00B74FB8"/>
    <w:rsid w:val="00B77A04"/>
    <w:rsid w:val="00B834D1"/>
    <w:rsid w:val="00B8515A"/>
    <w:rsid w:val="00B85E7A"/>
    <w:rsid w:val="00B90B50"/>
    <w:rsid w:val="00B92BC1"/>
    <w:rsid w:val="00B92EE3"/>
    <w:rsid w:val="00B935ED"/>
    <w:rsid w:val="00B95A37"/>
    <w:rsid w:val="00B95B25"/>
    <w:rsid w:val="00B97423"/>
    <w:rsid w:val="00B9776C"/>
    <w:rsid w:val="00BA0CFD"/>
    <w:rsid w:val="00BA0D20"/>
    <w:rsid w:val="00BA165A"/>
    <w:rsid w:val="00BA4B54"/>
    <w:rsid w:val="00BA50CD"/>
    <w:rsid w:val="00BA5385"/>
    <w:rsid w:val="00BA6933"/>
    <w:rsid w:val="00BA6AF0"/>
    <w:rsid w:val="00BA6C81"/>
    <w:rsid w:val="00BB0E7E"/>
    <w:rsid w:val="00BB3AB4"/>
    <w:rsid w:val="00BB4781"/>
    <w:rsid w:val="00BB48ED"/>
    <w:rsid w:val="00BB74C2"/>
    <w:rsid w:val="00BC1447"/>
    <w:rsid w:val="00BC1903"/>
    <w:rsid w:val="00BC3B37"/>
    <w:rsid w:val="00BC79BB"/>
    <w:rsid w:val="00BD0427"/>
    <w:rsid w:val="00BD63B9"/>
    <w:rsid w:val="00BD67C3"/>
    <w:rsid w:val="00BD6A28"/>
    <w:rsid w:val="00BD6E4D"/>
    <w:rsid w:val="00BD7088"/>
    <w:rsid w:val="00BD71E7"/>
    <w:rsid w:val="00BD7495"/>
    <w:rsid w:val="00BE4556"/>
    <w:rsid w:val="00BE4789"/>
    <w:rsid w:val="00BE707F"/>
    <w:rsid w:val="00BF35E7"/>
    <w:rsid w:val="00BF4B9F"/>
    <w:rsid w:val="00BF5577"/>
    <w:rsid w:val="00BF7044"/>
    <w:rsid w:val="00C028EE"/>
    <w:rsid w:val="00C02E2C"/>
    <w:rsid w:val="00C034AD"/>
    <w:rsid w:val="00C05254"/>
    <w:rsid w:val="00C06BF6"/>
    <w:rsid w:val="00C16760"/>
    <w:rsid w:val="00C178EA"/>
    <w:rsid w:val="00C21674"/>
    <w:rsid w:val="00C22002"/>
    <w:rsid w:val="00C235EE"/>
    <w:rsid w:val="00C30468"/>
    <w:rsid w:val="00C31813"/>
    <w:rsid w:val="00C31C5F"/>
    <w:rsid w:val="00C40DE8"/>
    <w:rsid w:val="00C42FAC"/>
    <w:rsid w:val="00C4468D"/>
    <w:rsid w:val="00C508F1"/>
    <w:rsid w:val="00C51F36"/>
    <w:rsid w:val="00C53128"/>
    <w:rsid w:val="00C53296"/>
    <w:rsid w:val="00C544DA"/>
    <w:rsid w:val="00C54853"/>
    <w:rsid w:val="00C56FC4"/>
    <w:rsid w:val="00C61FD4"/>
    <w:rsid w:val="00C66AFD"/>
    <w:rsid w:val="00C67610"/>
    <w:rsid w:val="00C74FA2"/>
    <w:rsid w:val="00C770AC"/>
    <w:rsid w:val="00C8079B"/>
    <w:rsid w:val="00C80DCC"/>
    <w:rsid w:val="00C8242A"/>
    <w:rsid w:val="00C82ADB"/>
    <w:rsid w:val="00C82DA3"/>
    <w:rsid w:val="00C841BB"/>
    <w:rsid w:val="00C91B8B"/>
    <w:rsid w:val="00C92516"/>
    <w:rsid w:val="00C92E48"/>
    <w:rsid w:val="00C94409"/>
    <w:rsid w:val="00C966B1"/>
    <w:rsid w:val="00C96B52"/>
    <w:rsid w:val="00CA49FF"/>
    <w:rsid w:val="00CA4CF3"/>
    <w:rsid w:val="00CB221E"/>
    <w:rsid w:val="00CB3F0C"/>
    <w:rsid w:val="00CB63B5"/>
    <w:rsid w:val="00CB6737"/>
    <w:rsid w:val="00CB7EDD"/>
    <w:rsid w:val="00CB7F0C"/>
    <w:rsid w:val="00CC56E1"/>
    <w:rsid w:val="00CC78B9"/>
    <w:rsid w:val="00CD0963"/>
    <w:rsid w:val="00CD09E0"/>
    <w:rsid w:val="00CD2194"/>
    <w:rsid w:val="00CD25DE"/>
    <w:rsid w:val="00CD2AF6"/>
    <w:rsid w:val="00CD3A0E"/>
    <w:rsid w:val="00CD3C3C"/>
    <w:rsid w:val="00CD56DD"/>
    <w:rsid w:val="00CD6394"/>
    <w:rsid w:val="00CD74E0"/>
    <w:rsid w:val="00CD7E46"/>
    <w:rsid w:val="00CE0A3F"/>
    <w:rsid w:val="00CE2D55"/>
    <w:rsid w:val="00CE355B"/>
    <w:rsid w:val="00CF14E7"/>
    <w:rsid w:val="00CF228C"/>
    <w:rsid w:val="00CF3D68"/>
    <w:rsid w:val="00D016B6"/>
    <w:rsid w:val="00D01F46"/>
    <w:rsid w:val="00D038A4"/>
    <w:rsid w:val="00D07879"/>
    <w:rsid w:val="00D07C4E"/>
    <w:rsid w:val="00D1151B"/>
    <w:rsid w:val="00D12DA3"/>
    <w:rsid w:val="00D1735A"/>
    <w:rsid w:val="00D17C5F"/>
    <w:rsid w:val="00D20190"/>
    <w:rsid w:val="00D22A39"/>
    <w:rsid w:val="00D22B6C"/>
    <w:rsid w:val="00D33A43"/>
    <w:rsid w:val="00D352D6"/>
    <w:rsid w:val="00D37F72"/>
    <w:rsid w:val="00D42B40"/>
    <w:rsid w:val="00D44A9E"/>
    <w:rsid w:val="00D450FF"/>
    <w:rsid w:val="00D451A9"/>
    <w:rsid w:val="00D46473"/>
    <w:rsid w:val="00D53DD8"/>
    <w:rsid w:val="00D542B2"/>
    <w:rsid w:val="00D5648A"/>
    <w:rsid w:val="00D572FD"/>
    <w:rsid w:val="00D61000"/>
    <w:rsid w:val="00D63323"/>
    <w:rsid w:val="00D661F6"/>
    <w:rsid w:val="00D66DA5"/>
    <w:rsid w:val="00D7353B"/>
    <w:rsid w:val="00D77114"/>
    <w:rsid w:val="00D81F78"/>
    <w:rsid w:val="00D82597"/>
    <w:rsid w:val="00D831AB"/>
    <w:rsid w:val="00D83A6F"/>
    <w:rsid w:val="00D84B99"/>
    <w:rsid w:val="00D85499"/>
    <w:rsid w:val="00D8760F"/>
    <w:rsid w:val="00D9422F"/>
    <w:rsid w:val="00D9468E"/>
    <w:rsid w:val="00D95144"/>
    <w:rsid w:val="00D96D1B"/>
    <w:rsid w:val="00DA2A63"/>
    <w:rsid w:val="00DA3812"/>
    <w:rsid w:val="00DB0370"/>
    <w:rsid w:val="00DB1385"/>
    <w:rsid w:val="00DB37DA"/>
    <w:rsid w:val="00DB46F0"/>
    <w:rsid w:val="00DB5B8C"/>
    <w:rsid w:val="00DC187A"/>
    <w:rsid w:val="00DC1B7A"/>
    <w:rsid w:val="00DC5D2E"/>
    <w:rsid w:val="00DC65B4"/>
    <w:rsid w:val="00DD0E9B"/>
    <w:rsid w:val="00DD3B79"/>
    <w:rsid w:val="00DD5611"/>
    <w:rsid w:val="00DD622D"/>
    <w:rsid w:val="00DE1D92"/>
    <w:rsid w:val="00DE2860"/>
    <w:rsid w:val="00DE3A26"/>
    <w:rsid w:val="00DE5258"/>
    <w:rsid w:val="00DE5721"/>
    <w:rsid w:val="00DE75B6"/>
    <w:rsid w:val="00DE795E"/>
    <w:rsid w:val="00DF13D9"/>
    <w:rsid w:val="00DF1FAA"/>
    <w:rsid w:val="00DF25C8"/>
    <w:rsid w:val="00DF350B"/>
    <w:rsid w:val="00DF41EC"/>
    <w:rsid w:val="00DF5205"/>
    <w:rsid w:val="00DF5EC5"/>
    <w:rsid w:val="00E00771"/>
    <w:rsid w:val="00E0176A"/>
    <w:rsid w:val="00E02845"/>
    <w:rsid w:val="00E02FF1"/>
    <w:rsid w:val="00E031AB"/>
    <w:rsid w:val="00E03441"/>
    <w:rsid w:val="00E06E07"/>
    <w:rsid w:val="00E11DEE"/>
    <w:rsid w:val="00E1229B"/>
    <w:rsid w:val="00E13C97"/>
    <w:rsid w:val="00E14FCE"/>
    <w:rsid w:val="00E1583A"/>
    <w:rsid w:val="00E15881"/>
    <w:rsid w:val="00E16C0B"/>
    <w:rsid w:val="00E16ECE"/>
    <w:rsid w:val="00E20792"/>
    <w:rsid w:val="00E21A05"/>
    <w:rsid w:val="00E23B9D"/>
    <w:rsid w:val="00E23D0E"/>
    <w:rsid w:val="00E244A0"/>
    <w:rsid w:val="00E2607A"/>
    <w:rsid w:val="00E27390"/>
    <w:rsid w:val="00E309B7"/>
    <w:rsid w:val="00E40570"/>
    <w:rsid w:val="00E4130D"/>
    <w:rsid w:val="00E41883"/>
    <w:rsid w:val="00E4338A"/>
    <w:rsid w:val="00E433B6"/>
    <w:rsid w:val="00E439EB"/>
    <w:rsid w:val="00E43E6A"/>
    <w:rsid w:val="00E443AF"/>
    <w:rsid w:val="00E44BB6"/>
    <w:rsid w:val="00E45955"/>
    <w:rsid w:val="00E45F67"/>
    <w:rsid w:val="00E56BE2"/>
    <w:rsid w:val="00E62824"/>
    <w:rsid w:val="00E6790E"/>
    <w:rsid w:val="00E71BB2"/>
    <w:rsid w:val="00E72059"/>
    <w:rsid w:val="00E720A5"/>
    <w:rsid w:val="00E726E9"/>
    <w:rsid w:val="00E72C96"/>
    <w:rsid w:val="00E73719"/>
    <w:rsid w:val="00E761BA"/>
    <w:rsid w:val="00E76887"/>
    <w:rsid w:val="00E77998"/>
    <w:rsid w:val="00E862E6"/>
    <w:rsid w:val="00E9607D"/>
    <w:rsid w:val="00E96683"/>
    <w:rsid w:val="00EA0D0E"/>
    <w:rsid w:val="00EA1B8C"/>
    <w:rsid w:val="00EA1BFD"/>
    <w:rsid w:val="00EA3995"/>
    <w:rsid w:val="00EA43A7"/>
    <w:rsid w:val="00EA53D1"/>
    <w:rsid w:val="00EA6B0F"/>
    <w:rsid w:val="00EA78D2"/>
    <w:rsid w:val="00EB21AE"/>
    <w:rsid w:val="00EB256D"/>
    <w:rsid w:val="00EB51EE"/>
    <w:rsid w:val="00EB6035"/>
    <w:rsid w:val="00EB65CB"/>
    <w:rsid w:val="00EB6BE0"/>
    <w:rsid w:val="00EC499C"/>
    <w:rsid w:val="00EC57F3"/>
    <w:rsid w:val="00EC71FB"/>
    <w:rsid w:val="00EC7FF3"/>
    <w:rsid w:val="00ED0CC6"/>
    <w:rsid w:val="00ED19EA"/>
    <w:rsid w:val="00ED2088"/>
    <w:rsid w:val="00ED329B"/>
    <w:rsid w:val="00EE0F21"/>
    <w:rsid w:val="00EE1D44"/>
    <w:rsid w:val="00EE2444"/>
    <w:rsid w:val="00EE2A6A"/>
    <w:rsid w:val="00EE2D63"/>
    <w:rsid w:val="00EE3E35"/>
    <w:rsid w:val="00EE5A32"/>
    <w:rsid w:val="00EF004D"/>
    <w:rsid w:val="00EF0218"/>
    <w:rsid w:val="00EF08DE"/>
    <w:rsid w:val="00EF1656"/>
    <w:rsid w:val="00EF3C7B"/>
    <w:rsid w:val="00EF4DD5"/>
    <w:rsid w:val="00EF5052"/>
    <w:rsid w:val="00F01077"/>
    <w:rsid w:val="00F016BE"/>
    <w:rsid w:val="00F039F0"/>
    <w:rsid w:val="00F044DC"/>
    <w:rsid w:val="00F1502E"/>
    <w:rsid w:val="00F15833"/>
    <w:rsid w:val="00F16214"/>
    <w:rsid w:val="00F16E32"/>
    <w:rsid w:val="00F17DA4"/>
    <w:rsid w:val="00F2027B"/>
    <w:rsid w:val="00F21F02"/>
    <w:rsid w:val="00F2294C"/>
    <w:rsid w:val="00F26194"/>
    <w:rsid w:val="00F263F5"/>
    <w:rsid w:val="00F31A3D"/>
    <w:rsid w:val="00F36B38"/>
    <w:rsid w:val="00F3783F"/>
    <w:rsid w:val="00F42221"/>
    <w:rsid w:val="00F4241B"/>
    <w:rsid w:val="00F44C53"/>
    <w:rsid w:val="00F55DB9"/>
    <w:rsid w:val="00F577D2"/>
    <w:rsid w:val="00F5782C"/>
    <w:rsid w:val="00F602DB"/>
    <w:rsid w:val="00F66B8B"/>
    <w:rsid w:val="00F6716C"/>
    <w:rsid w:val="00F67493"/>
    <w:rsid w:val="00F6787E"/>
    <w:rsid w:val="00F700A1"/>
    <w:rsid w:val="00F71163"/>
    <w:rsid w:val="00F72E6E"/>
    <w:rsid w:val="00F73C21"/>
    <w:rsid w:val="00F806FA"/>
    <w:rsid w:val="00F84E10"/>
    <w:rsid w:val="00F84EB9"/>
    <w:rsid w:val="00F86374"/>
    <w:rsid w:val="00F8715C"/>
    <w:rsid w:val="00F90405"/>
    <w:rsid w:val="00F9455D"/>
    <w:rsid w:val="00F96B62"/>
    <w:rsid w:val="00F977C0"/>
    <w:rsid w:val="00F97C6E"/>
    <w:rsid w:val="00FA0637"/>
    <w:rsid w:val="00FA11B6"/>
    <w:rsid w:val="00FA27F2"/>
    <w:rsid w:val="00FA4A94"/>
    <w:rsid w:val="00FA578C"/>
    <w:rsid w:val="00FA66F5"/>
    <w:rsid w:val="00FB11D8"/>
    <w:rsid w:val="00FB2BD2"/>
    <w:rsid w:val="00FB6994"/>
    <w:rsid w:val="00FC19EA"/>
    <w:rsid w:val="00FC2536"/>
    <w:rsid w:val="00FC3168"/>
    <w:rsid w:val="00FC508F"/>
    <w:rsid w:val="00FD01FF"/>
    <w:rsid w:val="00FD1B02"/>
    <w:rsid w:val="00FD1D1B"/>
    <w:rsid w:val="00FD2CFE"/>
    <w:rsid w:val="00FD581E"/>
    <w:rsid w:val="00FE11B7"/>
    <w:rsid w:val="00FE54BB"/>
    <w:rsid w:val="00FF08CD"/>
    <w:rsid w:val="00FF250B"/>
    <w:rsid w:val="00FF3DFD"/>
    <w:rsid w:val="00FF4AF3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A58856"/>
  <w15:docId w15:val="{5C2501B1-8DD5-469C-B971-D3C666AE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B1A"/>
    <w:pPr>
      <w:widowControl w:val="0"/>
      <w:spacing w:after="200" w:line="276" w:lineRule="auto"/>
    </w:pPr>
    <w:rPr>
      <w:kern w:val="2"/>
      <w:sz w:val="21"/>
      <w:lang w:eastAsia="zh-CN"/>
    </w:rPr>
  </w:style>
  <w:style w:type="paragraph" w:styleId="Heading1">
    <w:name w:val="heading 1"/>
    <w:next w:val="Heading2"/>
    <w:link w:val="Heading1Char"/>
    <w:autoRedefine/>
    <w:uiPriority w:val="9"/>
    <w:qFormat/>
    <w:rsid w:val="005A61AC"/>
    <w:pPr>
      <w:keepNext/>
      <w:keepLines/>
      <w:spacing w:after="0" w:line="360" w:lineRule="auto"/>
      <w:outlineLvl w:val="0"/>
    </w:pPr>
    <w:rPr>
      <w:rFonts w:eastAsiaTheme="majorEastAsia" w:cstheme="minorHAnsi"/>
      <w:color w:val="1F4D78" w:themeColor="accent1" w:themeShade="7F"/>
      <w:kern w:val="2"/>
      <w:sz w:val="28"/>
      <w:szCs w:val="24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3296"/>
    <w:pPr>
      <w:keepNext/>
      <w:keepLines/>
      <w:numPr>
        <w:ilvl w:val="1"/>
        <w:numId w:val="46"/>
      </w:numPr>
      <w:spacing w:after="0"/>
      <w:outlineLvl w:val="1"/>
    </w:pPr>
    <w:rPr>
      <w:rFonts w:eastAsiaTheme="majorEastAsia" w:cstheme="minorHAnsi"/>
      <w:b/>
      <w:bCs/>
      <w:noProof/>
      <w:color w:val="C00000"/>
      <w:w w:val="95"/>
      <w:sz w:val="32"/>
      <w:szCs w:val="32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6E4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1931"/>
    <w:pPr>
      <w:keepNext/>
      <w:keepLines/>
      <w:spacing w:before="40" w:after="0"/>
      <w:outlineLvl w:val="3"/>
    </w:pPr>
    <w:rPr>
      <w:rFonts w:eastAsiaTheme="majorEastAsia" w:cstheme="majorBidi"/>
      <w:iCs/>
      <w:color w:val="2E74B5" w:themeColor="accent1" w:themeShade="BF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1AC"/>
    <w:rPr>
      <w:rFonts w:eastAsiaTheme="majorEastAsia" w:cstheme="minorHAnsi"/>
      <w:color w:val="1F4D78" w:themeColor="accent1" w:themeShade="7F"/>
      <w:kern w:val="2"/>
      <w:sz w:val="28"/>
      <w:szCs w:val="24"/>
      <w:lang w:eastAsia="zh-CN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56BE2"/>
    <w:pPr>
      <w:widowControl/>
      <w:numPr>
        <w:ilvl w:val="1"/>
      </w:numPr>
      <w:spacing w:before="120" w:after="280" w:line="240" w:lineRule="auto"/>
    </w:pPr>
    <w:rPr>
      <w:rFonts w:ascii="Times New Roman" w:hAnsi="Times New Roman"/>
      <w:b/>
      <w:spacing w:val="15"/>
      <w:kern w:val="0"/>
      <w:sz w:val="22"/>
      <w:lang w:eastAsia="ko-KR"/>
    </w:rPr>
  </w:style>
  <w:style w:type="character" w:customStyle="1" w:styleId="SubtitleChar">
    <w:name w:val="Subtitle Char"/>
    <w:basedOn w:val="DefaultParagraphFont"/>
    <w:link w:val="Subtitle"/>
    <w:uiPriority w:val="11"/>
    <w:rsid w:val="00E56BE2"/>
    <w:rPr>
      <w:rFonts w:ascii="Times New Roman" w:hAnsi="Times New Roman"/>
      <w:b/>
      <w:spacing w:val="15"/>
    </w:rPr>
  </w:style>
  <w:style w:type="paragraph" w:customStyle="1" w:styleId="ChapterTitle">
    <w:name w:val="Chapter Title"/>
    <w:basedOn w:val="Normal"/>
    <w:rsid w:val="00A429F3"/>
    <w:pPr>
      <w:widowControl/>
      <w:spacing w:after="1600" w:line="720" w:lineRule="atLeast"/>
      <w:jc w:val="both"/>
    </w:pPr>
    <w:rPr>
      <w:rFonts w:ascii="Times New Roman" w:eastAsia="Times New Roman" w:hAnsi="Times New Roman" w:cs="Times New Roman"/>
      <w:kern w:val="0"/>
      <w:sz w:val="6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4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9F3"/>
    <w:rPr>
      <w:kern w:val="2"/>
      <w:sz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4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9F3"/>
    <w:rPr>
      <w:kern w:val="2"/>
      <w:sz w:val="21"/>
      <w:lang w:eastAsia="zh-CN"/>
    </w:rPr>
  </w:style>
  <w:style w:type="paragraph" w:styleId="NormalWeb">
    <w:name w:val="Normal (Web)"/>
    <w:basedOn w:val="Normal"/>
    <w:uiPriority w:val="99"/>
    <w:unhideWhenUsed/>
    <w:rsid w:val="00FA66F5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ko-KR"/>
    </w:rPr>
  </w:style>
  <w:style w:type="paragraph" w:styleId="ListParagraph">
    <w:name w:val="List Paragraph"/>
    <w:basedOn w:val="Normal"/>
    <w:link w:val="ListParagraphChar"/>
    <w:uiPriority w:val="34"/>
    <w:qFormat/>
    <w:rsid w:val="007028F2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A17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702"/>
    <w:rPr>
      <w:kern w:val="2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702"/>
    <w:rPr>
      <w:b/>
      <w:bCs/>
      <w:kern w:val="2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702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931931"/>
    <w:rPr>
      <w:rFonts w:eastAsiaTheme="majorEastAsia" w:cstheme="majorBidi"/>
      <w:iCs/>
      <w:color w:val="2E74B5" w:themeColor="accent1" w:themeShade="BF"/>
      <w:kern w:val="2"/>
      <w:sz w:val="28"/>
      <w:lang w:eastAsia="zh-CN"/>
    </w:rPr>
  </w:style>
  <w:style w:type="paragraph" w:customStyle="1" w:styleId="Text1st">
    <w:name w:val="Text (1st)"/>
    <w:basedOn w:val="Normal"/>
    <w:next w:val="Normal"/>
    <w:rsid w:val="00A844FB"/>
    <w:pPr>
      <w:widowControl/>
      <w:spacing w:after="0" w:line="260" w:lineRule="atLeast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en-US"/>
    </w:rPr>
  </w:style>
  <w:style w:type="paragraph" w:customStyle="1" w:styleId="Head1">
    <w:name w:val="Head 1"/>
    <w:rsid w:val="00A844FB"/>
    <w:pPr>
      <w:spacing w:before="720" w:after="240" w:line="240" w:lineRule="auto"/>
    </w:pPr>
    <w:rPr>
      <w:rFonts w:ascii="Arial" w:eastAsia="Times New Roman" w:hAnsi="Arial" w:cs="Times New Roman"/>
      <w:b/>
      <w:caps/>
      <w:noProof/>
      <w:sz w:val="24"/>
      <w:szCs w:val="20"/>
      <w:u w:val="single"/>
      <w:lang w:eastAsia="en-US"/>
    </w:rPr>
  </w:style>
  <w:style w:type="paragraph" w:customStyle="1" w:styleId="Head2">
    <w:name w:val="Head 2"/>
    <w:rsid w:val="00A844FB"/>
    <w:pPr>
      <w:spacing w:before="480" w:line="260" w:lineRule="exact"/>
    </w:pPr>
    <w:rPr>
      <w:rFonts w:ascii="Arial" w:eastAsia="Times New Roman" w:hAnsi="Arial" w:cs="Times New Roman"/>
      <w:b/>
      <w:noProof/>
      <w:sz w:val="24"/>
      <w:szCs w:val="20"/>
      <w:lang w:eastAsia="en-US"/>
    </w:rPr>
  </w:style>
  <w:style w:type="paragraph" w:customStyle="1" w:styleId="List1st">
    <w:name w:val="List 1st"/>
    <w:basedOn w:val="Normal"/>
    <w:rsid w:val="00A844FB"/>
    <w:pPr>
      <w:widowControl/>
      <w:tabs>
        <w:tab w:val="left" w:pos="630"/>
      </w:tabs>
      <w:spacing w:before="120" w:after="0" w:line="260" w:lineRule="atLeast"/>
      <w:ind w:left="634" w:hanging="274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A844FB"/>
    <w:pPr>
      <w:widowControl/>
      <w:tabs>
        <w:tab w:val="left" w:pos="-720"/>
        <w:tab w:val="left" w:pos="0"/>
        <w:tab w:val="left" w:pos="720"/>
        <w:tab w:val="left" w:pos="1440"/>
      </w:tabs>
      <w:suppressAutoHyphens/>
      <w:spacing w:after="0" w:line="260" w:lineRule="exact"/>
      <w:ind w:left="2160" w:hanging="2160"/>
    </w:pPr>
    <w:rPr>
      <w:rFonts w:ascii="Times New Roman" w:eastAsia="Times New Roman" w:hAnsi="Times New Roman" w:cs="Times New Roman"/>
      <w:spacing w:val="-3"/>
      <w:kern w:val="0"/>
      <w:sz w:val="22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844FB"/>
    <w:rPr>
      <w:rFonts w:ascii="Times New Roman" w:eastAsia="Times New Roman" w:hAnsi="Times New Roman" w:cs="Times New Roman"/>
      <w:spacing w:val="-3"/>
      <w:szCs w:val="20"/>
      <w:lang w:eastAsia="en-US"/>
    </w:rPr>
  </w:style>
  <w:style w:type="character" w:styleId="Hyperlink">
    <w:name w:val="Hyperlink"/>
    <w:basedOn w:val="DefaultParagraphFont"/>
    <w:uiPriority w:val="99"/>
    <w:rsid w:val="00A844F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53296"/>
    <w:rPr>
      <w:rFonts w:eastAsiaTheme="majorEastAsia" w:cstheme="minorHAnsi"/>
      <w:b/>
      <w:bCs/>
      <w:noProof/>
      <w:color w:val="C00000"/>
      <w:w w:val="95"/>
      <w:kern w:val="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700A1"/>
    <w:pPr>
      <w:spacing w:before="240" w:line="259" w:lineRule="auto"/>
      <w:outlineLvl w:val="9"/>
    </w:pPr>
    <w:rPr>
      <w:rFonts w:asciiTheme="majorHAnsi" w:hAnsiTheme="majorHAnsi"/>
      <w:color w:val="2E74B5" w:themeColor="accent1" w:themeShade="BF"/>
      <w:sz w:val="3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F771C"/>
    <w:pPr>
      <w:tabs>
        <w:tab w:val="left" w:pos="900"/>
        <w:tab w:val="right" w:leader="dot" w:pos="9450"/>
      </w:tabs>
      <w:spacing w:after="100"/>
      <w:ind w:left="540" w:hanging="330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D6B72"/>
    <w:pPr>
      <w:widowControl/>
      <w:tabs>
        <w:tab w:val="right" w:leader="dot" w:pos="9440"/>
      </w:tabs>
      <w:spacing w:after="100" w:line="259" w:lineRule="auto"/>
      <w:ind w:left="720"/>
    </w:pPr>
    <w:rPr>
      <w:rFonts w:cstheme="minorHAnsi"/>
      <w:b/>
      <w:bCs/>
      <w:noProof/>
      <w:kern w:val="0"/>
      <w:sz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A423C"/>
    <w:pPr>
      <w:tabs>
        <w:tab w:val="right" w:leader="dot" w:pos="9350"/>
      </w:tabs>
      <w:spacing w:after="0"/>
      <w:ind w:left="630"/>
      <w:jc w:val="right"/>
    </w:pPr>
    <w:rPr>
      <w:rFonts w:cstheme="minorHAnsi"/>
      <w:noProof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A523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A523E"/>
    <w:rPr>
      <w:kern w:val="2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6A5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34980"/>
  </w:style>
  <w:style w:type="paragraph" w:customStyle="1" w:styleId="heading0">
    <w:name w:val="heading 0"/>
    <w:basedOn w:val="Normal"/>
    <w:rsid w:val="0061692E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tLeast"/>
      <w:jc w:val="both"/>
    </w:pPr>
    <w:rPr>
      <w:rFonts w:ascii="Geneva" w:eastAsia="Times New Roman" w:hAnsi="Geneva" w:cs="Times New Roman"/>
      <w:caps/>
      <w:kern w:val="0"/>
      <w:sz w:val="24"/>
      <w:szCs w:val="20"/>
    </w:rPr>
  </w:style>
  <w:style w:type="table" w:styleId="GridTable1Light-Accent1">
    <w:name w:val="Grid Table 1 Light Accent 1"/>
    <w:basedOn w:val="TableNormal"/>
    <w:uiPriority w:val="46"/>
    <w:rsid w:val="006169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99"/>
    <w:rsid w:val="0081211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D76E4"/>
    <w:rPr>
      <w:rFonts w:eastAsiaTheme="majorEastAsia" w:cstheme="majorBidi"/>
      <w:color w:val="1F4D78" w:themeColor="accent1" w:themeShade="7F"/>
      <w:kern w:val="2"/>
      <w:sz w:val="28"/>
      <w:szCs w:val="24"/>
      <w:lang w:eastAsia="zh-CN"/>
    </w:rPr>
  </w:style>
  <w:style w:type="paragraph" w:customStyle="1" w:styleId="hmquestiontitle">
    <w:name w:val="hm_questiontitle"/>
    <w:basedOn w:val="Normal"/>
    <w:rsid w:val="0044785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447859"/>
    <w:rPr>
      <w:b/>
      <w:bCs/>
    </w:rPr>
  </w:style>
  <w:style w:type="paragraph" w:styleId="List">
    <w:name w:val="List"/>
    <w:basedOn w:val="Normal"/>
    <w:unhideWhenUsed/>
    <w:rsid w:val="006F6833"/>
    <w:pPr>
      <w:widowControl/>
      <w:autoSpaceDE w:val="0"/>
      <w:autoSpaceDN w:val="0"/>
      <w:spacing w:before="240" w:after="0" w:line="360" w:lineRule="atLeast"/>
      <w:ind w:left="720" w:hanging="720"/>
      <w:jc w:val="both"/>
    </w:pPr>
    <w:rPr>
      <w:rFonts w:ascii="Palatino" w:eastAsia="Times New Roman" w:hAnsi="Palatino" w:cs="Times New Roman"/>
      <w:kern w:val="0"/>
      <w:sz w:val="36"/>
      <w:szCs w:val="36"/>
      <w:lang w:eastAsia="en-US"/>
    </w:rPr>
  </w:style>
  <w:style w:type="table" w:styleId="GridTable1Light-Accent6">
    <w:name w:val="Grid Table 1 Light Accent 6"/>
    <w:basedOn w:val="TableNormal"/>
    <w:uiPriority w:val="46"/>
    <w:rsid w:val="001E74C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E74CB"/>
  </w:style>
  <w:style w:type="character" w:customStyle="1" w:styleId="DateChar">
    <w:name w:val="Date Char"/>
    <w:basedOn w:val="DefaultParagraphFont"/>
    <w:link w:val="Date"/>
    <w:uiPriority w:val="99"/>
    <w:semiHidden/>
    <w:rsid w:val="001E74CB"/>
    <w:rPr>
      <w:kern w:val="2"/>
      <w:sz w:val="21"/>
      <w:lang w:eastAsia="zh-CN"/>
    </w:rPr>
  </w:style>
  <w:style w:type="paragraph" w:customStyle="1" w:styleId="MC-Foils">
    <w:name w:val="MC-Foils"/>
    <w:basedOn w:val="Normal"/>
    <w:rsid w:val="00422C8A"/>
    <w:pPr>
      <w:widowControl/>
      <w:tabs>
        <w:tab w:val="decimal" w:pos="360"/>
        <w:tab w:val="left" w:pos="720"/>
        <w:tab w:val="left" w:pos="1080"/>
      </w:tabs>
      <w:spacing w:after="0" w:line="240" w:lineRule="auto"/>
      <w:ind w:left="1080" w:hanging="360"/>
      <w:jc w:val="both"/>
    </w:pPr>
    <w:rPr>
      <w:rFonts w:ascii="Arial" w:eastAsia="Times New Roman" w:hAnsi="Arial" w:cs="Times New Roman"/>
      <w:snapToGrid w:val="0"/>
      <w:kern w:val="0"/>
      <w:sz w:val="22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542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42CA"/>
    <w:rPr>
      <w:kern w:val="2"/>
      <w:sz w:val="21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57F5E"/>
    <w:rPr>
      <w:color w:val="605E5C"/>
      <w:shd w:val="clear" w:color="auto" w:fill="E1DFDD"/>
    </w:rPr>
  </w:style>
  <w:style w:type="paragraph" w:customStyle="1" w:styleId="Review">
    <w:name w:val="Review"/>
    <w:basedOn w:val="BlockText"/>
    <w:rsid w:val="007D476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pos="360"/>
        <w:tab w:val="left" w:pos="540"/>
      </w:tabs>
      <w:spacing w:after="0" w:line="280" w:lineRule="exact"/>
      <w:ind w:left="547" w:right="0" w:hanging="547"/>
      <w:jc w:val="both"/>
    </w:pPr>
    <w:rPr>
      <w:rFonts w:ascii="Helvetica" w:eastAsia="Times New Roman" w:hAnsi="Helvetica" w:cs="Times New Roman"/>
      <w:i w:val="0"/>
      <w:iCs w:val="0"/>
      <w:color w:val="auto"/>
      <w:kern w:val="0"/>
      <w:sz w:val="24"/>
      <w:szCs w:val="20"/>
      <w:lang w:eastAsia="en-US"/>
    </w:rPr>
  </w:style>
  <w:style w:type="paragraph" w:styleId="BlockText">
    <w:name w:val="Block Text"/>
    <w:basedOn w:val="Normal"/>
    <w:uiPriority w:val="99"/>
    <w:semiHidden/>
    <w:unhideWhenUsed/>
    <w:rsid w:val="007D476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i/>
      <w:iCs/>
      <w:color w:val="5B9BD5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5257FA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202D0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096BA4"/>
    <w:pPr>
      <w:widowControl/>
      <w:numPr>
        <w:numId w:val="2"/>
      </w:numPr>
      <w:tabs>
        <w:tab w:val="clear" w:pos="360"/>
      </w:tabs>
      <w:ind w:left="0" w:firstLine="0"/>
      <w:contextualSpacing/>
    </w:pPr>
    <w:rPr>
      <w:kern w:val="0"/>
      <w:sz w:val="22"/>
      <w:lang w:eastAsia="en-US"/>
    </w:rPr>
  </w:style>
  <w:style w:type="table" w:styleId="LightList-Accent1">
    <w:name w:val="Light List Accent 1"/>
    <w:basedOn w:val="TableNormal"/>
    <w:uiPriority w:val="61"/>
    <w:semiHidden/>
    <w:unhideWhenUsed/>
    <w:rsid w:val="00096BA4"/>
    <w:pPr>
      <w:spacing w:after="0" w:line="240" w:lineRule="auto"/>
    </w:pPr>
    <w:rPr>
      <w:lang w:eastAsia="en-US"/>
    </w:rPr>
    <w:tblPr>
      <w:tblStyleRowBandSize w:val="1"/>
      <w:tblStyleColBandSize w:val="1"/>
      <w:tblInd w:w="0" w:type="nil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ng-tns-c256135399-19">
    <w:name w:val="ng-tns-c256135399-19"/>
    <w:basedOn w:val="Normal"/>
    <w:rsid w:val="0054050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B149FA"/>
    <w:pPr>
      <w:numPr>
        <w:numId w:val="36"/>
      </w:numPr>
      <w:contextualSpacing/>
    </w:pPr>
  </w:style>
  <w:style w:type="character" w:customStyle="1" w:styleId="ListParagraphChar">
    <w:name w:val="List Paragraph Char"/>
    <w:link w:val="ListParagraph"/>
    <w:uiPriority w:val="34"/>
    <w:rsid w:val="00B149FA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49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49FA"/>
    <w:rPr>
      <w:kern w:val="2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149FA"/>
    <w:rPr>
      <w:vertAlign w:val="superscript"/>
    </w:rPr>
  </w:style>
  <w:style w:type="paragraph" w:customStyle="1" w:styleId="List1">
    <w:name w:val="List1"/>
    <w:basedOn w:val="Normal"/>
    <w:rsid w:val="009B07C0"/>
    <w:pPr>
      <w:tabs>
        <w:tab w:val="left" w:pos="475"/>
      </w:tabs>
      <w:spacing w:before="120" w:after="0" w:line="240" w:lineRule="auto"/>
      <w:ind w:left="475" w:hanging="475"/>
    </w:pPr>
    <w:rPr>
      <w:rFonts w:ascii="Courier" w:eastAsia="Times New Roman" w:hAnsi="Courier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3808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6786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478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353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83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30">
                  <w:marLeft w:val="300"/>
                  <w:marRight w:val="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1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2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6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2249">
          <w:marLeft w:val="72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174">
          <w:marLeft w:val="72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546">
          <w:marLeft w:val="72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556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9404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998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68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56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321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61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4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8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9317">
          <w:marLeft w:val="108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8755">
          <w:marLeft w:val="108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39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0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2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204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606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230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2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72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108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3878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49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165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050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70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17611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1049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126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963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903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147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25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4870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185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596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430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581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02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17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8954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4048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22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02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194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326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59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06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5562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5982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95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116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8437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15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69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360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082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355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91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34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131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325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05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952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478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236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48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35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545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585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04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0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2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6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4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0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04">
          <w:marLeft w:val="144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762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4941">
          <w:marLeft w:val="144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631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196">
          <w:marLeft w:val="144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981">
          <w:marLeft w:val="144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4965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7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0029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0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1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8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62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1738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397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5174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681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70595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7961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592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48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5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636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73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7020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65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605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031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299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6311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9124">
          <w:marLeft w:val="72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0713">
          <w:marLeft w:val="72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245">
          <w:marLeft w:val="72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49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306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893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8466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095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12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0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5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266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223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37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497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63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98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20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12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3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3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9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2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1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0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6056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968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8284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7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9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69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5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13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253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083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828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09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32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25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630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5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2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5319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4075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332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25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3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7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80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75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797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593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72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4890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61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0308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36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40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73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651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40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70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713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94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755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00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144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90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33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221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3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0532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223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132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3822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78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408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616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4188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822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1015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646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2923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684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3561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5952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61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42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4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076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634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67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01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8645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6871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6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8064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823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39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59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97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1C1A3-8818-4E81-AF83-C1C90303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3624</Words>
  <Characters>20661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24237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Hong, Keejae</dc:creator>
  <cp:keywords/>
  <dc:description/>
  <cp:lastModifiedBy>Hong, Philip Keejae</cp:lastModifiedBy>
  <cp:revision>3</cp:revision>
  <cp:lastPrinted>2022-05-13T18:35:00Z</cp:lastPrinted>
  <dcterms:created xsi:type="dcterms:W3CDTF">2026-07-15T21:50:00Z</dcterms:created>
  <dcterms:modified xsi:type="dcterms:W3CDTF">2026-07-15T21:55:00Z</dcterms:modified>
</cp:coreProperties>
</file>